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BF0DA" w14:textId="77777777" w:rsidR="005A67A0" w:rsidRPr="00F2783F" w:rsidRDefault="00A81CC0" w:rsidP="009F5C86">
      <w:pPr>
        <w:jc w:val="center"/>
        <w:rPr>
          <w:rFonts w:asciiTheme="minorHAnsi" w:hAnsiTheme="minorHAnsi" w:cstheme="minorHAnsi"/>
          <w:b/>
          <w:sz w:val="32"/>
          <w:szCs w:val="32"/>
        </w:rPr>
      </w:pPr>
      <w:r w:rsidRPr="00F2783F">
        <w:rPr>
          <w:rFonts w:asciiTheme="minorHAnsi" w:hAnsiTheme="minorHAnsi" w:cstheme="minorHAnsi"/>
          <w:b/>
          <w:sz w:val="32"/>
          <w:szCs w:val="32"/>
        </w:rPr>
        <w:t>WISCONSIN BALA</w:t>
      </w:r>
      <w:r w:rsidR="0053031E" w:rsidRPr="00F2783F">
        <w:rPr>
          <w:rFonts w:asciiTheme="minorHAnsi" w:hAnsiTheme="minorHAnsi" w:cstheme="minorHAnsi"/>
          <w:b/>
          <w:sz w:val="32"/>
          <w:szCs w:val="32"/>
        </w:rPr>
        <w:t>NCE OF STATE CONTINUUM OF CARE</w:t>
      </w:r>
    </w:p>
    <w:p w14:paraId="4473B4A9" w14:textId="77777777" w:rsidR="00DB4A2A" w:rsidRPr="00F2783F" w:rsidRDefault="00925231" w:rsidP="000C4CA1">
      <w:pPr>
        <w:jc w:val="center"/>
        <w:rPr>
          <w:rFonts w:asciiTheme="minorHAnsi" w:hAnsiTheme="minorHAnsi" w:cstheme="minorHAnsi"/>
          <w:b/>
          <w:sz w:val="32"/>
          <w:szCs w:val="32"/>
        </w:rPr>
      </w:pPr>
      <w:r w:rsidRPr="00F2783F">
        <w:rPr>
          <w:rFonts w:asciiTheme="minorHAnsi" w:hAnsiTheme="minorHAnsi" w:cstheme="minorHAnsi"/>
          <w:b/>
          <w:sz w:val="32"/>
          <w:szCs w:val="32"/>
        </w:rPr>
        <w:t xml:space="preserve">QUARTERLY </w:t>
      </w:r>
      <w:r w:rsidR="00D23530" w:rsidRPr="00F2783F">
        <w:rPr>
          <w:rFonts w:asciiTheme="minorHAnsi" w:hAnsiTheme="minorHAnsi" w:cstheme="minorHAnsi"/>
          <w:b/>
          <w:sz w:val="32"/>
          <w:szCs w:val="32"/>
        </w:rPr>
        <w:t>MEETING</w:t>
      </w:r>
      <w:r w:rsidR="00700E2C" w:rsidRPr="00F2783F">
        <w:rPr>
          <w:rFonts w:asciiTheme="minorHAnsi" w:hAnsiTheme="minorHAnsi" w:cstheme="minorHAnsi"/>
          <w:b/>
          <w:sz w:val="32"/>
          <w:szCs w:val="32"/>
        </w:rPr>
        <w:t xml:space="preserve"> </w:t>
      </w:r>
    </w:p>
    <w:p w14:paraId="25E68C97" w14:textId="54373381" w:rsidR="007634FA" w:rsidRDefault="00256E45" w:rsidP="00256E45">
      <w:pPr>
        <w:jc w:val="center"/>
        <w:rPr>
          <w:rFonts w:asciiTheme="minorHAnsi" w:hAnsiTheme="minorHAnsi" w:cstheme="minorHAnsi"/>
          <w:b/>
          <w:sz w:val="28"/>
          <w:szCs w:val="28"/>
        </w:rPr>
      </w:pPr>
      <w:r>
        <w:rPr>
          <w:rFonts w:asciiTheme="minorHAnsi" w:hAnsiTheme="minorHAnsi" w:cstheme="minorHAnsi"/>
          <w:b/>
          <w:sz w:val="28"/>
          <w:szCs w:val="28"/>
        </w:rPr>
        <w:t>Go-to Webinar</w:t>
      </w:r>
    </w:p>
    <w:p w14:paraId="18AC447D" w14:textId="64BFBC72" w:rsidR="00925231" w:rsidRDefault="007A682A" w:rsidP="00256E45">
      <w:pPr>
        <w:jc w:val="center"/>
        <w:rPr>
          <w:rFonts w:asciiTheme="minorHAnsi" w:hAnsiTheme="minorHAnsi" w:cstheme="minorHAnsi"/>
          <w:b/>
          <w:sz w:val="28"/>
          <w:szCs w:val="28"/>
        </w:rPr>
      </w:pPr>
      <w:r>
        <w:rPr>
          <w:rFonts w:asciiTheme="minorHAnsi" w:hAnsiTheme="minorHAnsi" w:cstheme="minorHAnsi"/>
          <w:b/>
          <w:sz w:val="28"/>
          <w:szCs w:val="28"/>
        </w:rPr>
        <w:t>May 21, 2020</w:t>
      </w:r>
    </w:p>
    <w:p w14:paraId="1C6CD868" w14:textId="4AB76A12" w:rsidR="007A682A" w:rsidRPr="007A682A" w:rsidRDefault="007A682A" w:rsidP="007A682A">
      <w:pPr>
        <w:rPr>
          <w:rFonts w:asciiTheme="minorHAnsi" w:hAnsiTheme="minorHAnsi" w:cstheme="minorHAnsi"/>
          <w:b/>
          <w:color w:val="FF0000"/>
          <w:sz w:val="22"/>
          <w:szCs w:val="22"/>
        </w:rPr>
      </w:pPr>
    </w:p>
    <w:p w14:paraId="543A5AC0" w14:textId="32199DC5" w:rsidR="0020277B" w:rsidRPr="00B23DC4" w:rsidRDefault="0020277B" w:rsidP="0020277B">
      <w:pPr>
        <w:pStyle w:val="Heading3"/>
        <w:spacing w:before="225" w:line="271" w:lineRule="exact"/>
        <w:ind w:left="0"/>
        <w:rPr>
          <w:rFonts w:ascii="Arial" w:hAnsi="Arial" w:cs="Arial"/>
          <w:b w:val="0"/>
          <w:bCs w:val="0"/>
          <w:sz w:val="14"/>
          <w:szCs w:val="14"/>
        </w:rPr>
      </w:pPr>
      <w:r w:rsidRPr="0020277B">
        <w:rPr>
          <w:rFonts w:ascii="Arial" w:hAnsi="Arial" w:cs="Arial"/>
          <w:noProof/>
        </w:rPr>
        <mc:AlternateContent>
          <mc:Choice Requires="wpg">
            <w:drawing>
              <wp:anchor distT="0" distB="0" distL="114300" distR="114300" simplePos="0" relativeHeight="251659264" behindDoc="1" locked="0" layoutInCell="1" allowOverlap="1" wp14:anchorId="5DB84BAB" wp14:editId="023BC9C0">
                <wp:simplePos x="0" y="0"/>
                <wp:positionH relativeFrom="page">
                  <wp:posOffset>914400</wp:posOffset>
                </wp:positionH>
                <wp:positionV relativeFrom="paragraph">
                  <wp:posOffset>298450</wp:posOffset>
                </wp:positionV>
                <wp:extent cx="1198245" cy="12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8245" cy="1270"/>
                          <a:chOff x="1440" y="470"/>
                          <a:chExt cx="1887" cy="2"/>
                        </a:xfrm>
                      </wpg:grpSpPr>
                      <wps:wsp>
                        <wps:cNvPr id="3" name="Freeform 3"/>
                        <wps:cNvSpPr>
                          <a:spLocks/>
                        </wps:cNvSpPr>
                        <wps:spPr bwMode="auto">
                          <a:xfrm>
                            <a:off x="1440" y="470"/>
                            <a:ext cx="1887" cy="2"/>
                          </a:xfrm>
                          <a:custGeom>
                            <a:avLst/>
                            <a:gdLst>
                              <a:gd name="T0" fmla="+- 0 1440 1440"/>
                              <a:gd name="T1" fmla="*/ T0 w 1887"/>
                              <a:gd name="T2" fmla="+- 0 3327 1440"/>
                              <a:gd name="T3" fmla="*/ T2 w 1887"/>
                            </a:gdLst>
                            <a:ahLst/>
                            <a:cxnLst>
                              <a:cxn ang="0">
                                <a:pos x="T1" y="0"/>
                              </a:cxn>
                              <a:cxn ang="0">
                                <a:pos x="T3" y="0"/>
                              </a:cxn>
                            </a:cxnLst>
                            <a:rect l="0" t="0" r="r" b="b"/>
                            <a:pathLst>
                              <a:path w="1887">
                                <a:moveTo>
                                  <a:pt x="0" y="0"/>
                                </a:moveTo>
                                <a:lnTo>
                                  <a:pt x="1887" y="0"/>
                                </a:lnTo>
                              </a:path>
                            </a:pathLst>
                          </a:custGeom>
                          <a:noFill/>
                          <a:ln w="1041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400F3" id="Group 2" o:spid="_x0000_s1026" style="position:absolute;margin-left:1in;margin-top:23.5pt;width:94.35pt;height:.1pt;z-index:-251657216;mso-position-horizontal-relative:page" coordorigin="1440,470" coordsize="1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ZRXLAMAAEMHAAAOAAAAZHJzL2Uyb0RvYy54bWykVdtu2zAMfR+wfxD0uCH1JW6TGE2LIZdi&#10;QLcVaPYBii1fMFvyJCVON+zfR1F24qUrBnR5MKiQIg8PL7q+PdQV2XOlSynmNLjwKeEikWkp8jn9&#10;ulmPppRow0TKKin4nD5xTW9v3r65bpuYh7KQVcoVASdCx20zp4UxTex5Oil4zfSFbLgAZSZVzQwc&#10;Ve6lirXgva680PevvFaqtFEy4VrDv0unpDfoP8t4Yr5kmeaGVHMK2Ax+FX639uvdXLM4V6wpyqSD&#10;wV6BomalgKBHV0tmGNmp8pmrukyU1DIzF4msPZllZcIxB8gm8M+yuVNy12AuedzmzZEmoPaMp1e7&#10;TT7vHxQpU6gdJYLVUCKMSkJLTdvkMVjcqeaxeVAuPxDvZfJNg9o719tz7ozJtv0kU3DHdkYiNYdM&#10;1dYFJE0OWIGnYwX4wZAE/gyC2TSMLilJQBeEk65ASQFVtJeCKIIqgi46qVb93el04i4ido/FLiKi&#10;7FDZlKDR9IlL/X9cPhas4VgibZnquBz3XK4V57Z5ydjRiUY9l3pI5EBjIWrg+58UPmfjyOMLXLA4&#10;2WlzxyVWgu3vtXETkIKE9U27LtgAz1ldwTC8HxGf2FD46SbmaAZt48zeeWTjk5YENnTntPcV9kbo&#10;azwOJ3/1BbSdfIUDX1DLvEfIih50chAdapAIsxvHx05rpLbNsgFsfYuBBzCyGb5gC7HPbd2dLoSC&#10;VXK+RBQlsES2LtuGGYvMhrAiaaFbLRX2j1ru+Uaiypz1PgQ5aSsxtMLrQ1RODTdsABg/J2BQi3VQ&#10;WSHXZVVhFSqBUPwoiBCLllWZWq2Fo1W+XVSK7Jndj/iz2YC3P8xgD4kUvRWcpatONqysnAz2FZIL&#10;/ddxYDsRF+DPmT9bTVfTaBSFV6tR5Kfp6MN6EY2u1sHkcjleLhbL4FcXtb8PM+tmwA3sVqZPMA9K&#10;uv0N7w0IhVQ/KGlhd8+p/r5jilNSfRQw0DM3GAYP0eUkhF5WQ812qGEiAVdzaij0kBUXxj0Qu0aV&#10;eQGRAiROyA+wyrLSTgzic6i6A+wUlHBTI4Pdq2KfguEZrU5v381vAAAA//8DAFBLAwQUAAYACAAA&#10;ACEAlZZyMd8AAAAJAQAADwAAAGRycy9kb3ducmV2LnhtbEyPT0vDQBDF74LfYRnBm93800rMppSi&#10;nopgK4i3bXaahGZnQ3abpN/e6UlPw5t5vPm9YjXbTow4+NaRgngRgUCqnGmpVvC1f3t4BuGDJqM7&#10;R6jggh5W5e1NoXPjJvrEcRdqwSHkc62gCaHPpfRVg1b7heuR+HZ0g9WB5VBLM+iJw20nkyh6kla3&#10;xB8a3eOmweq0O1sF75Oe1mn8Om5Px83lZ//48b2NUan7u3n9AiLgHP7McMVndCiZ6eDOZLzoWGcZ&#10;dwkKsiVPNqRpsgRxuC4SkGUh/zcofwEAAP//AwBQSwECLQAUAAYACAAAACEAtoM4kv4AAADhAQAA&#10;EwAAAAAAAAAAAAAAAAAAAAAAW0NvbnRlbnRfVHlwZXNdLnhtbFBLAQItABQABgAIAAAAIQA4/SH/&#10;1gAAAJQBAAALAAAAAAAAAAAAAAAAAC8BAABfcmVscy8ucmVsc1BLAQItABQABgAIAAAAIQA8YZRX&#10;LAMAAEMHAAAOAAAAAAAAAAAAAAAAAC4CAABkcnMvZTJvRG9jLnhtbFBLAQItABQABgAIAAAAIQCV&#10;lnIx3wAAAAkBAAAPAAAAAAAAAAAAAAAAAIYFAABkcnMvZG93bnJldi54bWxQSwUGAAAAAAQABADz&#10;AAAAkgYAAAAA&#10;">
                <v:shape id="Freeform 3" o:spid="_x0000_s1027" style="position:absolute;left:1440;top:470;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6pvxAAAANoAAAAPAAAAZHJzL2Rvd25yZXYueG1sRI9Pa8JA&#10;FMTvBb/D8oTedGNtq03diBYF8VDwT3t+ZJ/ZNNm3Ibtq+u3dgtDjMDO/YWbzztbiQq0vHSsYDRMQ&#10;xLnTJRcKjof1YArCB2SNtWNS8Ese5lnvYYapdlfe0WUfChEh7FNUYEJoUil9bsiiH7qGOHon11oM&#10;UbaF1C1eI9zW8ilJXqXFkuOCwYY+DOXV/mwVuLe1blZb81lNf57L75ev5aTzS6Ue+93iHUSgLvyH&#10;7+2NVjCGvyvxBsjsBgAA//8DAFBLAQItABQABgAIAAAAIQDb4fbL7gAAAIUBAAATAAAAAAAAAAAA&#10;AAAAAAAAAABbQ29udGVudF9UeXBlc10ueG1sUEsBAi0AFAAGAAgAAAAhAFr0LFu/AAAAFQEAAAsA&#10;AAAAAAAAAAAAAAAAHwEAAF9yZWxzLy5yZWxzUEsBAi0AFAAGAAgAAAAhAC1nqm/EAAAA2gAAAA8A&#10;AAAAAAAAAAAAAAAABwIAAGRycy9kb3ducmV2LnhtbFBLBQYAAAAAAwADALcAAAD4AgAAAAA=&#10;" path="m,l1887,e" filled="f" strokeweight=".82pt">
                  <v:path arrowok="t" o:connecttype="custom" o:connectlocs="0,0;1887,0" o:connectangles="0,0"/>
                </v:shape>
                <w10:wrap anchorx="page"/>
              </v:group>
            </w:pict>
          </mc:Fallback>
        </mc:AlternateContent>
      </w:r>
      <w:r w:rsidRPr="0020277B">
        <w:rPr>
          <w:rFonts w:ascii="Arial" w:hAnsi="Arial" w:cs="Arial"/>
          <w:spacing w:val="-1"/>
        </w:rPr>
        <w:t xml:space="preserve">Business Meeting </w:t>
      </w:r>
      <w:r>
        <w:rPr>
          <w:rFonts w:ascii="Arial" w:hAnsi="Arial" w:cs="Arial"/>
          <w:spacing w:val="-1"/>
        </w:rPr>
        <w:t>–</w:t>
      </w:r>
      <w:r w:rsidRPr="00B23DC4">
        <w:rPr>
          <w:rFonts w:ascii="Arial" w:hAnsi="Arial" w:cs="Arial"/>
          <w:spacing w:val="-1"/>
        </w:rPr>
        <w:t xml:space="preserve"> </w:t>
      </w:r>
      <w:r>
        <w:rPr>
          <w:rFonts w:ascii="Arial" w:hAnsi="Arial" w:cs="Arial"/>
          <w:spacing w:val="-1"/>
        </w:rPr>
        <w:t>1:00 P.M.</w:t>
      </w:r>
    </w:p>
    <w:p w14:paraId="27595898" w14:textId="3D47A64D" w:rsidR="005878D7" w:rsidRDefault="005878D7" w:rsidP="006C1377">
      <w:pPr>
        <w:rPr>
          <w:rFonts w:asciiTheme="minorHAnsi" w:eastAsia="Calibri" w:hAnsiTheme="minorHAnsi" w:cstheme="minorHAnsi"/>
          <w:sz w:val="22"/>
          <w:szCs w:val="22"/>
        </w:rPr>
      </w:pPr>
    </w:p>
    <w:p w14:paraId="55B8DA1F" w14:textId="1AC41D9E" w:rsidR="0020277B" w:rsidRPr="00B23DC4" w:rsidRDefault="0020277B" w:rsidP="0020277B">
      <w:pPr>
        <w:rPr>
          <w:rFonts w:ascii="Arial" w:hAnsi="Arial" w:cs="Arial"/>
        </w:rPr>
      </w:pPr>
      <w:r w:rsidRPr="00B23DC4">
        <w:rPr>
          <w:rFonts w:ascii="Arial" w:hAnsi="Arial" w:cs="Arial"/>
        </w:rPr>
        <w:t>Meeting called to order by Jeanette Petts at</w:t>
      </w:r>
      <w:r>
        <w:rPr>
          <w:rFonts w:ascii="Arial" w:hAnsi="Arial" w:cs="Arial"/>
        </w:rPr>
        <w:t xml:space="preserve"> </w:t>
      </w:r>
      <w:r w:rsidR="00214202">
        <w:rPr>
          <w:rFonts w:ascii="Arial" w:hAnsi="Arial" w:cs="Arial"/>
        </w:rPr>
        <w:t xml:space="preserve">1:10 </w:t>
      </w:r>
      <w:r>
        <w:rPr>
          <w:rFonts w:ascii="Arial" w:hAnsi="Arial" w:cs="Arial"/>
        </w:rPr>
        <w:t>pm</w:t>
      </w:r>
      <w:r w:rsidRPr="00B23DC4">
        <w:rPr>
          <w:rFonts w:ascii="Arial" w:hAnsi="Arial" w:cs="Arial"/>
        </w:rPr>
        <w:tab/>
      </w:r>
      <w:r w:rsidRPr="00B23DC4">
        <w:rPr>
          <w:rFonts w:ascii="Arial" w:hAnsi="Arial" w:cs="Arial"/>
        </w:rPr>
        <w:tab/>
      </w:r>
    </w:p>
    <w:p w14:paraId="2F94CB1A" w14:textId="77777777" w:rsidR="0020277B" w:rsidRPr="00B23DC4" w:rsidRDefault="0020277B" w:rsidP="0020277B">
      <w:pPr>
        <w:pStyle w:val="ListParagraph"/>
        <w:numPr>
          <w:ilvl w:val="0"/>
          <w:numId w:val="18"/>
        </w:numPr>
        <w:ind w:left="360" w:hanging="360"/>
        <w:rPr>
          <w:rFonts w:ascii="Arial" w:hAnsi="Arial" w:cs="Arial"/>
        </w:rPr>
      </w:pPr>
      <w:r w:rsidRPr="00B23DC4">
        <w:rPr>
          <w:rFonts w:ascii="Arial" w:hAnsi="Arial" w:cs="Arial"/>
        </w:rPr>
        <w:t>Delegate Roll Call</w:t>
      </w:r>
    </w:p>
    <w:p w14:paraId="7A40773D" w14:textId="77777777" w:rsidR="0020277B" w:rsidRPr="00B23DC4" w:rsidRDefault="0020277B" w:rsidP="0020277B">
      <w:pPr>
        <w:ind w:left="360" w:hanging="360"/>
        <w:rPr>
          <w:rFonts w:ascii="Arial" w:hAnsi="Arial" w:cs="Arial"/>
        </w:rPr>
      </w:pPr>
    </w:p>
    <w:tbl>
      <w:tblPr>
        <w:tblStyle w:val="TableGrid"/>
        <w:tblW w:w="6750" w:type="dxa"/>
        <w:tblInd w:w="1100" w:type="dxa"/>
        <w:tblLook w:val="04A0" w:firstRow="1" w:lastRow="0" w:firstColumn="1" w:lastColumn="0" w:noHBand="0" w:noVBand="1"/>
      </w:tblPr>
      <w:tblGrid>
        <w:gridCol w:w="2280"/>
        <w:gridCol w:w="2944"/>
        <w:gridCol w:w="1526"/>
      </w:tblGrid>
      <w:tr w:rsidR="0020277B" w:rsidRPr="00B23DC4" w14:paraId="385BB29C" w14:textId="77777777" w:rsidTr="00150A72">
        <w:trPr>
          <w:trHeight w:val="19"/>
        </w:trPr>
        <w:tc>
          <w:tcPr>
            <w:tcW w:w="0" w:type="auto"/>
            <w:vAlign w:val="bottom"/>
          </w:tcPr>
          <w:p w14:paraId="162B545A" w14:textId="77777777" w:rsidR="0020277B" w:rsidRPr="00B23DC4" w:rsidRDefault="0020277B" w:rsidP="00150A72">
            <w:pPr>
              <w:ind w:left="360" w:hanging="360"/>
              <w:rPr>
                <w:rFonts w:ascii="Arial" w:eastAsiaTheme="minorHAnsi" w:hAnsi="Arial" w:cs="Arial"/>
                <w:b/>
                <w:sz w:val="22"/>
                <w:szCs w:val="22"/>
              </w:rPr>
            </w:pPr>
            <w:r w:rsidRPr="00B23DC4">
              <w:rPr>
                <w:rFonts w:ascii="Arial" w:eastAsiaTheme="minorHAnsi" w:hAnsi="Arial" w:cs="Arial"/>
                <w:b/>
                <w:sz w:val="22"/>
                <w:szCs w:val="22"/>
              </w:rPr>
              <w:t>Coalition – Member</w:t>
            </w:r>
          </w:p>
        </w:tc>
        <w:tc>
          <w:tcPr>
            <w:tcW w:w="2944" w:type="dxa"/>
            <w:vAlign w:val="bottom"/>
          </w:tcPr>
          <w:p w14:paraId="174FB779" w14:textId="77777777" w:rsidR="0020277B" w:rsidRPr="00B23DC4" w:rsidRDefault="0020277B" w:rsidP="00150A72">
            <w:pPr>
              <w:ind w:left="360" w:hanging="360"/>
              <w:rPr>
                <w:rFonts w:ascii="Arial" w:eastAsiaTheme="minorHAnsi" w:hAnsi="Arial" w:cs="Arial"/>
                <w:b/>
                <w:sz w:val="22"/>
                <w:szCs w:val="22"/>
              </w:rPr>
            </w:pPr>
            <w:r w:rsidRPr="00B23DC4">
              <w:rPr>
                <w:rFonts w:ascii="Arial" w:eastAsiaTheme="minorHAnsi" w:hAnsi="Arial" w:cs="Arial"/>
                <w:b/>
                <w:sz w:val="22"/>
                <w:szCs w:val="22"/>
              </w:rPr>
              <w:t>Delegate</w:t>
            </w:r>
          </w:p>
        </w:tc>
        <w:tc>
          <w:tcPr>
            <w:tcW w:w="1526" w:type="dxa"/>
            <w:vAlign w:val="bottom"/>
          </w:tcPr>
          <w:p w14:paraId="683E47F7" w14:textId="77777777" w:rsidR="0020277B" w:rsidRPr="00B23DC4" w:rsidRDefault="0020277B" w:rsidP="00150A72">
            <w:pPr>
              <w:ind w:left="360" w:hanging="360"/>
              <w:rPr>
                <w:rFonts w:ascii="Arial" w:eastAsiaTheme="minorHAnsi" w:hAnsi="Arial" w:cs="Arial"/>
                <w:b/>
                <w:sz w:val="22"/>
                <w:szCs w:val="22"/>
              </w:rPr>
            </w:pPr>
            <w:r w:rsidRPr="00B23DC4">
              <w:rPr>
                <w:rFonts w:ascii="Arial" w:eastAsiaTheme="minorHAnsi" w:hAnsi="Arial" w:cs="Arial"/>
                <w:b/>
                <w:sz w:val="22"/>
                <w:szCs w:val="22"/>
              </w:rPr>
              <w:t>Present</w:t>
            </w:r>
          </w:p>
        </w:tc>
      </w:tr>
      <w:tr w:rsidR="0020277B" w:rsidRPr="00B23DC4" w14:paraId="076C6758" w14:textId="77777777" w:rsidTr="00150A72">
        <w:trPr>
          <w:trHeight w:val="19"/>
        </w:trPr>
        <w:tc>
          <w:tcPr>
            <w:tcW w:w="0" w:type="auto"/>
            <w:vAlign w:val="bottom"/>
          </w:tcPr>
          <w:p w14:paraId="30DFE962"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Brown</w:t>
            </w:r>
          </w:p>
        </w:tc>
        <w:tc>
          <w:tcPr>
            <w:tcW w:w="2944" w:type="dxa"/>
            <w:vAlign w:val="bottom"/>
          </w:tcPr>
          <w:p w14:paraId="19091EDC"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Megan Borchardt</w:t>
            </w:r>
          </w:p>
        </w:tc>
        <w:tc>
          <w:tcPr>
            <w:tcW w:w="1526" w:type="dxa"/>
            <w:vAlign w:val="bottom"/>
          </w:tcPr>
          <w:p w14:paraId="0DF191A0" w14:textId="24A5F6EB" w:rsidR="0020277B" w:rsidRPr="00B23DC4" w:rsidRDefault="003E32ED" w:rsidP="00150A72">
            <w:pPr>
              <w:ind w:left="360" w:hanging="360"/>
              <w:rPr>
                <w:rFonts w:ascii="Arial" w:eastAsiaTheme="minorHAnsi" w:hAnsi="Arial" w:cs="Arial"/>
                <w:sz w:val="22"/>
                <w:szCs w:val="22"/>
              </w:rPr>
            </w:pPr>
            <w:r>
              <w:rPr>
                <w:rFonts w:ascii="Arial" w:eastAsiaTheme="minorHAnsi" w:hAnsi="Arial" w:cs="Arial"/>
                <w:sz w:val="22"/>
                <w:szCs w:val="22"/>
              </w:rPr>
              <w:t>X</w:t>
            </w:r>
          </w:p>
        </w:tc>
      </w:tr>
      <w:tr w:rsidR="0020277B" w:rsidRPr="00B23DC4" w14:paraId="3F4D414E" w14:textId="77777777" w:rsidTr="00150A72">
        <w:trPr>
          <w:trHeight w:val="19"/>
        </w:trPr>
        <w:tc>
          <w:tcPr>
            <w:tcW w:w="0" w:type="auto"/>
            <w:vAlign w:val="bottom"/>
          </w:tcPr>
          <w:p w14:paraId="64C541A1"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Central</w:t>
            </w:r>
          </w:p>
        </w:tc>
        <w:tc>
          <w:tcPr>
            <w:tcW w:w="2944" w:type="dxa"/>
            <w:vAlign w:val="bottom"/>
          </w:tcPr>
          <w:p w14:paraId="7E73B332"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Suzanne Hoppe</w:t>
            </w:r>
          </w:p>
        </w:tc>
        <w:tc>
          <w:tcPr>
            <w:tcW w:w="1526" w:type="dxa"/>
            <w:vAlign w:val="bottom"/>
          </w:tcPr>
          <w:p w14:paraId="37AE9314" w14:textId="4659E516" w:rsidR="0020277B" w:rsidRPr="00B23DC4" w:rsidRDefault="003E32ED" w:rsidP="00150A72">
            <w:pPr>
              <w:ind w:left="360" w:right="1038" w:hanging="360"/>
              <w:rPr>
                <w:rFonts w:ascii="Arial" w:eastAsiaTheme="minorHAnsi" w:hAnsi="Arial" w:cs="Arial"/>
                <w:sz w:val="22"/>
                <w:szCs w:val="22"/>
              </w:rPr>
            </w:pPr>
            <w:r>
              <w:rPr>
                <w:rFonts w:ascii="Arial" w:eastAsiaTheme="minorHAnsi" w:hAnsi="Arial" w:cs="Arial"/>
                <w:sz w:val="22"/>
                <w:szCs w:val="22"/>
              </w:rPr>
              <w:t>X</w:t>
            </w:r>
          </w:p>
        </w:tc>
      </w:tr>
      <w:tr w:rsidR="0020277B" w:rsidRPr="00B23DC4" w14:paraId="661DF7A5" w14:textId="77777777" w:rsidTr="00150A72">
        <w:trPr>
          <w:trHeight w:val="19"/>
        </w:trPr>
        <w:tc>
          <w:tcPr>
            <w:tcW w:w="0" w:type="auto"/>
            <w:vAlign w:val="bottom"/>
          </w:tcPr>
          <w:p w14:paraId="11CF1B6A"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Coulee</w:t>
            </w:r>
          </w:p>
        </w:tc>
        <w:tc>
          <w:tcPr>
            <w:tcW w:w="2944" w:type="dxa"/>
            <w:vAlign w:val="bottom"/>
          </w:tcPr>
          <w:p w14:paraId="515B6F53"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Kim Cable</w:t>
            </w:r>
          </w:p>
        </w:tc>
        <w:tc>
          <w:tcPr>
            <w:tcW w:w="1526" w:type="dxa"/>
            <w:vAlign w:val="bottom"/>
          </w:tcPr>
          <w:p w14:paraId="3BCA975F" w14:textId="6F069DFE" w:rsidR="0020277B" w:rsidRPr="00B23DC4" w:rsidRDefault="003E32ED" w:rsidP="00150A72">
            <w:pPr>
              <w:ind w:left="360" w:hanging="360"/>
              <w:rPr>
                <w:rFonts w:ascii="Arial" w:eastAsiaTheme="minorHAnsi" w:hAnsi="Arial" w:cs="Arial"/>
                <w:sz w:val="22"/>
                <w:szCs w:val="22"/>
              </w:rPr>
            </w:pPr>
            <w:r>
              <w:rPr>
                <w:rFonts w:ascii="Arial" w:eastAsiaTheme="minorHAnsi" w:hAnsi="Arial" w:cs="Arial"/>
                <w:sz w:val="22"/>
                <w:szCs w:val="22"/>
              </w:rPr>
              <w:t>X</w:t>
            </w:r>
          </w:p>
        </w:tc>
      </w:tr>
      <w:tr w:rsidR="0020277B" w:rsidRPr="00B23DC4" w14:paraId="7FE83A2B" w14:textId="77777777" w:rsidTr="00150A72">
        <w:trPr>
          <w:trHeight w:val="19"/>
        </w:trPr>
        <w:tc>
          <w:tcPr>
            <w:tcW w:w="0" w:type="auto"/>
            <w:vAlign w:val="bottom"/>
          </w:tcPr>
          <w:p w14:paraId="26B25081"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Dairyland</w:t>
            </w:r>
          </w:p>
        </w:tc>
        <w:tc>
          <w:tcPr>
            <w:tcW w:w="2944" w:type="dxa"/>
            <w:vAlign w:val="bottom"/>
          </w:tcPr>
          <w:p w14:paraId="21C73D5B"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Jeanne Semb</w:t>
            </w:r>
          </w:p>
        </w:tc>
        <w:tc>
          <w:tcPr>
            <w:tcW w:w="1526" w:type="dxa"/>
            <w:vAlign w:val="bottom"/>
          </w:tcPr>
          <w:p w14:paraId="73899363" w14:textId="2317FD5A" w:rsidR="0020277B" w:rsidRPr="00B23DC4" w:rsidRDefault="003E32ED" w:rsidP="00150A72">
            <w:pPr>
              <w:ind w:left="360" w:hanging="360"/>
              <w:rPr>
                <w:rFonts w:ascii="Arial" w:eastAsiaTheme="minorHAnsi" w:hAnsi="Arial" w:cs="Arial"/>
                <w:sz w:val="22"/>
                <w:szCs w:val="22"/>
              </w:rPr>
            </w:pPr>
            <w:r>
              <w:rPr>
                <w:rFonts w:ascii="Arial" w:eastAsiaTheme="minorHAnsi" w:hAnsi="Arial" w:cs="Arial"/>
                <w:sz w:val="22"/>
                <w:szCs w:val="22"/>
              </w:rPr>
              <w:t>X</w:t>
            </w:r>
          </w:p>
        </w:tc>
      </w:tr>
      <w:tr w:rsidR="0020277B" w:rsidRPr="00B23DC4" w14:paraId="28DB9F4A" w14:textId="77777777" w:rsidTr="00150A72">
        <w:trPr>
          <w:trHeight w:val="19"/>
        </w:trPr>
        <w:tc>
          <w:tcPr>
            <w:tcW w:w="0" w:type="auto"/>
            <w:vAlign w:val="bottom"/>
          </w:tcPr>
          <w:p w14:paraId="0B0C718B"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East Central</w:t>
            </w:r>
          </w:p>
        </w:tc>
        <w:tc>
          <w:tcPr>
            <w:tcW w:w="2944" w:type="dxa"/>
            <w:vAlign w:val="bottom"/>
          </w:tcPr>
          <w:p w14:paraId="776CA6F4"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Ed Wilson</w:t>
            </w:r>
          </w:p>
        </w:tc>
        <w:tc>
          <w:tcPr>
            <w:tcW w:w="1526" w:type="dxa"/>
            <w:vAlign w:val="bottom"/>
          </w:tcPr>
          <w:p w14:paraId="1E4DC718" w14:textId="1E2333F9" w:rsidR="0020277B" w:rsidRPr="00B23DC4" w:rsidRDefault="003E32ED" w:rsidP="00150A72">
            <w:pPr>
              <w:ind w:left="360" w:hanging="360"/>
              <w:rPr>
                <w:rFonts w:ascii="Arial" w:eastAsiaTheme="minorHAnsi" w:hAnsi="Arial" w:cs="Arial"/>
                <w:sz w:val="22"/>
                <w:szCs w:val="22"/>
              </w:rPr>
            </w:pPr>
            <w:r>
              <w:rPr>
                <w:rFonts w:ascii="Arial" w:eastAsiaTheme="minorHAnsi" w:hAnsi="Arial" w:cs="Arial"/>
                <w:sz w:val="22"/>
                <w:szCs w:val="22"/>
              </w:rPr>
              <w:t>X</w:t>
            </w:r>
          </w:p>
        </w:tc>
      </w:tr>
      <w:tr w:rsidR="0020277B" w:rsidRPr="00B23DC4" w14:paraId="508AB85E" w14:textId="77777777" w:rsidTr="00150A72">
        <w:trPr>
          <w:trHeight w:val="202"/>
        </w:trPr>
        <w:tc>
          <w:tcPr>
            <w:tcW w:w="0" w:type="auto"/>
            <w:vAlign w:val="bottom"/>
          </w:tcPr>
          <w:p w14:paraId="0C7A9CDF"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Fox Cities</w:t>
            </w:r>
          </w:p>
        </w:tc>
        <w:tc>
          <w:tcPr>
            <w:tcW w:w="2944" w:type="dxa"/>
            <w:vAlign w:val="bottom"/>
          </w:tcPr>
          <w:p w14:paraId="56E0D952"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Nikki Gerhard</w:t>
            </w:r>
          </w:p>
        </w:tc>
        <w:tc>
          <w:tcPr>
            <w:tcW w:w="1526" w:type="dxa"/>
            <w:vAlign w:val="bottom"/>
          </w:tcPr>
          <w:p w14:paraId="0AFE157B" w14:textId="255BFE39" w:rsidR="0020277B" w:rsidRPr="00B23DC4" w:rsidRDefault="003E32ED" w:rsidP="00150A72">
            <w:pPr>
              <w:ind w:left="360" w:hanging="360"/>
              <w:rPr>
                <w:rFonts w:ascii="Arial" w:eastAsiaTheme="minorHAnsi" w:hAnsi="Arial" w:cs="Arial"/>
                <w:sz w:val="22"/>
                <w:szCs w:val="22"/>
              </w:rPr>
            </w:pPr>
            <w:r>
              <w:rPr>
                <w:rFonts w:ascii="Arial" w:eastAsiaTheme="minorHAnsi" w:hAnsi="Arial" w:cs="Arial"/>
                <w:sz w:val="22"/>
                <w:szCs w:val="22"/>
              </w:rPr>
              <w:t>X</w:t>
            </w:r>
          </w:p>
        </w:tc>
      </w:tr>
      <w:tr w:rsidR="0020277B" w:rsidRPr="00B23DC4" w14:paraId="4D4CDCE8" w14:textId="77777777" w:rsidTr="00150A72">
        <w:trPr>
          <w:trHeight w:val="19"/>
        </w:trPr>
        <w:tc>
          <w:tcPr>
            <w:tcW w:w="0" w:type="auto"/>
            <w:vAlign w:val="bottom"/>
          </w:tcPr>
          <w:p w14:paraId="74CFE030"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Jefferson</w:t>
            </w:r>
          </w:p>
        </w:tc>
        <w:tc>
          <w:tcPr>
            <w:tcW w:w="2944" w:type="dxa"/>
            <w:vAlign w:val="bottom"/>
          </w:tcPr>
          <w:p w14:paraId="65D87CCF"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Jeanette Petts</w:t>
            </w:r>
          </w:p>
        </w:tc>
        <w:tc>
          <w:tcPr>
            <w:tcW w:w="1526" w:type="dxa"/>
            <w:vAlign w:val="bottom"/>
          </w:tcPr>
          <w:p w14:paraId="3D38F647" w14:textId="42CBAF2B" w:rsidR="0020277B" w:rsidRPr="00B23DC4" w:rsidRDefault="003E32ED" w:rsidP="00150A72">
            <w:pPr>
              <w:ind w:left="360" w:hanging="360"/>
              <w:rPr>
                <w:rFonts w:ascii="Arial" w:eastAsiaTheme="minorHAnsi" w:hAnsi="Arial" w:cs="Arial"/>
                <w:sz w:val="22"/>
                <w:szCs w:val="22"/>
              </w:rPr>
            </w:pPr>
            <w:r>
              <w:rPr>
                <w:rFonts w:ascii="Arial" w:eastAsiaTheme="minorHAnsi" w:hAnsi="Arial" w:cs="Arial"/>
                <w:sz w:val="22"/>
                <w:szCs w:val="22"/>
              </w:rPr>
              <w:t>X</w:t>
            </w:r>
          </w:p>
        </w:tc>
      </w:tr>
      <w:tr w:rsidR="0020277B" w:rsidRPr="00B23DC4" w14:paraId="0E60193B" w14:textId="77777777" w:rsidTr="00150A72">
        <w:trPr>
          <w:trHeight w:val="19"/>
        </w:trPr>
        <w:tc>
          <w:tcPr>
            <w:tcW w:w="0" w:type="auto"/>
            <w:vAlign w:val="bottom"/>
          </w:tcPr>
          <w:p w14:paraId="18C38554"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Kenosha</w:t>
            </w:r>
          </w:p>
        </w:tc>
        <w:tc>
          <w:tcPr>
            <w:tcW w:w="2944" w:type="dxa"/>
            <w:vAlign w:val="bottom"/>
          </w:tcPr>
          <w:p w14:paraId="1FDEA136" w14:textId="77777777" w:rsidR="0020277B" w:rsidRPr="00B23DC4" w:rsidRDefault="0020277B" w:rsidP="00150A72">
            <w:pPr>
              <w:ind w:left="360" w:hanging="360"/>
              <w:rPr>
                <w:rFonts w:ascii="Arial" w:eastAsiaTheme="minorHAnsi" w:hAnsi="Arial" w:cs="Arial"/>
                <w:sz w:val="22"/>
                <w:szCs w:val="22"/>
              </w:rPr>
            </w:pPr>
            <w:r>
              <w:rPr>
                <w:rFonts w:ascii="Arial" w:eastAsiaTheme="minorHAnsi" w:hAnsi="Arial" w:cs="Arial"/>
                <w:sz w:val="22"/>
                <w:szCs w:val="22"/>
              </w:rPr>
              <w:t>Tamarra Coleman</w:t>
            </w:r>
          </w:p>
        </w:tc>
        <w:tc>
          <w:tcPr>
            <w:tcW w:w="1526" w:type="dxa"/>
            <w:vAlign w:val="bottom"/>
          </w:tcPr>
          <w:p w14:paraId="3ADB6936" w14:textId="6C2D786D" w:rsidR="0020277B" w:rsidRPr="00B23DC4" w:rsidRDefault="003E32ED" w:rsidP="00150A72">
            <w:pPr>
              <w:ind w:left="360" w:hanging="360"/>
              <w:rPr>
                <w:rFonts w:ascii="Arial" w:eastAsiaTheme="minorHAnsi" w:hAnsi="Arial" w:cs="Arial"/>
                <w:sz w:val="22"/>
                <w:szCs w:val="22"/>
              </w:rPr>
            </w:pPr>
            <w:r>
              <w:rPr>
                <w:rFonts w:ascii="Arial" w:eastAsiaTheme="minorHAnsi" w:hAnsi="Arial" w:cs="Arial"/>
                <w:sz w:val="22"/>
                <w:szCs w:val="22"/>
              </w:rPr>
              <w:t>X</w:t>
            </w:r>
          </w:p>
        </w:tc>
      </w:tr>
      <w:tr w:rsidR="0020277B" w:rsidRPr="00B23DC4" w14:paraId="7C2ED7DE" w14:textId="77777777" w:rsidTr="00150A72">
        <w:trPr>
          <w:trHeight w:val="19"/>
        </w:trPr>
        <w:tc>
          <w:tcPr>
            <w:tcW w:w="0" w:type="auto"/>
            <w:vAlign w:val="bottom"/>
          </w:tcPr>
          <w:p w14:paraId="17B4B365"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Lakeshore</w:t>
            </w:r>
          </w:p>
        </w:tc>
        <w:tc>
          <w:tcPr>
            <w:tcW w:w="2944" w:type="dxa"/>
            <w:vAlign w:val="bottom"/>
          </w:tcPr>
          <w:p w14:paraId="0A52DDB2"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Kate Markwardt</w:t>
            </w:r>
          </w:p>
        </w:tc>
        <w:tc>
          <w:tcPr>
            <w:tcW w:w="1526" w:type="dxa"/>
            <w:vAlign w:val="bottom"/>
          </w:tcPr>
          <w:p w14:paraId="280FAB64" w14:textId="1CEFED0E" w:rsidR="0020277B" w:rsidRPr="00B23DC4" w:rsidRDefault="003E32ED" w:rsidP="00150A72">
            <w:pPr>
              <w:ind w:left="360" w:hanging="360"/>
              <w:rPr>
                <w:rFonts w:ascii="Arial" w:eastAsiaTheme="minorHAnsi" w:hAnsi="Arial" w:cs="Arial"/>
                <w:sz w:val="22"/>
                <w:szCs w:val="22"/>
              </w:rPr>
            </w:pPr>
            <w:r>
              <w:rPr>
                <w:rFonts w:ascii="Arial" w:eastAsiaTheme="minorHAnsi" w:hAnsi="Arial" w:cs="Arial"/>
                <w:sz w:val="22"/>
                <w:szCs w:val="22"/>
              </w:rPr>
              <w:t>X</w:t>
            </w:r>
          </w:p>
        </w:tc>
      </w:tr>
      <w:tr w:rsidR="0020277B" w:rsidRPr="00B23DC4" w14:paraId="78CC3C6A" w14:textId="77777777" w:rsidTr="00150A72">
        <w:trPr>
          <w:trHeight w:val="19"/>
        </w:trPr>
        <w:tc>
          <w:tcPr>
            <w:tcW w:w="0" w:type="auto"/>
            <w:vAlign w:val="bottom"/>
          </w:tcPr>
          <w:p w14:paraId="2C1C56DC"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North Central</w:t>
            </w:r>
          </w:p>
        </w:tc>
        <w:tc>
          <w:tcPr>
            <w:tcW w:w="2944" w:type="dxa"/>
            <w:vAlign w:val="bottom"/>
          </w:tcPr>
          <w:p w14:paraId="563D0F76"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Katie Schumer</w:t>
            </w:r>
          </w:p>
        </w:tc>
        <w:tc>
          <w:tcPr>
            <w:tcW w:w="1526" w:type="dxa"/>
            <w:vAlign w:val="bottom"/>
          </w:tcPr>
          <w:p w14:paraId="7F86FE07" w14:textId="161DE55B" w:rsidR="0020277B" w:rsidRPr="00B23DC4" w:rsidRDefault="003E32ED" w:rsidP="00150A72">
            <w:pPr>
              <w:ind w:left="360" w:hanging="360"/>
              <w:rPr>
                <w:rFonts w:ascii="Arial" w:eastAsiaTheme="minorHAnsi" w:hAnsi="Arial" w:cs="Arial"/>
                <w:sz w:val="22"/>
                <w:szCs w:val="22"/>
              </w:rPr>
            </w:pPr>
            <w:r>
              <w:rPr>
                <w:rFonts w:ascii="Arial" w:eastAsiaTheme="minorHAnsi" w:hAnsi="Arial" w:cs="Arial"/>
                <w:sz w:val="22"/>
                <w:szCs w:val="22"/>
              </w:rPr>
              <w:t>X</w:t>
            </w:r>
          </w:p>
        </w:tc>
      </w:tr>
      <w:tr w:rsidR="0020277B" w:rsidRPr="00B23DC4" w14:paraId="4E26BBC3" w14:textId="77777777" w:rsidTr="00150A72">
        <w:trPr>
          <w:trHeight w:val="19"/>
        </w:trPr>
        <w:tc>
          <w:tcPr>
            <w:tcW w:w="0" w:type="auto"/>
            <w:vAlign w:val="bottom"/>
          </w:tcPr>
          <w:p w14:paraId="4E36A1AC"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Northeast</w:t>
            </w:r>
          </w:p>
        </w:tc>
        <w:tc>
          <w:tcPr>
            <w:tcW w:w="2944" w:type="dxa"/>
            <w:vAlign w:val="bottom"/>
          </w:tcPr>
          <w:p w14:paraId="20E5245E"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Erin Evosevich</w:t>
            </w:r>
          </w:p>
        </w:tc>
        <w:tc>
          <w:tcPr>
            <w:tcW w:w="1526" w:type="dxa"/>
            <w:vAlign w:val="bottom"/>
          </w:tcPr>
          <w:p w14:paraId="11B0FEAC" w14:textId="74A0636C" w:rsidR="0020277B" w:rsidRPr="00B23DC4" w:rsidRDefault="003E32ED" w:rsidP="00150A72">
            <w:pPr>
              <w:ind w:left="360" w:hanging="360"/>
              <w:rPr>
                <w:rFonts w:ascii="Arial" w:eastAsiaTheme="minorHAnsi" w:hAnsi="Arial" w:cs="Arial"/>
                <w:sz w:val="22"/>
                <w:szCs w:val="22"/>
              </w:rPr>
            </w:pPr>
            <w:r>
              <w:rPr>
                <w:rFonts w:ascii="Arial" w:eastAsiaTheme="minorHAnsi" w:hAnsi="Arial" w:cs="Arial"/>
                <w:sz w:val="22"/>
                <w:szCs w:val="22"/>
              </w:rPr>
              <w:t>X</w:t>
            </w:r>
          </w:p>
        </w:tc>
      </w:tr>
      <w:tr w:rsidR="0020277B" w:rsidRPr="00B23DC4" w14:paraId="1BC3E3DF" w14:textId="77777777" w:rsidTr="00150A72">
        <w:trPr>
          <w:trHeight w:val="19"/>
        </w:trPr>
        <w:tc>
          <w:tcPr>
            <w:tcW w:w="0" w:type="auto"/>
            <w:vAlign w:val="bottom"/>
          </w:tcPr>
          <w:p w14:paraId="3EFE1948"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Northwest</w:t>
            </w:r>
          </w:p>
        </w:tc>
        <w:tc>
          <w:tcPr>
            <w:tcW w:w="2944" w:type="dxa"/>
            <w:vAlign w:val="bottom"/>
          </w:tcPr>
          <w:p w14:paraId="351CB925"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Millie Rounsville</w:t>
            </w:r>
          </w:p>
        </w:tc>
        <w:tc>
          <w:tcPr>
            <w:tcW w:w="1526" w:type="dxa"/>
            <w:vAlign w:val="bottom"/>
          </w:tcPr>
          <w:p w14:paraId="29F7A00D" w14:textId="46CE908D" w:rsidR="0020277B" w:rsidRPr="00B23DC4" w:rsidRDefault="003E32ED" w:rsidP="00150A72">
            <w:pPr>
              <w:ind w:left="360" w:hanging="360"/>
              <w:rPr>
                <w:rFonts w:ascii="Arial" w:eastAsiaTheme="minorHAnsi" w:hAnsi="Arial" w:cs="Arial"/>
                <w:sz w:val="22"/>
                <w:szCs w:val="22"/>
              </w:rPr>
            </w:pPr>
            <w:r>
              <w:rPr>
                <w:rFonts w:ascii="Arial" w:eastAsiaTheme="minorHAnsi" w:hAnsi="Arial" w:cs="Arial"/>
                <w:sz w:val="22"/>
                <w:szCs w:val="22"/>
              </w:rPr>
              <w:t>X</w:t>
            </w:r>
          </w:p>
        </w:tc>
      </w:tr>
      <w:tr w:rsidR="0020277B" w:rsidRPr="00B23DC4" w14:paraId="7894C974" w14:textId="77777777" w:rsidTr="00150A72">
        <w:trPr>
          <w:trHeight w:val="19"/>
        </w:trPr>
        <w:tc>
          <w:tcPr>
            <w:tcW w:w="0" w:type="auto"/>
            <w:vAlign w:val="bottom"/>
          </w:tcPr>
          <w:p w14:paraId="4509B0FC"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NWISH</w:t>
            </w:r>
          </w:p>
        </w:tc>
        <w:tc>
          <w:tcPr>
            <w:tcW w:w="2944" w:type="dxa"/>
            <w:vAlign w:val="bottom"/>
          </w:tcPr>
          <w:p w14:paraId="1FD79E9F"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Debbie Bushman</w:t>
            </w:r>
          </w:p>
        </w:tc>
        <w:tc>
          <w:tcPr>
            <w:tcW w:w="1526" w:type="dxa"/>
            <w:vAlign w:val="bottom"/>
          </w:tcPr>
          <w:p w14:paraId="2DED02E5" w14:textId="2E2D5CC6" w:rsidR="0020277B" w:rsidRPr="00B23DC4" w:rsidRDefault="003E32ED" w:rsidP="00150A72">
            <w:pPr>
              <w:ind w:left="360" w:hanging="360"/>
              <w:rPr>
                <w:rFonts w:ascii="Arial" w:eastAsiaTheme="minorHAnsi" w:hAnsi="Arial" w:cs="Arial"/>
                <w:sz w:val="22"/>
                <w:szCs w:val="22"/>
              </w:rPr>
            </w:pPr>
            <w:r>
              <w:rPr>
                <w:rFonts w:ascii="Arial" w:eastAsiaTheme="minorHAnsi" w:hAnsi="Arial" w:cs="Arial"/>
                <w:sz w:val="22"/>
                <w:szCs w:val="22"/>
              </w:rPr>
              <w:t>X</w:t>
            </w:r>
          </w:p>
        </w:tc>
      </w:tr>
      <w:tr w:rsidR="0020277B" w:rsidRPr="00B23DC4" w14:paraId="34639E2B" w14:textId="77777777" w:rsidTr="00150A72">
        <w:trPr>
          <w:trHeight w:val="19"/>
        </w:trPr>
        <w:tc>
          <w:tcPr>
            <w:tcW w:w="0" w:type="auto"/>
            <w:vAlign w:val="bottom"/>
          </w:tcPr>
          <w:p w14:paraId="7F01652B"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Ozaukee</w:t>
            </w:r>
          </w:p>
        </w:tc>
        <w:tc>
          <w:tcPr>
            <w:tcW w:w="2944" w:type="dxa"/>
            <w:vAlign w:val="bottom"/>
          </w:tcPr>
          <w:p w14:paraId="7393108A"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Kathleen Fisher</w:t>
            </w:r>
          </w:p>
        </w:tc>
        <w:tc>
          <w:tcPr>
            <w:tcW w:w="1526" w:type="dxa"/>
            <w:vAlign w:val="bottom"/>
          </w:tcPr>
          <w:p w14:paraId="6BEE69F4" w14:textId="19F09639" w:rsidR="0020277B" w:rsidRPr="00B23DC4" w:rsidRDefault="003E32ED" w:rsidP="00150A72">
            <w:pPr>
              <w:ind w:left="360" w:hanging="360"/>
              <w:rPr>
                <w:rFonts w:ascii="Arial" w:eastAsiaTheme="minorHAnsi" w:hAnsi="Arial" w:cs="Arial"/>
                <w:sz w:val="22"/>
                <w:szCs w:val="22"/>
              </w:rPr>
            </w:pPr>
            <w:r>
              <w:rPr>
                <w:rFonts w:ascii="Arial" w:eastAsiaTheme="minorHAnsi" w:hAnsi="Arial" w:cs="Arial"/>
                <w:sz w:val="22"/>
                <w:szCs w:val="22"/>
              </w:rPr>
              <w:t>X</w:t>
            </w:r>
          </w:p>
        </w:tc>
      </w:tr>
      <w:tr w:rsidR="0020277B" w:rsidRPr="00B23DC4" w14:paraId="3FADE362" w14:textId="77777777" w:rsidTr="00150A72">
        <w:trPr>
          <w:trHeight w:val="19"/>
        </w:trPr>
        <w:tc>
          <w:tcPr>
            <w:tcW w:w="0" w:type="auto"/>
            <w:vAlign w:val="bottom"/>
          </w:tcPr>
          <w:p w14:paraId="6CB79A15"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Rock Walworth</w:t>
            </w:r>
          </w:p>
        </w:tc>
        <w:tc>
          <w:tcPr>
            <w:tcW w:w="2944" w:type="dxa"/>
            <w:vAlign w:val="bottom"/>
          </w:tcPr>
          <w:p w14:paraId="5A9EF5E3"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Jessica Locher</w:t>
            </w:r>
          </w:p>
        </w:tc>
        <w:tc>
          <w:tcPr>
            <w:tcW w:w="1526" w:type="dxa"/>
            <w:vAlign w:val="bottom"/>
          </w:tcPr>
          <w:p w14:paraId="1F4BF2CA" w14:textId="17AC8318" w:rsidR="0020277B" w:rsidRPr="00B23DC4" w:rsidRDefault="003E32ED" w:rsidP="00150A72">
            <w:pPr>
              <w:ind w:left="360" w:hanging="360"/>
              <w:rPr>
                <w:rFonts w:ascii="Arial" w:eastAsiaTheme="minorHAnsi" w:hAnsi="Arial" w:cs="Arial"/>
                <w:sz w:val="22"/>
                <w:szCs w:val="22"/>
              </w:rPr>
            </w:pPr>
            <w:r>
              <w:rPr>
                <w:rFonts w:ascii="Arial" w:eastAsiaTheme="minorHAnsi" w:hAnsi="Arial" w:cs="Arial"/>
                <w:sz w:val="22"/>
                <w:szCs w:val="22"/>
              </w:rPr>
              <w:t>X</w:t>
            </w:r>
          </w:p>
        </w:tc>
      </w:tr>
      <w:tr w:rsidR="0020277B" w:rsidRPr="00B23DC4" w14:paraId="2B76EBE4" w14:textId="77777777" w:rsidTr="00150A72">
        <w:trPr>
          <w:trHeight w:val="233"/>
        </w:trPr>
        <w:tc>
          <w:tcPr>
            <w:tcW w:w="0" w:type="auto"/>
            <w:vAlign w:val="bottom"/>
          </w:tcPr>
          <w:p w14:paraId="0CF902B1"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Rural North</w:t>
            </w:r>
          </w:p>
        </w:tc>
        <w:tc>
          <w:tcPr>
            <w:tcW w:w="2944" w:type="dxa"/>
            <w:vAlign w:val="bottom"/>
          </w:tcPr>
          <w:p w14:paraId="47E8FCD8" w14:textId="4AD17800" w:rsidR="0020277B" w:rsidRPr="00B23DC4" w:rsidRDefault="0056628E" w:rsidP="00150A72">
            <w:pPr>
              <w:ind w:left="360" w:hanging="360"/>
              <w:rPr>
                <w:rFonts w:ascii="Arial" w:eastAsiaTheme="minorHAnsi" w:hAnsi="Arial" w:cs="Arial"/>
                <w:sz w:val="22"/>
                <w:szCs w:val="22"/>
              </w:rPr>
            </w:pPr>
            <w:r>
              <w:rPr>
                <w:rFonts w:ascii="Arial" w:eastAsiaTheme="minorHAnsi" w:hAnsi="Arial" w:cs="Arial"/>
                <w:sz w:val="22"/>
                <w:szCs w:val="22"/>
              </w:rPr>
              <w:t>Sandy Clark</w:t>
            </w:r>
          </w:p>
        </w:tc>
        <w:tc>
          <w:tcPr>
            <w:tcW w:w="1526" w:type="dxa"/>
            <w:vAlign w:val="bottom"/>
          </w:tcPr>
          <w:p w14:paraId="5038BB51" w14:textId="63EE76DF" w:rsidR="0020277B" w:rsidRPr="00B23DC4" w:rsidRDefault="003E32ED" w:rsidP="00150A72">
            <w:pPr>
              <w:ind w:left="360" w:hanging="360"/>
              <w:rPr>
                <w:rFonts w:ascii="Arial" w:eastAsiaTheme="minorHAnsi" w:hAnsi="Arial" w:cs="Arial"/>
                <w:sz w:val="22"/>
                <w:szCs w:val="22"/>
              </w:rPr>
            </w:pPr>
            <w:r>
              <w:rPr>
                <w:rFonts w:ascii="Arial" w:eastAsiaTheme="minorHAnsi" w:hAnsi="Arial" w:cs="Arial"/>
                <w:sz w:val="22"/>
                <w:szCs w:val="22"/>
              </w:rPr>
              <w:t>X</w:t>
            </w:r>
          </w:p>
        </w:tc>
      </w:tr>
      <w:tr w:rsidR="0020277B" w:rsidRPr="00B23DC4" w14:paraId="5ED6595E" w14:textId="77777777" w:rsidTr="00150A72">
        <w:trPr>
          <w:trHeight w:val="155"/>
        </w:trPr>
        <w:tc>
          <w:tcPr>
            <w:tcW w:w="0" w:type="auto"/>
            <w:vAlign w:val="bottom"/>
          </w:tcPr>
          <w:p w14:paraId="0C445F06"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Southwest</w:t>
            </w:r>
          </w:p>
        </w:tc>
        <w:tc>
          <w:tcPr>
            <w:tcW w:w="2944" w:type="dxa"/>
            <w:vAlign w:val="bottom"/>
          </w:tcPr>
          <w:p w14:paraId="35FE30D0"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 xml:space="preserve">Miranda </w:t>
            </w:r>
            <w:proofErr w:type="spellStart"/>
            <w:r w:rsidRPr="00B23DC4">
              <w:rPr>
                <w:rFonts w:ascii="Arial" w:eastAsiaTheme="minorHAnsi" w:hAnsi="Arial" w:cs="Arial"/>
                <w:sz w:val="22"/>
                <w:szCs w:val="22"/>
              </w:rPr>
              <w:t>Mckinney</w:t>
            </w:r>
            <w:proofErr w:type="spellEnd"/>
          </w:p>
        </w:tc>
        <w:tc>
          <w:tcPr>
            <w:tcW w:w="1526" w:type="dxa"/>
            <w:vAlign w:val="bottom"/>
          </w:tcPr>
          <w:p w14:paraId="73A367E9" w14:textId="7269D886" w:rsidR="0020277B" w:rsidRPr="00B23DC4" w:rsidRDefault="003E32ED" w:rsidP="00150A72">
            <w:pPr>
              <w:ind w:left="360" w:hanging="360"/>
              <w:rPr>
                <w:rFonts w:ascii="Arial" w:eastAsiaTheme="minorHAnsi" w:hAnsi="Arial" w:cs="Arial"/>
                <w:sz w:val="22"/>
                <w:szCs w:val="22"/>
              </w:rPr>
            </w:pPr>
            <w:r>
              <w:rPr>
                <w:rFonts w:ascii="Arial" w:eastAsiaTheme="minorHAnsi" w:hAnsi="Arial" w:cs="Arial"/>
                <w:sz w:val="22"/>
                <w:szCs w:val="22"/>
              </w:rPr>
              <w:t>X</w:t>
            </w:r>
          </w:p>
        </w:tc>
      </w:tr>
      <w:tr w:rsidR="0020277B" w:rsidRPr="00B23DC4" w14:paraId="079ADE9C" w14:textId="77777777" w:rsidTr="00150A72">
        <w:trPr>
          <w:trHeight w:val="19"/>
        </w:trPr>
        <w:tc>
          <w:tcPr>
            <w:tcW w:w="0" w:type="auto"/>
            <w:vAlign w:val="bottom"/>
          </w:tcPr>
          <w:p w14:paraId="602F5193"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Washington</w:t>
            </w:r>
          </w:p>
        </w:tc>
        <w:tc>
          <w:tcPr>
            <w:tcW w:w="2944" w:type="dxa"/>
            <w:vAlign w:val="bottom"/>
          </w:tcPr>
          <w:p w14:paraId="125959DC" w14:textId="651BF43C" w:rsidR="0020277B" w:rsidRPr="00B23DC4" w:rsidRDefault="0020277B" w:rsidP="00150A72">
            <w:pPr>
              <w:ind w:left="360" w:hanging="360"/>
              <w:rPr>
                <w:rFonts w:ascii="Arial" w:eastAsiaTheme="minorHAnsi" w:hAnsi="Arial" w:cs="Arial"/>
                <w:sz w:val="22"/>
                <w:szCs w:val="22"/>
              </w:rPr>
            </w:pPr>
            <w:r>
              <w:rPr>
                <w:rFonts w:ascii="Arial" w:eastAsiaTheme="minorHAnsi" w:hAnsi="Arial" w:cs="Arial"/>
                <w:sz w:val="22"/>
                <w:szCs w:val="22"/>
              </w:rPr>
              <w:t xml:space="preserve">Hannah </w:t>
            </w:r>
            <w:proofErr w:type="spellStart"/>
            <w:r>
              <w:rPr>
                <w:rFonts w:ascii="Arial" w:eastAsiaTheme="minorHAnsi" w:hAnsi="Arial" w:cs="Arial"/>
                <w:sz w:val="22"/>
                <w:szCs w:val="22"/>
              </w:rPr>
              <w:t>Hamberg</w:t>
            </w:r>
            <w:proofErr w:type="spellEnd"/>
          </w:p>
        </w:tc>
        <w:tc>
          <w:tcPr>
            <w:tcW w:w="1526" w:type="dxa"/>
            <w:vAlign w:val="bottom"/>
          </w:tcPr>
          <w:p w14:paraId="08D8FE27" w14:textId="12DAED8F" w:rsidR="0020277B" w:rsidRPr="00B23DC4" w:rsidRDefault="003E32ED" w:rsidP="00150A72">
            <w:pPr>
              <w:ind w:left="360" w:hanging="360"/>
              <w:rPr>
                <w:rFonts w:ascii="Arial" w:eastAsiaTheme="minorHAnsi" w:hAnsi="Arial" w:cs="Arial"/>
                <w:sz w:val="22"/>
                <w:szCs w:val="22"/>
              </w:rPr>
            </w:pPr>
            <w:r>
              <w:rPr>
                <w:rFonts w:ascii="Arial" w:eastAsiaTheme="minorHAnsi" w:hAnsi="Arial" w:cs="Arial"/>
                <w:sz w:val="22"/>
                <w:szCs w:val="22"/>
              </w:rPr>
              <w:t>X</w:t>
            </w:r>
          </w:p>
        </w:tc>
      </w:tr>
      <w:tr w:rsidR="0020277B" w:rsidRPr="00B23DC4" w14:paraId="19E4643E" w14:textId="77777777" w:rsidTr="00150A72">
        <w:trPr>
          <w:trHeight w:val="19"/>
        </w:trPr>
        <w:tc>
          <w:tcPr>
            <w:tcW w:w="0" w:type="auto"/>
            <w:vAlign w:val="bottom"/>
          </w:tcPr>
          <w:p w14:paraId="5B5AC23D"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Waukesha</w:t>
            </w:r>
          </w:p>
        </w:tc>
        <w:tc>
          <w:tcPr>
            <w:tcW w:w="2944" w:type="dxa"/>
            <w:vAlign w:val="bottom"/>
          </w:tcPr>
          <w:p w14:paraId="43DA8782" w14:textId="77777777" w:rsidR="0020277B" w:rsidRPr="00B23DC4" w:rsidRDefault="0020277B" w:rsidP="00150A72">
            <w:pPr>
              <w:ind w:left="360" w:hanging="360"/>
              <w:rPr>
                <w:rFonts w:ascii="Arial" w:eastAsiaTheme="minorHAnsi" w:hAnsi="Arial" w:cs="Arial"/>
                <w:sz w:val="22"/>
                <w:szCs w:val="22"/>
              </w:rPr>
            </w:pPr>
            <w:r>
              <w:rPr>
                <w:rFonts w:ascii="Arial" w:eastAsiaTheme="minorHAnsi" w:hAnsi="Arial" w:cs="Arial"/>
                <w:sz w:val="22"/>
                <w:szCs w:val="22"/>
              </w:rPr>
              <w:t>Jackie Smith</w:t>
            </w:r>
          </w:p>
        </w:tc>
        <w:tc>
          <w:tcPr>
            <w:tcW w:w="1526" w:type="dxa"/>
            <w:vAlign w:val="bottom"/>
          </w:tcPr>
          <w:p w14:paraId="318D6EE7" w14:textId="0445633E" w:rsidR="0020277B" w:rsidRPr="00B23DC4" w:rsidRDefault="003E32ED" w:rsidP="00150A72">
            <w:pPr>
              <w:ind w:left="360" w:hanging="360"/>
              <w:rPr>
                <w:rFonts w:ascii="Arial" w:eastAsiaTheme="minorHAnsi" w:hAnsi="Arial" w:cs="Arial"/>
                <w:sz w:val="22"/>
                <w:szCs w:val="22"/>
              </w:rPr>
            </w:pPr>
            <w:r>
              <w:rPr>
                <w:rFonts w:ascii="Arial" w:eastAsiaTheme="minorHAnsi" w:hAnsi="Arial" w:cs="Arial"/>
                <w:sz w:val="22"/>
                <w:szCs w:val="22"/>
              </w:rPr>
              <w:t>X</w:t>
            </w:r>
          </w:p>
        </w:tc>
      </w:tr>
      <w:tr w:rsidR="0020277B" w:rsidRPr="00B23DC4" w14:paraId="2B702038" w14:textId="77777777" w:rsidTr="00150A72">
        <w:trPr>
          <w:trHeight w:val="19"/>
        </w:trPr>
        <w:tc>
          <w:tcPr>
            <w:tcW w:w="0" w:type="auto"/>
            <w:vAlign w:val="bottom"/>
          </w:tcPr>
          <w:p w14:paraId="69E66D92"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West Central</w:t>
            </w:r>
          </w:p>
        </w:tc>
        <w:tc>
          <w:tcPr>
            <w:tcW w:w="2944" w:type="dxa"/>
            <w:vAlign w:val="bottom"/>
          </w:tcPr>
          <w:p w14:paraId="48066C14"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Corin Tubridy</w:t>
            </w:r>
          </w:p>
        </w:tc>
        <w:tc>
          <w:tcPr>
            <w:tcW w:w="1526" w:type="dxa"/>
            <w:vAlign w:val="bottom"/>
          </w:tcPr>
          <w:p w14:paraId="396D26A3" w14:textId="543CA0AD" w:rsidR="0020277B" w:rsidRPr="00B23DC4" w:rsidRDefault="003E32ED" w:rsidP="0020277B">
            <w:pPr>
              <w:rPr>
                <w:rFonts w:ascii="Arial" w:eastAsiaTheme="minorHAnsi" w:hAnsi="Arial" w:cs="Arial"/>
                <w:sz w:val="22"/>
                <w:szCs w:val="22"/>
              </w:rPr>
            </w:pPr>
            <w:r>
              <w:rPr>
                <w:rFonts w:ascii="Arial" w:eastAsiaTheme="minorHAnsi" w:hAnsi="Arial" w:cs="Arial"/>
                <w:sz w:val="22"/>
                <w:szCs w:val="22"/>
              </w:rPr>
              <w:t>X</w:t>
            </w:r>
          </w:p>
        </w:tc>
      </w:tr>
      <w:tr w:rsidR="0020277B" w:rsidRPr="00B23DC4" w14:paraId="03AB7B1D" w14:textId="77777777" w:rsidTr="00150A72">
        <w:trPr>
          <w:trHeight w:val="19"/>
        </w:trPr>
        <w:tc>
          <w:tcPr>
            <w:tcW w:w="0" w:type="auto"/>
            <w:vAlign w:val="bottom"/>
          </w:tcPr>
          <w:p w14:paraId="0790D87E"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Winnebagoland</w:t>
            </w:r>
          </w:p>
        </w:tc>
        <w:tc>
          <w:tcPr>
            <w:tcW w:w="2944" w:type="dxa"/>
            <w:vAlign w:val="bottom"/>
          </w:tcPr>
          <w:p w14:paraId="5ACE0C93" w14:textId="77777777" w:rsidR="0020277B" w:rsidRPr="00B23DC4" w:rsidRDefault="0020277B" w:rsidP="00150A72">
            <w:pPr>
              <w:ind w:left="360" w:hanging="360"/>
              <w:rPr>
                <w:rFonts w:ascii="Arial" w:eastAsiaTheme="minorHAnsi" w:hAnsi="Arial" w:cs="Arial"/>
                <w:sz w:val="22"/>
                <w:szCs w:val="22"/>
              </w:rPr>
            </w:pPr>
            <w:r w:rsidRPr="00B23DC4">
              <w:rPr>
                <w:rFonts w:ascii="Arial" w:eastAsiaTheme="minorHAnsi" w:hAnsi="Arial" w:cs="Arial"/>
                <w:sz w:val="22"/>
                <w:szCs w:val="22"/>
              </w:rPr>
              <w:t>Lu Sheer</w:t>
            </w:r>
          </w:p>
        </w:tc>
        <w:tc>
          <w:tcPr>
            <w:tcW w:w="1526" w:type="dxa"/>
            <w:vAlign w:val="bottom"/>
          </w:tcPr>
          <w:p w14:paraId="2DC54316" w14:textId="33A51986" w:rsidR="0020277B" w:rsidRPr="00B23DC4" w:rsidRDefault="003E32ED" w:rsidP="00150A72">
            <w:pPr>
              <w:ind w:left="360" w:hanging="360"/>
              <w:rPr>
                <w:rFonts w:ascii="Arial" w:eastAsiaTheme="minorHAnsi" w:hAnsi="Arial" w:cs="Arial"/>
                <w:sz w:val="22"/>
                <w:szCs w:val="22"/>
              </w:rPr>
            </w:pPr>
            <w:r>
              <w:rPr>
                <w:rFonts w:ascii="Arial" w:eastAsiaTheme="minorHAnsi" w:hAnsi="Arial" w:cs="Arial"/>
                <w:sz w:val="22"/>
                <w:szCs w:val="22"/>
              </w:rPr>
              <w:t>X</w:t>
            </w:r>
          </w:p>
        </w:tc>
      </w:tr>
    </w:tbl>
    <w:p w14:paraId="649EAC06" w14:textId="77777777" w:rsidR="0020277B" w:rsidRPr="00B23DC4" w:rsidRDefault="0020277B" w:rsidP="0020277B">
      <w:pPr>
        <w:pStyle w:val="BodyText"/>
        <w:tabs>
          <w:tab w:val="left" w:pos="841"/>
        </w:tabs>
        <w:ind w:left="360" w:hanging="360"/>
        <w:rPr>
          <w:rFonts w:ascii="Arial" w:hAnsi="Arial" w:cs="Arial"/>
        </w:rPr>
      </w:pPr>
    </w:p>
    <w:p w14:paraId="363A4DA1" w14:textId="77777777" w:rsidR="0020277B" w:rsidRPr="00B23DC4" w:rsidRDefault="0020277B" w:rsidP="0020277B">
      <w:pPr>
        <w:pStyle w:val="BodyText"/>
        <w:numPr>
          <w:ilvl w:val="0"/>
          <w:numId w:val="18"/>
        </w:numPr>
        <w:tabs>
          <w:tab w:val="left" w:pos="841"/>
        </w:tabs>
        <w:ind w:left="360" w:hanging="360"/>
        <w:rPr>
          <w:rFonts w:ascii="Arial" w:hAnsi="Arial" w:cs="Arial"/>
        </w:rPr>
      </w:pPr>
      <w:r w:rsidRPr="00B23DC4">
        <w:rPr>
          <w:rFonts w:ascii="Arial" w:hAnsi="Arial" w:cs="Arial"/>
          <w:spacing w:val="-1"/>
        </w:rPr>
        <w:t>Approval</w:t>
      </w:r>
      <w:r w:rsidRPr="00B23DC4">
        <w:rPr>
          <w:rFonts w:ascii="Arial" w:hAnsi="Arial" w:cs="Arial"/>
          <w:spacing w:val="-3"/>
        </w:rPr>
        <w:t xml:space="preserve"> </w:t>
      </w:r>
      <w:r w:rsidRPr="00B23DC4">
        <w:rPr>
          <w:rFonts w:ascii="Arial" w:hAnsi="Arial" w:cs="Arial"/>
        </w:rPr>
        <w:t xml:space="preserve">of </w:t>
      </w:r>
      <w:r w:rsidRPr="00B23DC4">
        <w:rPr>
          <w:rFonts w:ascii="Arial" w:hAnsi="Arial" w:cs="Arial"/>
          <w:spacing w:val="-1"/>
        </w:rPr>
        <w:t xml:space="preserve">Agenda </w:t>
      </w:r>
    </w:p>
    <w:p w14:paraId="75C0DF18" w14:textId="787F8433" w:rsidR="0020277B" w:rsidRPr="00B23DC4" w:rsidRDefault="0020277B" w:rsidP="0020277B">
      <w:pPr>
        <w:pStyle w:val="BodyText"/>
        <w:numPr>
          <w:ilvl w:val="1"/>
          <w:numId w:val="18"/>
        </w:numPr>
        <w:tabs>
          <w:tab w:val="left" w:pos="630"/>
        </w:tabs>
        <w:ind w:left="360" w:firstLine="0"/>
        <w:rPr>
          <w:rFonts w:ascii="Arial" w:hAnsi="Arial" w:cs="Arial"/>
        </w:rPr>
      </w:pPr>
      <w:r w:rsidRPr="00B23DC4">
        <w:rPr>
          <w:rFonts w:ascii="Arial" w:hAnsi="Arial" w:cs="Arial"/>
          <w:spacing w:val="-1"/>
        </w:rPr>
        <w:t xml:space="preserve">Motion to approve the agenda made by </w:t>
      </w:r>
      <w:r w:rsidR="00CA7E74">
        <w:rPr>
          <w:rFonts w:ascii="Arial" w:hAnsi="Arial" w:cs="Arial"/>
          <w:spacing w:val="-1"/>
        </w:rPr>
        <w:t>Jessica Locher</w:t>
      </w:r>
    </w:p>
    <w:p w14:paraId="033B921C" w14:textId="4EFF8A31" w:rsidR="0020277B" w:rsidRPr="00B23DC4" w:rsidRDefault="0020277B" w:rsidP="0020277B">
      <w:pPr>
        <w:pStyle w:val="BodyText"/>
        <w:numPr>
          <w:ilvl w:val="1"/>
          <w:numId w:val="18"/>
        </w:numPr>
        <w:tabs>
          <w:tab w:val="left" w:pos="630"/>
        </w:tabs>
        <w:ind w:left="360" w:firstLine="0"/>
        <w:rPr>
          <w:rFonts w:ascii="Arial" w:hAnsi="Arial" w:cs="Arial"/>
        </w:rPr>
      </w:pPr>
      <w:r w:rsidRPr="00B23DC4">
        <w:rPr>
          <w:rFonts w:ascii="Arial" w:hAnsi="Arial" w:cs="Arial"/>
          <w:spacing w:val="-1"/>
        </w:rPr>
        <w:t xml:space="preserve">Second made by </w:t>
      </w:r>
      <w:r w:rsidR="00CA7E74">
        <w:rPr>
          <w:rFonts w:ascii="Arial" w:hAnsi="Arial" w:cs="Arial"/>
          <w:spacing w:val="-1"/>
        </w:rPr>
        <w:t>Debbie Bushman</w:t>
      </w:r>
    </w:p>
    <w:p w14:paraId="1F60EF5A" w14:textId="77777777" w:rsidR="0020277B" w:rsidRPr="00B23DC4" w:rsidRDefault="0020277B" w:rsidP="0020277B">
      <w:pPr>
        <w:pStyle w:val="BodyText"/>
        <w:numPr>
          <w:ilvl w:val="1"/>
          <w:numId w:val="18"/>
        </w:numPr>
        <w:tabs>
          <w:tab w:val="left" w:pos="630"/>
        </w:tabs>
        <w:ind w:left="360" w:firstLine="0"/>
        <w:rPr>
          <w:rFonts w:ascii="Arial" w:hAnsi="Arial" w:cs="Arial"/>
        </w:rPr>
      </w:pPr>
      <w:r w:rsidRPr="00B23DC4">
        <w:rPr>
          <w:rFonts w:ascii="Arial" w:hAnsi="Arial" w:cs="Arial"/>
          <w:spacing w:val="-1"/>
        </w:rPr>
        <w:t>No further discussion</w:t>
      </w:r>
    </w:p>
    <w:p w14:paraId="64CB057F" w14:textId="77777777" w:rsidR="0020277B" w:rsidRPr="00B23DC4" w:rsidRDefault="0020277B" w:rsidP="0020277B">
      <w:pPr>
        <w:pStyle w:val="BodyText"/>
        <w:numPr>
          <w:ilvl w:val="1"/>
          <w:numId w:val="18"/>
        </w:numPr>
        <w:tabs>
          <w:tab w:val="left" w:pos="630"/>
        </w:tabs>
        <w:ind w:left="360" w:firstLine="0"/>
        <w:rPr>
          <w:rFonts w:ascii="Arial" w:hAnsi="Arial" w:cs="Arial"/>
        </w:rPr>
      </w:pPr>
      <w:r w:rsidRPr="00B23DC4">
        <w:rPr>
          <w:rFonts w:ascii="Arial" w:hAnsi="Arial" w:cs="Arial"/>
          <w:spacing w:val="-1"/>
        </w:rPr>
        <w:t>All in favor</w:t>
      </w:r>
    </w:p>
    <w:p w14:paraId="5B9EB3A6" w14:textId="77777777" w:rsidR="0020277B" w:rsidRPr="00FD7F19" w:rsidRDefault="0020277B" w:rsidP="0020277B">
      <w:pPr>
        <w:pStyle w:val="BodyText"/>
        <w:numPr>
          <w:ilvl w:val="1"/>
          <w:numId w:val="18"/>
        </w:numPr>
        <w:tabs>
          <w:tab w:val="left" w:pos="630"/>
        </w:tabs>
        <w:ind w:left="360" w:firstLine="0"/>
        <w:rPr>
          <w:rFonts w:ascii="Arial" w:hAnsi="Arial" w:cs="Arial"/>
        </w:rPr>
      </w:pPr>
      <w:r w:rsidRPr="00B23DC4">
        <w:rPr>
          <w:rFonts w:ascii="Arial" w:hAnsi="Arial" w:cs="Arial"/>
          <w:spacing w:val="-1"/>
        </w:rPr>
        <w:t>Motion carries</w:t>
      </w:r>
    </w:p>
    <w:p w14:paraId="725ED153" w14:textId="77777777" w:rsidR="0020277B" w:rsidRPr="00B23DC4" w:rsidRDefault="0020277B" w:rsidP="0020277B">
      <w:pPr>
        <w:pStyle w:val="BodyText"/>
        <w:tabs>
          <w:tab w:val="left" w:pos="630"/>
        </w:tabs>
        <w:ind w:left="360"/>
        <w:rPr>
          <w:rFonts w:ascii="Arial" w:hAnsi="Arial" w:cs="Arial"/>
        </w:rPr>
      </w:pPr>
    </w:p>
    <w:p w14:paraId="3A915E2E" w14:textId="77777777" w:rsidR="0020277B" w:rsidRDefault="0020277B" w:rsidP="0020277B">
      <w:pPr>
        <w:pStyle w:val="BodyText"/>
        <w:numPr>
          <w:ilvl w:val="0"/>
          <w:numId w:val="18"/>
        </w:numPr>
        <w:tabs>
          <w:tab w:val="left" w:pos="360"/>
        </w:tabs>
        <w:rPr>
          <w:rFonts w:ascii="Arial" w:hAnsi="Arial" w:cs="Arial"/>
        </w:rPr>
      </w:pPr>
      <w:r>
        <w:rPr>
          <w:rFonts w:ascii="Arial" w:hAnsi="Arial" w:cs="Arial"/>
        </w:rPr>
        <w:t>Approval and approval of minutes</w:t>
      </w:r>
    </w:p>
    <w:p w14:paraId="75D6DC74" w14:textId="250FF1CF" w:rsidR="0020277B" w:rsidRDefault="0020277B" w:rsidP="0020277B">
      <w:pPr>
        <w:pStyle w:val="BodyText"/>
        <w:numPr>
          <w:ilvl w:val="1"/>
          <w:numId w:val="18"/>
        </w:numPr>
        <w:tabs>
          <w:tab w:val="left" w:pos="360"/>
        </w:tabs>
        <w:ind w:left="630" w:hanging="270"/>
        <w:rPr>
          <w:rFonts w:ascii="Arial" w:hAnsi="Arial" w:cs="Arial"/>
        </w:rPr>
      </w:pPr>
      <w:r>
        <w:rPr>
          <w:rFonts w:ascii="Arial" w:hAnsi="Arial" w:cs="Arial"/>
        </w:rPr>
        <w:t xml:space="preserve">Motion to approve the 2020 February Quarterly Business meeting minutes made by </w:t>
      </w:r>
      <w:r w:rsidR="00641970">
        <w:rPr>
          <w:rFonts w:ascii="Arial" w:hAnsi="Arial" w:cs="Arial"/>
        </w:rPr>
        <w:t>Kim Cable</w:t>
      </w:r>
    </w:p>
    <w:p w14:paraId="4ED454DC" w14:textId="6FBC56FB" w:rsidR="0020277B" w:rsidRDefault="0020277B" w:rsidP="0020277B">
      <w:pPr>
        <w:pStyle w:val="BodyText"/>
        <w:numPr>
          <w:ilvl w:val="1"/>
          <w:numId w:val="18"/>
        </w:numPr>
        <w:tabs>
          <w:tab w:val="left" w:pos="841"/>
        </w:tabs>
        <w:ind w:left="630" w:hanging="270"/>
        <w:rPr>
          <w:rFonts w:ascii="Arial" w:hAnsi="Arial" w:cs="Arial"/>
        </w:rPr>
      </w:pPr>
      <w:r>
        <w:rPr>
          <w:rFonts w:ascii="Arial" w:hAnsi="Arial" w:cs="Arial"/>
        </w:rPr>
        <w:t xml:space="preserve">Second by </w:t>
      </w:r>
      <w:r w:rsidR="00641970">
        <w:rPr>
          <w:rFonts w:ascii="Arial" w:hAnsi="Arial" w:cs="Arial"/>
        </w:rPr>
        <w:t>Sandy Clark</w:t>
      </w:r>
    </w:p>
    <w:p w14:paraId="42C86C8A" w14:textId="77777777" w:rsidR="0020277B" w:rsidRDefault="0020277B" w:rsidP="0020277B">
      <w:pPr>
        <w:pStyle w:val="BodyText"/>
        <w:numPr>
          <w:ilvl w:val="1"/>
          <w:numId w:val="18"/>
        </w:numPr>
        <w:tabs>
          <w:tab w:val="left" w:pos="841"/>
        </w:tabs>
        <w:ind w:left="630" w:hanging="270"/>
        <w:rPr>
          <w:rFonts w:ascii="Arial" w:hAnsi="Arial" w:cs="Arial"/>
        </w:rPr>
      </w:pPr>
      <w:r>
        <w:rPr>
          <w:rFonts w:ascii="Arial" w:hAnsi="Arial" w:cs="Arial"/>
        </w:rPr>
        <w:t>No further discussion</w:t>
      </w:r>
    </w:p>
    <w:p w14:paraId="1DF8C433" w14:textId="77777777" w:rsidR="0020277B" w:rsidRDefault="0020277B" w:rsidP="0020277B">
      <w:pPr>
        <w:pStyle w:val="BodyText"/>
        <w:numPr>
          <w:ilvl w:val="1"/>
          <w:numId w:val="18"/>
        </w:numPr>
        <w:tabs>
          <w:tab w:val="left" w:pos="841"/>
        </w:tabs>
        <w:ind w:left="630" w:hanging="270"/>
        <w:rPr>
          <w:rFonts w:ascii="Arial" w:hAnsi="Arial" w:cs="Arial"/>
        </w:rPr>
      </w:pPr>
      <w:r>
        <w:rPr>
          <w:rFonts w:ascii="Arial" w:hAnsi="Arial" w:cs="Arial"/>
        </w:rPr>
        <w:t>All in favor</w:t>
      </w:r>
    </w:p>
    <w:p w14:paraId="6B8B98BD" w14:textId="77777777" w:rsidR="0020277B" w:rsidRDefault="0020277B" w:rsidP="0020277B">
      <w:pPr>
        <w:pStyle w:val="BodyText"/>
        <w:numPr>
          <w:ilvl w:val="1"/>
          <w:numId w:val="18"/>
        </w:numPr>
        <w:tabs>
          <w:tab w:val="left" w:pos="841"/>
        </w:tabs>
        <w:ind w:left="630" w:hanging="270"/>
        <w:rPr>
          <w:rFonts w:ascii="Arial" w:hAnsi="Arial" w:cs="Arial"/>
        </w:rPr>
      </w:pPr>
      <w:r>
        <w:rPr>
          <w:rFonts w:ascii="Arial" w:hAnsi="Arial" w:cs="Arial"/>
        </w:rPr>
        <w:t>Motion carries</w:t>
      </w:r>
    </w:p>
    <w:p w14:paraId="4906D3BB" w14:textId="60C23D74" w:rsidR="00E61078" w:rsidRPr="00955244" w:rsidRDefault="00E61078" w:rsidP="0020277B">
      <w:pPr>
        <w:rPr>
          <w:rFonts w:asciiTheme="minorHAnsi" w:hAnsiTheme="minorHAnsi" w:cstheme="minorHAnsi"/>
          <w:sz w:val="22"/>
          <w:szCs w:val="22"/>
        </w:rPr>
      </w:pPr>
    </w:p>
    <w:p w14:paraId="1237C28C" w14:textId="173AE59B" w:rsidR="00A85755" w:rsidRDefault="00E61078" w:rsidP="00A85755">
      <w:pPr>
        <w:numPr>
          <w:ilvl w:val="0"/>
          <w:numId w:val="18"/>
        </w:numPr>
        <w:rPr>
          <w:rFonts w:ascii="Arial" w:hAnsi="Arial" w:cs="Arial"/>
          <w:sz w:val="22"/>
          <w:szCs w:val="22"/>
        </w:rPr>
      </w:pPr>
      <w:r w:rsidRPr="0020277B">
        <w:rPr>
          <w:rFonts w:ascii="Arial" w:hAnsi="Arial" w:cs="Arial"/>
          <w:sz w:val="22"/>
          <w:szCs w:val="22"/>
        </w:rPr>
        <w:t>Financial Report</w:t>
      </w:r>
      <w:r w:rsidR="00A85755">
        <w:rPr>
          <w:rFonts w:ascii="Arial" w:hAnsi="Arial" w:cs="Arial"/>
          <w:sz w:val="22"/>
          <w:szCs w:val="22"/>
        </w:rPr>
        <w:t xml:space="preserve"> – Kathleen reported that </w:t>
      </w:r>
      <w:r w:rsidR="00017368">
        <w:rPr>
          <w:rFonts w:ascii="Arial" w:hAnsi="Arial" w:cs="Arial"/>
          <w:sz w:val="22"/>
          <w:szCs w:val="22"/>
        </w:rPr>
        <w:t>we have</w:t>
      </w:r>
      <w:r w:rsidR="00A85755" w:rsidRPr="00A85755">
        <w:rPr>
          <w:rFonts w:ascii="Arial" w:hAnsi="Arial" w:cs="Arial"/>
          <w:sz w:val="22"/>
          <w:szCs w:val="22"/>
        </w:rPr>
        <w:t xml:space="preserve"> engaged Hawkins Ash CPA’s to audit the 2019 financial statements of the WIBOS which comprise the statement of financial position as of December 31, 2019 and the related statements of activities, functional expenses and cash flows for the year and the related notes to the financial statements. In </w:t>
      </w:r>
      <w:r w:rsidR="00AF4401" w:rsidRPr="00A85755">
        <w:rPr>
          <w:rFonts w:ascii="Arial" w:hAnsi="Arial" w:cs="Arial"/>
          <w:sz w:val="22"/>
          <w:szCs w:val="22"/>
        </w:rPr>
        <w:t>addition,</w:t>
      </w:r>
      <w:r w:rsidR="00A85755" w:rsidRPr="00A85755">
        <w:rPr>
          <w:rFonts w:ascii="Arial" w:hAnsi="Arial" w:cs="Arial"/>
          <w:sz w:val="22"/>
          <w:szCs w:val="22"/>
        </w:rPr>
        <w:t xml:space="preserve"> they will audit the entity’s compliance over major federal award programs for the period ended December 31, 2019. We will present the results of the audit in August.</w:t>
      </w:r>
    </w:p>
    <w:p w14:paraId="13B39A77" w14:textId="77777777" w:rsidR="00A85755" w:rsidRPr="00A85755" w:rsidRDefault="00A85755" w:rsidP="00A85755">
      <w:pPr>
        <w:ind w:left="840"/>
        <w:rPr>
          <w:rFonts w:ascii="Arial" w:hAnsi="Arial" w:cs="Arial"/>
          <w:sz w:val="22"/>
          <w:szCs w:val="22"/>
        </w:rPr>
      </w:pPr>
    </w:p>
    <w:p w14:paraId="25F58101" w14:textId="60C30A88" w:rsidR="00E61078" w:rsidRDefault="00A85755" w:rsidP="00A85755">
      <w:pPr>
        <w:ind w:left="840"/>
        <w:rPr>
          <w:rFonts w:ascii="Arial" w:hAnsi="Arial" w:cs="Arial"/>
          <w:sz w:val="22"/>
          <w:szCs w:val="22"/>
        </w:rPr>
      </w:pPr>
      <w:proofErr w:type="gramStart"/>
      <w:r w:rsidRPr="00A85755">
        <w:rPr>
          <w:rFonts w:ascii="Arial" w:hAnsi="Arial" w:cs="Arial"/>
          <w:sz w:val="22"/>
          <w:szCs w:val="22"/>
        </w:rPr>
        <w:t>All of</w:t>
      </w:r>
      <w:proofErr w:type="gramEnd"/>
      <w:r w:rsidRPr="00A85755">
        <w:rPr>
          <w:rFonts w:ascii="Arial" w:hAnsi="Arial" w:cs="Arial"/>
          <w:sz w:val="22"/>
          <w:szCs w:val="22"/>
        </w:rPr>
        <w:t xml:space="preserve"> our financial records are entered into </w:t>
      </w:r>
      <w:r w:rsidR="00AF4401" w:rsidRPr="00A85755">
        <w:rPr>
          <w:rFonts w:ascii="Arial" w:hAnsi="Arial" w:cs="Arial"/>
          <w:sz w:val="22"/>
          <w:szCs w:val="22"/>
        </w:rPr>
        <w:t>QuickBooks</w:t>
      </w:r>
      <w:r w:rsidRPr="00A85755">
        <w:rPr>
          <w:rFonts w:ascii="Arial" w:hAnsi="Arial" w:cs="Arial"/>
          <w:sz w:val="22"/>
          <w:szCs w:val="22"/>
        </w:rPr>
        <w:t>. Our 2020 reports will look different moving forward. This process has taken a bit of time to get organized. Our plan is to have the first quarter of 2020 financials ready to present in August.</w:t>
      </w:r>
      <w:r w:rsidR="00E61078" w:rsidRPr="0020277B">
        <w:rPr>
          <w:rFonts w:ascii="Arial" w:hAnsi="Arial" w:cs="Arial"/>
          <w:sz w:val="22"/>
          <w:szCs w:val="22"/>
        </w:rPr>
        <w:tab/>
      </w:r>
    </w:p>
    <w:p w14:paraId="54CB3F3C" w14:textId="77777777" w:rsidR="0020277B" w:rsidRPr="0020277B" w:rsidRDefault="0020277B" w:rsidP="0020277B">
      <w:pPr>
        <w:ind w:left="840"/>
        <w:rPr>
          <w:rFonts w:ascii="Arial" w:hAnsi="Arial" w:cs="Arial"/>
          <w:sz w:val="22"/>
          <w:szCs w:val="22"/>
        </w:rPr>
      </w:pPr>
    </w:p>
    <w:p w14:paraId="5662D58F" w14:textId="2C1B17CC" w:rsidR="00E61078" w:rsidRDefault="006E7DF5" w:rsidP="0020277B">
      <w:pPr>
        <w:numPr>
          <w:ilvl w:val="0"/>
          <w:numId w:val="18"/>
        </w:numPr>
        <w:rPr>
          <w:rFonts w:ascii="Arial" w:hAnsi="Arial" w:cs="Arial"/>
          <w:sz w:val="22"/>
          <w:szCs w:val="22"/>
        </w:rPr>
      </w:pPr>
      <w:r w:rsidRPr="0020277B">
        <w:rPr>
          <w:rFonts w:ascii="Arial" w:hAnsi="Arial" w:cs="Arial"/>
          <w:sz w:val="22"/>
          <w:szCs w:val="22"/>
        </w:rPr>
        <w:t xml:space="preserve">Board Chair’s </w:t>
      </w:r>
      <w:r w:rsidR="00E61078" w:rsidRPr="0020277B">
        <w:rPr>
          <w:rFonts w:ascii="Arial" w:hAnsi="Arial" w:cs="Arial"/>
          <w:sz w:val="22"/>
          <w:szCs w:val="22"/>
        </w:rPr>
        <w:t>Report</w:t>
      </w:r>
      <w:r w:rsidR="000D2CED">
        <w:rPr>
          <w:rFonts w:ascii="Arial" w:hAnsi="Arial" w:cs="Arial"/>
          <w:sz w:val="22"/>
          <w:szCs w:val="22"/>
        </w:rPr>
        <w:t xml:space="preserve"> – Jeanette had a conversation with Matt</w:t>
      </w:r>
      <w:r w:rsidR="00931ABA">
        <w:rPr>
          <w:rFonts w:ascii="Arial" w:hAnsi="Arial" w:cs="Arial"/>
          <w:sz w:val="22"/>
          <w:szCs w:val="22"/>
        </w:rPr>
        <w:t xml:space="preserve"> Frasier from </w:t>
      </w:r>
      <w:r w:rsidR="000D2CED">
        <w:rPr>
          <w:rFonts w:ascii="Arial" w:hAnsi="Arial" w:cs="Arial"/>
          <w:sz w:val="22"/>
          <w:szCs w:val="22"/>
        </w:rPr>
        <w:t xml:space="preserve">the </w:t>
      </w:r>
      <w:r w:rsidR="00931ABA">
        <w:rPr>
          <w:rFonts w:ascii="Arial" w:hAnsi="Arial" w:cs="Arial"/>
          <w:sz w:val="22"/>
          <w:szCs w:val="22"/>
        </w:rPr>
        <w:t xml:space="preserve">Wisconsin </w:t>
      </w:r>
      <w:r w:rsidR="0040762E">
        <w:rPr>
          <w:rFonts w:ascii="Arial" w:hAnsi="Arial" w:cs="Arial"/>
          <w:sz w:val="22"/>
          <w:szCs w:val="22"/>
        </w:rPr>
        <w:t>Department of Children and F</w:t>
      </w:r>
      <w:r w:rsidR="000D2CED">
        <w:rPr>
          <w:rFonts w:ascii="Arial" w:hAnsi="Arial" w:cs="Arial"/>
          <w:sz w:val="22"/>
          <w:szCs w:val="22"/>
        </w:rPr>
        <w:t>a</w:t>
      </w:r>
      <w:r w:rsidR="0040762E">
        <w:rPr>
          <w:rFonts w:ascii="Arial" w:hAnsi="Arial" w:cs="Arial"/>
          <w:sz w:val="22"/>
          <w:szCs w:val="22"/>
        </w:rPr>
        <w:t>m</w:t>
      </w:r>
      <w:r w:rsidR="000D2CED">
        <w:rPr>
          <w:rFonts w:ascii="Arial" w:hAnsi="Arial" w:cs="Arial"/>
          <w:sz w:val="22"/>
          <w:szCs w:val="22"/>
        </w:rPr>
        <w:t>ilies regarding policy.  Jeanette answered questions about ground leve</w:t>
      </w:r>
      <w:r w:rsidR="00F7362E">
        <w:rPr>
          <w:rFonts w:ascii="Arial" w:hAnsi="Arial" w:cs="Arial"/>
          <w:sz w:val="22"/>
          <w:szCs w:val="22"/>
        </w:rPr>
        <w:t>l</w:t>
      </w:r>
      <w:r w:rsidR="000D2CED">
        <w:rPr>
          <w:rFonts w:ascii="Arial" w:hAnsi="Arial" w:cs="Arial"/>
          <w:sz w:val="22"/>
          <w:szCs w:val="22"/>
        </w:rPr>
        <w:t xml:space="preserve"> work</w:t>
      </w:r>
      <w:r w:rsidR="00931ABA">
        <w:rPr>
          <w:rFonts w:ascii="Arial" w:hAnsi="Arial" w:cs="Arial"/>
          <w:sz w:val="22"/>
          <w:szCs w:val="22"/>
        </w:rPr>
        <w:t>.</w:t>
      </w:r>
      <w:r w:rsidR="000D2CED">
        <w:rPr>
          <w:rFonts w:ascii="Arial" w:hAnsi="Arial" w:cs="Arial"/>
          <w:sz w:val="22"/>
          <w:szCs w:val="22"/>
        </w:rPr>
        <w:t xml:space="preserve">  She was very im</w:t>
      </w:r>
      <w:r w:rsidR="00931ABA">
        <w:rPr>
          <w:rFonts w:ascii="Arial" w:hAnsi="Arial" w:cs="Arial"/>
          <w:sz w:val="22"/>
          <w:szCs w:val="22"/>
        </w:rPr>
        <w:t xml:space="preserve">pressed with the questions she </w:t>
      </w:r>
      <w:r w:rsidR="000D2CED">
        <w:rPr>
          <w:rFonts w:ascii="Arial" w:hAnsi="Arial" w:cs="Arial"/>
          <w:sz w:val="22"/>
          <w:szCs w:val="22"/>
        </w:rPr>
        <w:t>was asked.</w:t>
      </w:r>
      <w:r w:rsidR="00931ABA">
        <w:rPr>
          <w:rFonts w:ascii="Arial" w:hAnsi="Arial" w:cs="Arial"/>
          <w:sz w:val="22"/>
          <w:szCs w:val="22"/>
        </w:rPr>
        <w:t xml:space="preserve">  It is very important to have convers</w:t>
      </w:r>
      <w:r w:rsidR="0040762E">
        <w:rPr>
          <w:rFonts w:ascii="Arial" w:hAnsi="Arial" w:cs="Arial"/>
          <w:sz w:val="22"/>
          <w:szCs w:val="22"/>
        </w:rPr>
        <w:t xml:space="preserve">ations about the work we do with people creating policy at the State.  Jeanette also </w:t>
      </w:r>
      <w:r w:rsidR="00017368">
        <w:rPr>
          <w:rFonts w:ascii="Arial" w:hAnsi="Arial" w:cs="Arial"/>
          <w:sz w:val="22"/>
          <w:szCs w:val="22"/>
        </w:rPr>
        <w:t>briefly</w:t>
      </w:r>
      <w:r w:rsidR="0040762E">
        <w:rPr>
          <w:rFonts w:ascii="Arial" w:hAnsi="Arial" w:cs="Arial"/>
          <w:sz w:val="22"/>
          <w:szCs w:val="22"/>
        </w:rPr>
        <w:t xml:space="preserve"> discussed </w:t>
      </w:r>
      <w:r w:rsidR="00F30AE4">
        <w:rPr>
          <w:rFonts w:ascii="Arial" w:hAnsi="Arial" w:cs="Arial"/>
          <w:sz w:val="22"/>
          <w:szCs w:val="22"/>
        </w:rPr>
        <w:t xml:space="preserve">the importance of </w:t>
      </w:r>
      <w:r w:rsidR="0040762E">
        <w:rPr>
          <w:rFonts w:ascii="Arial" w:hAnsi="Arial" w:cs="Arial"/>
          <w:sz w:val="22"/>
          <w:szCs w:val="22"/>
        </w:rPr>
        <w:t xml:space="preserve">self-care and </w:t>
      </w:r>
      <w:r w:rsidR="00F30AE4">
        <w:rPr>
          <w:rFonts w:ascii="Arial" w:hAnsi="Arial" w:cs="Arial"/>
          <w:sz w:val="22"/>
          <w:szCs w:val="22"/>
        </w:rPr>
        <w:t>being</w:t>
      </w:r>
      <w:r w:rsidR="0040762E">
        <w:rPr>
          <w:rFonts w:ascii="Arial" w:hAnsi="Arial" w:cs="Arial"/>
          <w:sz w:val="22"/>
          <w:szCs w:val="22"/>
        </w:rPr>
        <w:t xml:space="preserve"> true to your beliefs and yourself.  </w:t>
      </w:r>
    </w:p>
    <w:p w14:paraId="40C4D4D8" w14:textId="77777777" w:rsidR="0020277B" w:rsidRPr="0020277B" w:rsidRDefault="0020277B" w:rsidP="0014193B">
      <w:pPr>
        <w:rPr>
          <w:rFonts w:ascii="Arial" w:hAnsi="Arial" w:cs="Arial"/>
          <w:sz w:val="22"/>
          <w:szCs w:val="22"/>
        </w:rPr>
      </w:pPr>
    </w:p>
    <w:p w14:paraId="28A7B2C1" w14:textId="509F6D62" w:rsidR="00DD41CB" w:rsidRDefault="00E67A57" w:rsidP="0020277B">
      <w:pPr>
        <w:numPr>
          <w:ilvl w:val="0"/>
          <w:numId w:val="18"/>
        </w:numPr>
        <w:rPr>
          <w:rFonts w:ascii="Arial" w:hAnsi="Arial" w:cs="Arial"/>
          <w:sz w:val="22"/>
          <w:szCs w:val="22"/>
        </w:rPr>
      </w:pPr>
      <w:r w:rsidRPr="0020277B">
        <w:rPr>
          <w:rFonts w:ascii="Arial" w:hAnsi="Arial" w:cs="Arial"/>
          <w:sz w:val="22"/>
          <w:szCs w:val="22"/>
        </w:rPr>
        <w:t>Co</w:t>
      </w:r>
      <w:r w:rsidR="00E61078" w:rsidRPr="0020277B">
        <w:rPr>
          <w:rFonts w:ascii="Arial" w:hAnsi="Arial" w:cs="Arial"/>
          <w:sz w:val="22"/>
          <w:szCs w:val="22"/>
        </w:rPr>
        <w:t>C Director’s Report</w:t>
      </w:r>
      <w:r w:rsidR="00624888">
        <w:rPr>
          <w:rFonts w:ascii="Arial" w:hAnsi="Arial" w:cs="Arial"/>
          <w:sz w:val="22"/>
          <w:szCs w:val="22"/>
        </w:rPr>
        <w:t xml:space="preserve"> was presented by Carrie Poser and will be </w:t>
      </w:r>
      <w:r w:rsidR="00017368">
        <w:rPr>
          <w:rFonts w:ascii="Arial" w:hAnsi="Arial" w:cs="Arial"/>
          <w:sz w:val="22"/>
          <w:szCs w:val="22"/>
        </w:rPr>
        <w:t>available</w:t>
      </w:r>
      <w:r w:rsidR="00624888">
        <w:rPr>
          <w:rFonts w:ascii="Arial" w:hAnsi="Arial" w:cs="Arial"/>
          <w:sz w:val="22"/>
          <w:szCs w:val="22"/>
        </w:rPr>
        <w:t xml:space="preserve"> on the website after the meeting.  Carrie highlight</w:t>
      </w:r>
      <w:r w:rsidR="00F30AE4">
        <w:rPr>
          <w:rFonts w:ascii="Arial" w:hAnsi="Arial" w:cs="Arial"/>
          <w:sz w:val="22"/>
          <w:szCs w:val="22"/>
        </w:rPr>
        <w:t>ed</w:t>
      </w:r>
      <w:r w:rsidR="00624888">
        <w:rPr>
          <w:rFonts w:ascii="Arial" w:hAnsi="Arial" w:cs="Arial"/>
          <w:sz w:val="22"/>
          <w:szCs w:val="22"/>
        </w:rPr>
        <w:t xml:space="preserve"> several activities </w:t>
      </w:r>
      <w:r w:rsidR="00E65A51">
        <w:rPr>
          <w:rFonts w:ascii="Arial" w:hAnsi="Arial" w:cs="Arial"/>
          <w:sz w:val="22"/>
          <w:szCs w:val="22"/>
        </w:rPr>
        <w:t>to provide members with a sense of what her and her staff have been working on.</w:t>
      </w:r>
    </w:p>
    <w:p w14:paraId="66110129" w14:textId="77777777" w:rsidR="00E65A51" w:rsidRDefault="00E65A51" w:rsidP="00E65A51">
      <w:pPr>
        <w:rPr>
          <w:rFonts w:ascii="Arial" w:hAnsi="Arial" w:cs="Arial"/>
          <w:sz w:val="22"/>
          <w:szCs w:val="22"/>
        </w:rPr>
      </w:pPr>
    </w:p>
    <w:p w14:paraId="2876CDB8" w14:textId="789CBE96" w:rsidR="00E65A51" w:rsidRDefault="00E65A51" w:rsidP="00E65A51">
      <w:pPr>
        <w:numPr>
          <w:ilvl w:val="1"/>
          <w:numId w:val="18"/>
        </w:numPr>
        <w:rPr>
          <w:rFonts w:ascii="Arial" w:hAnsi="Arial" w:cs="Arial"/>
          <w:sz w:val="22"/>
          <w:szCs w:val="22"/>
        </w:rPr>
      </w:pPr>
      <w:r>
        <w:rPr>
          <w:rFonts w:ascii="Arial" w:hAnsi="Arial" w:cs="Arial"/>
          <w:sz w:val="22"/>
          <w:szCs w:val="22"/>
        </w:rPr>
        <w:t xml:space="preserve">COC Competition </w:t>
      </w:r>
      <w:r w:rsidR="00EB3CA5">
        <w:rPr>
          <w:rFonts w:ascii="Arial" w:hAnsi="Arial" w:cs="Arial"/>
          <w:sz w:val="22"/>
          <w:szCs w:val="22"/>
        </w:rPr>
        <w:t xml:space="preserve">results for </w:t>
      </w:r>
      <w:r w:rsidR="00017368">
        <w:rPr>
          <w:rFonts w:ascii="Arial" w:hAnsi="Arial" w:cs="Arial"/>
          <w:sz w:val="22"/>
          <w:szCs w:val="22"/>
        </w:rPr>
        <w:t>Tier</w:t>
      </w:r>
      <w:r w:rsidR="00EB3CA5">
        <w:rPr>
          <w:rFonts w:ascii="Arial" w:hAnsi="Arial" w:cs="Arial"/>
          <w:sz w:val="22"/>
          <w:szCs w:val="22"/>
        </w:rPr>
        <w:t xml:space="preserve"> 2 were released.</w:t>
      </w:r>
      <w:r w:rsidR="00F30AE4">
        <w:rPr>
          <w:rFonts w:ascii="Arial" w:hAnsi="Arial" w:cs="Arial"/>
          <w:sz w:val="22"/>
          <w:szCs w:val="22"/>
        </w:rPr>
        <w:t xml:space="preserve">  The two</w:t>
      </w:r>
      <w:r>
        <w:rPr>
          <w:rFonts w:ascii="Arial" w:hAnsi="Arial" w:cs="Arial"/>
          <w:sz w:val="22"/>
          <w:szCs w:val="22"/>
        </w:rPr>
        <w:t xml:space="preserve"> bonus projects and one renewal project </w:t>
      </w:r>
      <w:r w:rsidR="00F30AE4">
        <w:rPr>
          <w:rFonts w:ascii="Arial" w:hAnsi="Arial" w:cs="Arial"/>
          <w:sz w:val="22"/>
          <w:szCs w:val="22"/>
        </w:rPr>
        <w:t>were</w:t>
      </w:r>
      <w:r>
        <w:rPr>
          <w:rFonts w:ascii="Arial" w:hAnsi="Arial" w:cs="Arial"/>
          <w:sz w:val="22"/>
          <w:szCs w:val="22"/>
        </w:rPr>
        <w:t xml:space="preserve"> </w:t>
      </w:r>
      <w:r w:rsidR="00F30AE4">
        <w:rPr>
          <w:rFonts w:ascii="Arial" w:hAnsi="Arial" w:cs="Arial"/>
          <w:sz w:val="22"/>
          <w:szCs w:val="22"/>
        </w:rPr>
        <w:t xml:space="preserve">not </w:t>
      </w:r>
      <w:r>
        <w:rPr>
          <w:rFonts w:ascii="Arial" w:hAnsi="Arial" w:cs="Arial"/>
          <w:sz w:val="22"/>
          <w:szCs w:val="22"/>
        </w:rPr>
        <w:t>awar</w:t>
      </w:r>
      <w:r w:rsidR="00EB3CA5">
        <w:rPr>
          <w:rFonts w:ascii="Arial" w:hAnsi="Arial" w:cs="Arial"/>
          <w:sz w:val="22"/>
          <w:szCs w:val="22"/>
        </w:rPr>
        <w:t>d</w:t>
      </w:r>
      <w:r>
        <w:rPr>
          <w:rFonts w:ascii="Arial" w:hAnsi="Arial" w:cs="Arial"/>
          <w:sz w:val="22"/>
          <w:szCs w:val="22"/>
        </w:rPr>
        <w:t xml:space="preserve">ed.  HUD </w:t>
      </w:r>
      <w:r w:rsidR="00EB3CA5">
        <w:rPr>
          <w:rFonts w:ascii="Arial" w:hAnsi="Arial" w:cs="Arial"/>
          <w:sz w:val="22"/>
          <w:szCs w:val="22"/>
        </w:rPr>
        <w:t>did a briefing on the overall</w:t>
      </w:r>
      <w:r w:rsidR="00F30AE4">
        <w:rPr>
          <w:rFonts w:ascii="Arial" w:hAnsi="Arial" w:cs="Arial"/>
          <w:sz w:val="22"/>
          <w:szCs w:val="22"/>
        </w:rPr>
        <w:t xml:space="preserve"> scoring nation-wide and the BOS scored below the national median score.</w:t>
      </w:r>
      <w:r w:rsidR="00982D52">
        <w:rPr>
          <w:rFonts w:ascii="Arial" w:hAnsi="Arial" w:cs="Arial"/>
          <w:sz w:val="22"/>
          <w:szCs w:val="22"/>
        </w:rPr>
        <w:t xml:space="preserve">  In past COC Competitions we scored near the top score of 200.  This is the first time that HUD h</w:t>
      </w:r>
      <w:r w:rsidR="00A346A3">
        <w:rPr>
          <w:rFonts w:ascii="Arial" w:hAnsi="Arial" w:cs="Arial"/>
          <w:sz w:val="22"/>
          <w:szCs w:val="22"/>
        </w:rPr>
        <w:t xml:space="preserve">as firmly scored applications according to the scoring criteria.  Areas we need to work on include </w:t>
      </w:r>
      <w:r w:rsidR="00A346A3">
        <w:rPr>
          <w:rFonts w:ascii="Arial" w:hAnsi="Arial" w:cs="Arial"/>
        </w:rPr>
        <w:t>System Performance and Performance and Strategic planning.</w:t>
      </w:r>
    </w:p>
    <w:p w14:paraId="577371D0" w14:textId="50820D22" w:rsidR="00EB3CA5" w:rsidRDefault="00EB3CA5" w:rsidP="00E65A51">
      <w:pPr>
        <w:numPr>
          <w:ilvl w:val="1"/>
          <w:numId w:val="18"/>
        </w:numPr>
        <w:rPr>
          <w:rFonts w:ascii="Arial" w:hAnsi="Arial" w:cs="Arial"/>
          <w:sz w:val="22"/>
          <w:szCs w:val="22"/>
        </w:rPr>
      </w:pPr>
      <w:r>
        <w:rPr>
          <w:rFonts w:ascii="Arial" w:hAnsi="Arial" w:cs="Arial"/>
          <w:sz w:val="22"/>
          <w:szCs w:val="22"/>
        </w:rPr>
        <w:t xml:space="preserve">Organization activities – </w:t>
      </w:r>
      <w:r w:rsidR="00A346A3">
        <w:rPr>
          <w:rFonts w:ascii="Arial" w:hAnsi="Arial" w:cs="Arial"/>
          <w:sz w:val="22"/>
          <w:szCs w:val="22"/>
        </w:rPr>
        <w:t>T</w:t>
      </w:r>
      <w:r>
        <w:rPr>
          <w:rFonts w:ascii="Arial" w:hAnsi="Arial" w:cs="Arial"/>
          <w:sz w:val="22"/>
          <w:szCs w:val="22"/>
        </w:rPr>
        <w:t xml:space="preserve">he board and the </w:t>
      </w:r>
      <w:r w:rsidR="00A346A3">
        <w:rPr>
          <w:rFonts w:ascii="Arial" w:hAnsi="Arial" w:cs="Arial"/>
          <w:sz w:val="22"/>
          <w:szCs w:val="22"/>
        </w:rPr>
        <w:t>Executive Committee</w:t>
      </w:r>
      <w:r>
        <w:rPr>
          <w:rFonts w:ascii="Arial" w:hAnsi="Arial" w:cs="Arial"/>
          <w:sz w:val="22"/>
          <w:szCs w:val="22"/>
        </w:rPr>
        <w:t xml:space="preserve"> ha</w:t>
      </w:r>
      <w:r w:rsidR="00A346A3">
        <w:rPr>
          <w:rFonts w:ascii="Arial" w:hAnsi="Arial" w:cs="Arial"/>
          <w:sz w:val="22"/>
          <w:szCs w:val="22"/>
        </w:rPr>
        <w:t>ve</w:t>
      </w:r>
      <w:r>
        <w:rPr>
          <w:rFonts w:ascii="Arial" w:hAnsi="Arial" w:cs="Arial"/>
          <w:sz w:val="22"/>
          <w:szCs w:val="22"/>
        </w:rPr>
        <w:t xml:space="preserve"> met. Another group has met to review and award </w:t>
      </w:r>
      <w:r w:rsidR="0081569B">
        <w:rPr>
          <w:rFonts w:ascii="Arial" w:hAnsi="Arial" w:cs="Arial"/>
          <w:sz w:val="22"/>
          <w:szCs w:val="22"/>
        </w:rPr>
        <w:t>an</w:t>
      </w:r>
      <w:r>
        <w:rPr>
          <w:rFonts w:ascii="Arial" w:hAnsi="Arial" w:cs="Arial"/>
          <w:sz w:val="22"/>
          <w:szCs w:val="22"/>
        </w:rPr>
        <w:t xml:space="preserve"> RFP</w:t>
      </w:r>
      <w:r w:rsidR="00A346A3">
        <w:rPr>
          <w:rFonts w:ascii="Arial" w:hAnsi="Arial" w:cs="Arial"/>
          <w:sz w:val="22"/>
          <w:szCs w:val="22"/>
        </w:rPr>
        <w:t xml:space="preserve"> for a CoC grant that was relinquished.  In addition to regular board meetings, the</w:t>
      </w:r>
      <w:r>
        <w:rPr>
          <w:rFonts w:ascii="Arial" w:hAnsi="Arial" w:cs="Arial"/>
          <w:sz w:val="22"/>
          <w:szCs w:val="22"/>
        </w:rPr>
        <w:t xml:space="preserve"> Board has been meeting every Thursday from 4-5</w:t>
      </w:r>
      <w:r w:rsidR="00B177F2">
        <w:rPr>
          <w:rFonts w:ascii="Arial" w:hAnsi="Arial" w:cs="Arial"/>
          <w:sz w:val="22"/>
          <w:szCs w:val="22"/>
        </w:rPr>
        <w:t xml:space="preserve"> </w:t>
      </w:r>
      <w:r>
        <w:rPr>
          <w:rFonts w:ascii="Arial" w:hAnsi="Arial" w:cs="Arial"/>
          <w:sz w:val="22"/>
          <w:szCs w:val="22"/>
        </w:rPr>
        <w:t>pm</w:t>
      </w:r>
      <w:r w:rsidR="00F7352D">
        <w:rPr>
          <w:rFonts w:ascii="Arial" w:hAnsi="Arial" w:cs="Arial"/>
          <w:sz w:val="22"/>
          <w:szCs w:val="22"/>
        </w:rPr>
        <w:t xml:space="preserve"> to shar</w:t>
      </w:r>
      <w:r w:rsidR="00A346A3">
        <w:rPr>
          <w:rFonts w:ascii="Arial" w:hAnsi="Arial" w:cs="Arial"/>
          <w:sz w:val="22"/>
          <w:szCs w:val="22"/>
        </w:rPr>
        <w:t>e</w:t>
      </w:r>
      <w:r w:rsidR="00F7352D">
        <w:rPr>
          <w:rFonts w:ascii="Arial" w:hAnsi="Arial" w:cs="Arial"/>
          <w:sz w:val="22"/>
          <w:szCs w:val="22"/>
        </w:rPr>
        <w:t xml:space="preserve"> what is </w:t>
      </w:r>
      <w:r w:rsidR="00A346A3">
        <w:rPr>
          <w:rFonts w:ascii="Arial" w:hAnsi="Arial" w:cs="Arial"/>
          <w:sz w:val="22"/>
          <w:szCs w:val="22"/>
        </w:rPr>
        <w:t>happening in</w:t>
      </w:r>
      <w:r w:rsidR="00F7352D">
        <w:rPr>
          <w:rFonts w:ascii="Arial" w:hAnsi="Arial" w:cs="Arial"/>
          <w:sz w:val="22"/>
          <w:szCs w:val="22"/>
        </w:rPr>
        <w:t xml:space="preserve"> their local coalitions which helps </w:t>
      </w:r>
      <w:r w:rsidR="0081569B">
        <w:rPr>
          <w:rFonts w:ascii="Arial" w:hAnsi="Arial" w:cs="Arial"/>
          <w:sz w:val="22"/>
          <w:szCs w:val="22"/>
        </w:rPr>
        <w:t>Carrie to</w:t>
      </w:r>
      <w:r w:rsidR="00F7352D">
        <w:rPr>
          <w:rFonts w:ascii="Arial" w:hAnsi="Arial" w:cs="Arial"/>
          <w:sz w:val="22"/>
          <w:szCs w:val="22"/>
        </w:rPr>
        <w:t xml:space="preserve"> share</w:t>
      </w:r>
      <w:r w:rsidR="00A346A3">
        <w:rPr>
          <w:rFonts w:ascii="Arial" w:hAnsi="Arial" w:cs="Arial"/>
          <w:sz w:val="22"/>
          <w:szCs w:val="22"/>
        </w:rPr>
        <w:t xml:space="preserve"> information with during meetings with the State Departments, Other CoC leaders and the Interagency Council on Homelessness.</w:t>
      </w:r>
    </w:p>
    <w:p w14:paraId="1E533750" w14:textId="77777777" w:rsidR="00237A17" w:rsidRDefault="00F7352D" w:rsidP="00E65A51">
      <w:pPr>
        <w:numPr>
          <w:ilvl w:val="1"/>
          <w:numId w:val="18"/>
        </w:numPr>
        <w:rPr>
          <w:rFonts w:ascii="Arial" w:hAnsi="Arial" w:cs="Arial"/>
          <w:sz w:val="22"/>
          <w:szCs w:val="22"/>
        </w:rPr>
      </w:pPr>
      <w:r>
        <w:rPr>
          <w:rFonts w:ascii="Arial" w:hAnsi="Arial" w:cs="Arial"/>
          <w:sz w:val="22"/>
          <w:szCs w:val="22"/>
        </w:rPr>
        <w:t xml:space="preserve">BOS staff have also been very busy.  </w:t>
      </w:r>
    </w:p>
    <w:p w14:paraId="7F2A3EC7" w14:textId="67FE3564" w:rsidR="00F7352D" w:rsidRDefault="00F7352D" w:rsidP="00237A17">
      <w:pPr>
        <w:numPr>
          <w:ilvl w:val="2"/>
          <w:numId w:val="18"/>
        </w:numPr>
        <w:rPr>
          <w:rFonts w:ascii="Arial" w:hAnsi="Arial" w:cs="Arial"/>
          <w:sz w:val="22"/>
          <w:szCs w:val="22"/>
        </w:rPr>
      </w:pPr>
      <w:r>
        <w:rPr>
          <w:rFonts w:ascii="Arial" w:hAnsi="Arial" w:cs="Arial"/>
          <w:sz w:val="22"/>
          <w:szCs w:val="22"/>
        </w:rPr>
        <w:t>Meredith has worked to change the monitoring process</w:t>
      </w:r>
      <w:r w:rsidR="00237A17">
        <w:rPr>
          <w:rFonts w:ascii="Arial" w:hAnsi="Arial" w:cs="Arial"/>
          <w:sz w:val="22"/>
          <w:szCs w:val="22"/>
        </w:rPr>
        <w:t>.</w:t>
      </w:r>
    </w:p>
    <w:p w14:paraId="1FAB07CC" w14:textId="14901A26" w:rsidR="00F7352D" w:rsidRDefault="00017368" w:rsidP="00237A17">
      <w:pPr>
        <w:numPr>
          <w:ilvl w:val="2"/>
          <w:numId w:val="18"/>
        </w:numPr>
        <w:rPr>
          <w:rFonts w:ascii="Arial" w:hAnsi="Arial" w:cs="Arial"/>
          <w:sz w:val="22"/>
          <w:szCs w:val="22"/>
        </w:rPr>
      </w:pPr>
      <w:r>
        <w:rPr>
          <w:rFonts w:ascii="Arial" w:hAnsi="Arial" w:cs="Arial"/>
          <w:sz w:val="22"/>
          <w:szCs w:val="22"/>
        </w:rPr>
        <w:t>Ryan</w:t>
      </w:r>
      <w:r w:rsidR="00F7352D">
        <w:rPr>
          <w:rFonts w:ascii="Arial" w:hAnsi="Arial" w:cs="Arial"/>
          <w:sz w:val="22"/>
          <w:szCs w:val="22"/>
        </w:rPr>
        <w:t xml:space="preserve"> has continued to do </w:t>
      </w:r>
      <w:r w:rsidR="00237A17">
        <w:rPr>
          <w:rFonts w:ascii="Arial" w:hAnsi="Arial" w:cs="Arial"/>
          <w:sz w:val="22"/>
          <w:szCs w:val="22"/>
        </w:rPr>
        <w:t>Coordinated Entry</w:t>
      </w:r>
      <w:r w:rsidR="00F7352D">
        <w:rPr>
          <w:rFonts w:ascii="Arial" w:hAnsi="Arial" w:cs="Arial"/>
          <w:sz w:val="22"/>
          <w:szCs w:val="22"/>
        </w:rPr>
        <w:t xml:space="preserve"> work and is helping with </w:t>
      </w:r>
      <w:r w:rsidR="00237A17">
        <w:rPr>
          <w:rFonts w:ascii="Arial" w:hAnsi="Arial" w:cs="Arial"/>
          <w:sz w:val="22"/>
          <w:szCs w:val="22"/>
        </w:rPr>
        <w:t>Coordinated Entry</w:t>
      </w:r>
      <w:r w:rsidR="00F7352D">
        <w:rPr>
          <w:rFonts w:ascii="Arial" w:hAnsi="Arial" w:cs="Arial"/>
          <w:sz w:val="22"/>
          <w:szCs w:val="22"/>
        </w:rPr>
        <w:t xml:space="preserve"> </w:t>
      </w:r>
      <w:r>
        <w:rPr>
          <w:rFonts w:ascii="Arial" w:hAnsi="Arial" w:cs="Arial"/>
          <w:sz w:val="22"/>
          <w:szCs w:val="22"/>
        </w:rPr>
        <w:t>monitoring</w:t>
      </w:r>
      <w:r w:rsidR="00237A17">
        <w:rPr>
          <w:rFonts w:ascii="Arial" w:hAnsi="Arial" w:cs="Arial"/>
          <w:sz w:val="22"/>
          <w:szCs w:val="22"/>
        </w:rPr>
        <w:t>.</w:t>
      </w:r>
    </w:p>
    <w:p w14:paraId="451907C9" w14:textId="267D8356" w:rsidR="00F7352D" w:rsidRDefault="00F7352D" w:rsidP="00237A17">
      <w:pPr>
        <w:numPr>
          <w:ilvl w:val="2"/>
          <w:numId w:val="18"/>
        </w:numPr>
        <w:rPr>
          <w:rFonts w:ascii="Arial" w:hAnsi="Arial" w:cs="Arial"/>
          <w:sz w:val="22"/>
          <w:szCs w:val="22"/>
        </w:rPr>
      </w:pPr>
      <w:r>
        <w:rPr>
          <w:rFonts w:ascii="Arial" w:hAnsi="Arial" w:cs="Arial"/>
          <w:sz w:val="22"/>
          <w:szCs w:val="22"/>
        </w:rPr>
        <w:t xml:space="preserve">Leigh has been reviewing the </w:t>
      </w:r>
      <w:r w:rsidR="00237A17">
        <w:rPr>
          <w:rFonts w:ascii="Arial" w:hAnsi="Arial" w:cs="Arial"/>
          <w:sz w:val="22"/>
          <w:szCs w:val="22"/>
        </w:rPr>
        <w:t xml:space="preserve">grant </w:t>
      </w:r>
      <w:r>
        <w:rPr>
          <w:rFonts w:ascii="Arial" w:hAnsi="Arial" w:cs="Arial"/>
          <w:sz w:val="22"/>
          <w:szCs w:val="22"/>
        </w:rPr>
        <w:t>source documentation</w:t>
      </w:r>
      <w:r w:rsidR="009B6AF6">
        <w:rPr>
          <w:rFonts w:ascii="Arial" w:hAnsi="Arial" w:cs="Arial"/>
          <w:sz w:val="22"/>
          <w:szCs w:val="22"/>
        </w:rPr>
        <w:t xml:space="preserve"> and has developed a new process and guide that will be </w:t>
      </w:r>
      <w:r w:rsidR="00017368">
        <w:rPr>
          <w:rFonts w:ascii="Arial" w:hAnsi="Arial" w:cs="Arial"/>
          <w:sz w:val="22"/>
          <w:szCs w:val="22"/>
        </w:rPr>
        <w:t>released</w:t>
      </w:r>
      <w:r w:rsidR="009B6AF6">
        <w:rPr>
          <w:rFonts w:ascii="Arial" w:hAnsi="Arial" w:cs="Arial"/>
          <w:sz w:val="22"/>
          <w:szCs w:val="22"/>
        </w:rPr>
        <w:t xml:space="preserve"> soon</w:t>
      </w:r>
      <w:r w:rsidR="00237A17">
        <w:rPr>
          <w:rFonts w:ascii="Arial" w:hAnsi="Arial" w:cs="Arial"/>
          <w:sz w:val="22"/>
          <w:szCs w:val="22"/>
        </w:rPr>
        <w:t>.</w:t>
      </w:r>
    </w:p>
    <w:p w14:paraId="25B6F09A" w14:textId="7FF4B942" w:rsidR="009B6AF6" w:rsidRDefault="00237A17" w:rsidP="00E65A51">
      <w:pPr>
        <w:numPr>
          <w:ilvl w:val="1"/>
          <w:numId w:val="18"/>
        </w:numPr>
        <w:rPr>
          <w:rFonts w:ascii="Arial" w:hAnsi="Arial" w:cs="Arial"/>
          <w:sz w:val="22"/>
          <w:szCs w:val="22"/>
        </w:rPr>
      </w:pPr>
      <w:r>
        <w:rPr>
          <w:rFonts w:ascii="Arial" w:hAnsi="Arial" w:cs="Arial"/>
          <w:sz w:val="22"/>
          <w:szCs w:val="22"/>
        </w:rPr>
        <w:t xml:space="preserve">The </w:t>
      </w:r>
      <w:r w:rsidR="009B6AF6">
        <w:rPr>
          <w:rFonts w:ascii="Arial" w:hAnsi="Arial" w:cs="Arial"/>
          <w:sz w:val="22"/>
          <w:szCs w:val="22"/>
        </w:rPr>
        <w:t xml:space="preserve">Point in Time January data submission was </w:t>
      </w:r>
      <w:r>
        <w:rPr>
          <w:rFonts w:ascii="Arial" w:hAnsi="Arial" w:cs="Arial"/>
          <w:sz w:val="22"/>
          <w:szCs w:val="22"/>
        </w:rPr>
        <w:t>extended,</w:t>
      </w:r>
      <w:r w:rsidR="009B6AF6">
        <w:rPr>
          <w:rFonts w:ascii="Arial" w:hAnsi="Arial" w:cs="Arial"/>
          <w:sz w:val="22"/>
          <w:szCs w:val="22"/>
        </w:rPr>
        <w:t xml:space="preserve"> and Carrie continues to work on this.</w:t>
      </w:r>
    </w:p>
    <w:p w14:paraId="62E79E36" w14:textId="14097907" w:rsidR="009B6AF6" w:rsidRDefault="00237A17" w:rsidP="00E65A51">
      <w:pPr>
        <w:numPr>
          <w:ilvl w:val="1"/>
          <w:numId w:val="18"/>
        </w:numPr>
        <w:rPr>
          <w:rFonts w:ascii="Arial" w:hAnsi="Arial" w:cs="Arial"/>
          <w:sz w:val="22"/>
          <w:szCs w:val="22"/>
        </w:rPr>
      </w:pPr>
      <w:r>
        <w:rPr>
          <w:rFonts w:ascii="Arial" w:hAnsi="Arial" w:cs="Arial"/>
          <w:sz w:val="22"/>
          <w:szCs w:val="22"/>
        </w:rPr>
        <w:t>Carrie has participated in many c</w:t>
      </w:r>
      <w:r w:rsidR="009B6AF6">
        <w:rPr>
          <w:rFonts w:ascii="Arial" w:hAnsi="Arial" w:cs="Arial"/>
          <w:sz w:val="22"/>
          <w:szCs w:val="22"/>
        </w:rPr>
        <w:t>all</w:t>
      </w:r>
      <w:r>
        <w:rPr>
          <w:rFonts w:ascii="Arial" w:hAnsi="Arial" w:cs="Arial"/>
          <w:sz w:val="22"/>
          <w:szCs w:val="22"/>
        </w:rPr>
        <w:t>s</w:t>
      </w:r>
      <w:r w:rsidR="009B6AF6">
        <w:rPr>
          <w:rFonts w:ascii="Arial" w:hAnsi="Arial" w:cs="Arial"/>
          <w:sz w:val="22"/>
          <w:szCs w:val="22"/>
        </w:rPr>
        <w:t xml:space="preserve"> with the HUD office, ICA, </w:t>
      </w:r>
      <w:r w:rsidR="00962162">
        <w:rPr>
          <w:rFonts w:ascii="Arial" w:hAnsi="Arial" w:cs="Arial"/>
          <w:sz w:val="22"/>
          <w:szCs w:val="22"/>
        </w:rPr>
        <w:t xml:space="preserve">and </w:t>
      </w:r>
      <w:r w:rsidR="009B6AF6">
        <w:rPr>
          <w:rFonts w:ascii="Arial" w:hAnsi="Arial" w:cs="Arial"/>
          <w:sz w:val="22"/>
          <w:szCs w:val="22"/>
        </w:rPr>
        <w:t xml:space="preserve">different </w:t>
      </w:r>
      <w:r w:rsidR="004A3617">
        <w:rPr>
          <w:rFonts w:ascii="Arial" w:hAnsi="Arial" w:cs="Arial"/>
          <w:sz w:val="22"/>
          <w:szCs w:val="22"/>
        </w:rPr>
        <w:t xml:space="preserve">local </w:t>
      </w:r>
      <w:r w:rsidR="009B6AF6">
        <w:rPr>
          <w:rFonts w:ascii="Arial" w:hAnsi="Arial" w:cs="Arial"/>
          <w:sz w:val="22"/>
          <w:szCs w:val="22"/>
        </w:rPr>
        <w:t>coalitions</w:t>
      </w:r>
      <w:r w:rsidR="004A3617">
        <w:rPr>
          <w:rFonts w:ascii="Arial" w:hAnsi="Arial" w:cs="Arial"/>
          <w:sz w:val="22"/>
          <w:szCs w:val="22"/>
        </w:rPr>
        <w:t>.</w:t>
      </w:r>
    </w:p>
    <w:p w14:paraId="5DEBA592" w14:textId="4419A76E" w:rsidR="004A3617" w:rsidRDefault="004A3617" w:rsidP="00E65A51">
      <w:pPr>
        <w:numPr>
          <w:ilvl w:val="1"/>
          <w:numId w:val="18"/>
        </w:numPr>
        <w:rPr>
          <w:rFonts w:ascii="Arial" w:hAnsi="Arial" w:cs="Arial"/>
          <w:sz w:val="22"/>
          <w:szCs w:val="22"/>
        </w:rPr>
      </w:pPr>
      <w:r>
        <w:rPr>
          <w:rFonts w:ascii="Arial" w:hAnsi="Arial" w:cs="Arial"/>
          <w:sz w:val="22"/>
          <w:szCs w:val="22"/>
        </w:rPr>
        <w:t xml:space="preserve">COC Grants – HAP grant </w:t>
      </w:r>
      <w:r w:rsidR="00237A17">
        <w:rPr>
          <w:rFonts w:ascii="Arial" w:hAnsi="Arial" w:cs="Arial"/>
          <w:sz w:val="22"/>
          <w:szCs w:val="22"/>
        </w:rPr>
        <w:t xml:space="preserve">has been </w:t>
      </w:r>
      <w:r>
        <w:rPr>
          <w:rFonts w:ascii="Arial" w:hAnsi="Arial" w:cs="Arial"/>
          <w:sz w:val="22"/>
          <w:szCs w:val="22"/>
        </w:rPr>
        <w:t>extended until September and the new HAP Grant will begin on July 1</w:t>
      </w:r>
      <w:r w:rsidRPr="004A3617">
        <w:rPr>
          <w:rFonts w:ascii="Arial" w:hAnsi="Arial" w:cs="Arial"/>
          <w:sz w:val="22"/>
          <w:szCs w:val="22"/>
          <w:vertAlign w:val="superscript"/>
        </w:rPr>
        <w:t>st</w:t>
      </w:r>
      <w:r>
        <w:rPr>
          <w:rFonts w:ascii="Arial" w:hAnsi="Arial" w:cs="Arial"/>
          <w:sz w:val="22"/>
          <w:szCs w:val="22"/>
        </w:rPr>
        <w:t>.  HAP applications have been reviewed and scored</w:t>
      </w:r>
      <w:r w:rsidR="00237A17">
        <w:rPr>
          <w:rFonts w:ascii="Arial" w:hAnsi="Arial" w:cs="Arial"/>
          <w:sz w:val="22"/>
          <w:szCs w:val="22"/>
        </w:rPr>
        <w:t xml:space="preserve"> and will be released soon.</w:t>
      </w:r>
    </w:p>
    <w:p w14:paraId="43236A68" w14:textId="2723EACF" w:rsidR="004A3617" w:rsidRDefault="004A3617" w:rsidP="00E65A51">
      <w:pPr>
        <w:numPr>
          <w:ilvl w:val="1"/>
          <w:numId w:val="18"/>
        </w:numPr>
        <w:rPr>
          <w:rFonts w:ascii="Arial" w:hAnsi="Arial" w:cs="Arial"/>
          <w:sz w:val="22"/>
          <w:szCs w:val="22"/>
        </w:rPr>
      </w:pPr>
      <w:r>
        <w:rPr>
          <w:rFonts w:ascii="Arial" w:hAnsi="Arial" w:cs="Arial"/>
          <w:sz w:val="22"/>
          <w:szCs w:val="22"/>
        </w:rPr>
        <w:lastRenderedPageBreak/>
        <w:t>Subcontracts for next year are being</w:t>
      </w:r>
      <w:r w:rsidR="00237A17">
        <w:rPr>
          <w:rFonts w:ascii="Arial" w:hAnsi="Arial" w:cs="Arial"/>
          <w:sz w:val="22"/>
          <w:szCs w:val="22"/>
        </w:rPr>
        <w:t xml:space="preserve"> developed and will go out soon.</w:t>
      </w:r>
    </w:p>
    <w:p w14:paraId="1D45A67B" w14:textId="5EFFC9D5" w:rsidR="004A3617" w:rsidRDefault="00237A17" w:rsidP="00E65A51">
      <w:pPr>
        <w:numPr>
          <w:ilvl w:val="1"/>
          <w:numId w:val="18"/>
        </w:numPr>
        <w:rPr>
          <w:rFonts w:ascii="Arial" w:hAnsi="Arial" w:cs="Arial"/>
          <w:sz w:val="22"/>
          <w:szCs w:val="22"/>
        </w:rPr>
      </w:pPr>
      <w:r>
        <w:rPr>
          <w:rFonts w:ascii="Arial" w:hAnsi="Arial" w:cs="Arial"/>
          <w:sz w:val="22"/>
          <w:szCs w:val="22"/>
        </w:rPr>
        <w:t xml:space="preserve">The </w:t>
      </w:r>
      <w:r w:rsidR="006B7EED">
        <w:rPr>
          <w:rFonts w:ascii="Arial" w:hAnsi="Arial" w:cs="Arial"/>
          <w:sz w:val="22"/>
          <w:szCs w:val="22"/>
        </w:rPr>
        <w:t>APR for</w:t>
      </w:r>
      <w:r>
        <w:rPr>
          <w:rFonts w:ascii="Arial" w:hAnsi="Arial" w:cs="Arial"/>
          <w:sz w:val="22"/>
          <w:szCs w:val="22"/>
        </w:rPr>
        <w:t xml:space="preserve"> the</w:t>
      </w:r>
      <w:r w:rsidR="006B7EED">
        <w:rPr>
          <w:rFonts w:ascii="Arial" w:hAnsi="Arial" w:cs="Arial"/>
          <w:sz w:val="22"/>
          <w:szCs w:val="22"/>
        </w:rPr>
        <w:t xml:space="preserve"> Planning grant was submitted last month.</w:t>
      </w:r>
    </w:p>
    <w:p w14:paraId="59579C47" w14:textId="6D6F39AC" w:rsidR="004A3617" w:rsidRPr="00B53627" w:rsidRDefault="004A3617" w:rsidP="00E65A51">
      <w:pPr>
        <w:numPr>
          <w:ilvl w:val="1"/>
          <w:numId w:val="18"/>
        </w:numPr>
        <w:rPr>
          <w:rFonts w:ascii="Arial" w:hAnsi="Arial" w:cs="Arial"/>
          <w:sz w:val="22"/>
          <w:szCs w:val="22"/>
        </w:rPr>
      </w:pPr>
      <w:r w:rsidRPr="00B53627">
        <w:rPr>
          <w:rFonts w:ascii="Arial" w:hAnsi="Arial" w:cs="Arial"/>
          <w:sz w:val="22"/>
          <w:szCs w:val="22"/>
        </w:rPr>
        <w:t xml:space="preserve">Pillars transferred </w:t>
      </w:r>
      <w:r w:rsidR="00B53627" w:rsidRPr="00B53627">
        <w:rPr>
          <w:rFonts w:ascii="Arial" w:hAnsi="Arial" w:cs="Arial"/>
          <w:sz w:val="22"/>
          <w:szCs w:val="22"/>
        </w:rPr>
        <w:t>their SSO</w:t>
      </w:r>
      <w:r w:rsidRPr="00B53627">
        <w:rPr>
          <w:rFonts w:ascii="Arial" w:hAnsi="Arial" w:cs="Arial"/>
          <w:sz w:val="22"/>
          <w:szCs w:val="22"/>
        </w:rPr>
        <w:t xml:space="preserve"> grant</w:t>
      </w:r>
      <w:r w:rsidR="00B53627" w:rsidRPr="00B53627">
        <w:rPr>
          <w:rFonts w:ascii="Arial" w:hAnsi="Arial" w:cs="Arial"/>
          <w:sz w:val="22"/>
          <w:szCs w:val="22"/>
        </w:rPr>
        <w:t xml:space="preserve"> and the BOS is now contracting with the City of Appleton.</w:t>
      </w:r>
    </w:p>
    <w:p w14:paraId="1C02A028" w14:textId="5A789CEB" w:rsidR="006B7EED" w:rsidRDefault="00237A17" w:rsidP="00E65A51">
      <w:pPr>
        <w:numPr>
          <w:ilvl w:val="1"/>
          <w:numId w:val="18"/>
        </w:numPr>
        <w:rPr>
          <w:rFonts w:ascii="Arial" w:hAnsi="Arial" w:cs="Arial"/>
          <w:sz w:val="22"/>
          <w:szCs w:val="22"/>
        </w:rPr>
      </w:pPr>
      <w:r>
        <w:rPr>
          <w:rFonts w:ascii="Arial" w:hAnsi="Arial" w:cs="Arial"/>
          <w:sz w:val="22"/>
          <w:szCs w:val="22"/>
        </w:rPr>
        <w:t>The BOS</w:t>
      </w:r>
      <w:r w:rsidR="006B7EED">
        <w:rPr>
          <w:rFonts w:ascii="Arial" w:hAnsi="Arial" w:cs="Arial"/>
          <w:sz w:val="22"/>
          <w:szCs w:val="22"/>
        </w:rPr>
        <w:t xml:space="preserve"> RRH grant begins 7/1 and we </w:t>
      </w:r>
      <w:r w:rsidR="00C26303">
        <w:rPr>
          <w:rFonts w:ascii="Arial" w:hAnsi="Arial" w:cs="Arial"/>
          <w:sz w:val="22"/>
          <w:szCs w:val="22"/>
        </w:rPr>
        <w:t>are working on</w:t>
      </w:r>
      <w:r w:rsidR="006B7EED">
        <w:rPr>
          <w:rFonts w:ascii="Arial" w:hAnsi="Arial" w:cs="Arial"/>
          <w:sz w:val="22"/>
          <w:szCs w:val="22"/>
        </w:rPr>
        <w:t xml:space="preserve"> the issues and con</w:t>
      </w:r>
      <w:r>
        <w:rPr>
          <w:rFonts w:ascii="Arial" w:hAnsi="Arial" w:cs="Arial"/>
          <w:sz w:val="22"/>
          <w:szCs w:val="22"/>
        </w:rPr>
        <w:t>ditions</w:t>
      </w:r>
    </w:p>
    <w:p w14:paraId="7139C070" w14:textId="150737E8" w:rsidR="006B7EED" w:rsidRDefault="006B7EED" w:rsidP="00E65A51">
      <w:pPr>
        <w:numPr>
          <w:ilvl w:val="1"/>
          <w:numId w:val="18"/>
        </w:numPr>
        <w:rPr>
          <w:rFonts w:ascii="Arial" w:hAnsi="Arial" w:cs="Arial"/>
          <w:sz w:val="22"/>
          <w:szCs w:val="22"/>
        </w:rPr>
      </w:pPr>
      <w:r>
        <w:rPr>
          <w:rFonts w:ascii="Arial" w:hAnsi="Arial" w:cs="Arial"/>
          <w:sz w:val="22"/>
          <w:szCs w:val="22"/>
        </w:rPr>
        <w:t xml:space="preserve">National Conference, </w:t>
      </w:r>
      <w:proofErr w:type="gramStart"/>
      <w:r>
        <w:rPr>
          <w:rFonts w:ascii="Arial" w:hAnsi="Arial" w:cs="Arial"/>
          <w:sz w:val="22"/>
          <w:szCs w:val="22"/>
        </w:rPr>
        <w:t>trainings</w:t>
      </w:r>
      <w:proofErr w:type="gramEnd"/>
      <w:r>
        <w:rPr>
          <w:rFonts w:ascii="Arial" w:hAnsi="Arial" w:cs="Arial"/>
          <w:sz w:val="22"/>
          <w:szCs w:val="22"/>
        </w:rPr>
        <w:t xml:space="preserve"> and webinars.  </w:t>
      </w:r>
      <w:r w:rsidR="00C26303">
        <w:rPr>
          <w:rFonts w:ascii="Arial" w:hAnsi="Arial" w:cs="Arial"/>
          <w:sz w:val="22"/>
          <w:szCs w:val="22"/>
        </w:rPr>
        <w:t>There are many webinars available and the BOS staff</w:t>
      </w:r>
      <w:r>
        <w:rPr>
          <w:rFonts w:ascii="Arial" w:hAnsi="Arial" w:cs="Arial"/>
          <w:sz w:val="22"/>
          <w:szCs w:val="22"/>
        </w:rPr>
        <w:t xml:space="preserve"> are trying to </w:t>
      </w:r>
      <w:r w:rsidR="00C26303">
        <w:rPr>
          <w:rFonts w:ascii="Arial" w:hAnsi="Arial" w:cs="Arial"/>
          <w:sz w:val="22"/>
          <w:szCs w:val="22"/>
        </w:rPr>
        <w:t>gather as much information as possible</w:t>
      </w:r>
      <w:r>
        <w:rPr>
          <w:rFonts w:ascii="Arial" w:hAnsi="Arial" w:cs="Arial"/>
          <w:sz w:val="22"/>
          <w:szCs w:val="22"/>
        </w:rPr>
        <w:t xml:space="preserve"> to send out to BOS members</w:t>
      </w:r>
      <w:r w:rsidR="00161481">
        <w:rPr>
          <w:rFonts w:ascii="Arial" w:hAnsi="Arial" w:cs="Arial"/>
          <w:sz w:val="22"/>
          <w:szCs w:val="22"/>
        </w:rPr>
        <w:t xml:space="preserve"> and post on the website.</w:t>
      </w:r>
    </w:p>
    <w:p w14:paraId="3D03EBD1" w14:textId="44485ADF" w:rsidR="000D2684" w:rsidRDefault="000D2684" w:rsidP="00E65A51">
      <w:pPr>
        <w:numPr>
          <w:ilvl w:val="1"/>
          <w:numId w:val="18"/>
        </w:numPr>
        <w:rPr>
          <w:rFonts w:ascii="Arial" w:hAnsi="Arial" w:cs="Arial"/>
          <w:sz w:val="22"/>
          <w:szCs w:val="22"/>
        </w:rPr>
      </w:pPr>
      <w:r>
        <w:rPr>
          <w:rFonts w:ascii="Arial" w:hAnsi="Arial" w:cs="Arial"/>
          <w:sz w:val="22"/>
          <w:szCs w:val="22"/>
        </w:rPr>
        <w:t>Carrie sits on the EFSP set-aside Board and reported that funding recommendations were made.</w:t>
      </w:r>
    </w:p>
    <w:p w14:paraId="7348A0A9" w14:textId="1BA5034A" w:rsidR="000D2684" w:rsidRDefault="00D20574" w:rsidP="00E65A51">
      <w:pPr>
        <w:numPr>
          <w:ilvl w:val="1"/>
          <w:numId w:val="18"/>
        </w:numPr>
        <w:rPr>
          <w:rFonts w:ascii="Arial" w:hAnsi="Arial" w:cs="Arial"/>
          <w:sz w:val="22"/>
          <w:szCs w:val="22"/>
        </w:rPr>
      </w:pPr>
      <w:r>
        <w:rPr>
          <w:rFonts w:ascii="Arial" w:hAnsi="Arial" w:cs="Arial"/>
          <w:sz w:val="22"/>
          <w:szCs w:val="22"/>
        </w:rPr>
        <w:t>Call with HUD, COC Leads, DECHR, Mike Basford to check in and provide updates</w:t>
      </w:r>
    </w:p>
    <w:p w14:paraId="55EDB77C" w14:textId="75318C08" w:rsidR="00D20574" w:rsidRDefault="00D20574" w:rsidP="00E65A51">
      <w:pPr>
        <w:numPr>
          <w:ilvl w:val="1"/>
          <w:numId w:val="18"/>
        </w:numPr>
        <w:rPr>
          <w:rFonts w:ascii="Arial" w:hAnsi="Arial" w:cs="Arial"/>
          <w:sz w:val="22"/>
          <w:szCs w:val="22"/>
        </w:rPr>
      </w:pPr>
      <w:r>
        <w:rPr>
          <w:rFonts w:ascii="Arial" w:hAnsi="Arial" w:cs="Arial"/>
          <w:sz w:val="22"/>
          <w:szCs w:val="22"/>
        </w:rPr>
        <w:t>EEF 6 FEMA, WI Emergency Management, DHS</w:t>
      </w:r>
      <w:r w:rsidR="00651173">
        <w:rPr>
          <w:rFonts w:ascii="Arial" w:hAnsi="Arial" w:cs="Arial"/>
          <w:sz w:val="22"/>
          <w:szCs w:val="22"/>
        </w:rPr>
        <w:t>,</w:t>
      </w:r>
      <w:r>
        <w:rPr>
          <w:rFonts w:ascii="Arial" w:hAnsi="Arial" w:cs="Arial"/>
          <w:sz w:val="22"/>
          <w:szCs w:val="22"/>
        </w:rPr>
        <w:t xml:space="preserve"> </w:t>
      </w:r>
      <w:r w:rsidR="00651173">
        <w:rPr>
          <w:rFonts w:ascii="Arial" w:hAnsi="Arial" w:cs="Arial"/>
          <w:sz w:val="22"/>
          <w:szCs w:val="22"/>
        </w:rPr>
        <w:t xml:space="preserve">HUD, COC Leads, DECHR, Mike Basford </w:t>
      </w:r>
      <w:r>
        <w:rPr>
          <w:rFonts w:ascii="Arial" w:hAnsi="Arial" w:cs="Arial"/>
          <w:sz w:val="22"/>
          <w:szCs w:val="22"/>
        </w:rPr>
        <w:t xml:space="preserve">every </w:t>
      </w:r>
      <w:r w:rsidR="00B177F2">
        <w:rPr>
          <w:rFonts w:ascii="Arial" w:hAnsi="Arial" w:cs="Arial"/>
          <w:sz w:val="22"/>
          <w:szCs w:val="22"/>
        </w:rPr>
        <w:t>Wednesday.</w:t>
      </w:r>
    </w:p>
    <w:p w14:paraId="2E331639" w14:textId="08D60DC3" w:rsidR="00016C6E" w:rsidRDefault="00651173" w:rsidP="00016C6E">
      <w:pPr>
        <w:numPr>
          <w:ilvl w:val="1"/>
          <w:numId w:val="18"/>
        </w:numPr>
        <w:rPr>
          <w:rFonts w:ascii="Arial" w:hAnsi="Arial" w:cs="Arial"/>
          <w:sz w:val="22"/>
          <w:szCs w:val="22"/>
        </w:rPr>
      </w:pPr>
      <w:r>
        <w:rPr>
          <w:rFonts w:ascii="Arial" w:hAnsi="Arial" w:cs="Arial"/>
          <w:sz w:val="22"/>
          <w:szCs w:val="22"/>
        </w:rPr>
        <w:t>Carrie also participated as a Department of Public Instruction (</w:t>
      </w:r>
      <w:r w:rsidR="00D20574">
        <w:rPr>
          <w:rFonts w:ascii="Arial" w:hAnsi="Arial" w:cs="Arial"/>
          <w:sz w:val="22"/>
          <w:szCs w:val="22"/>
        </w:rPr>
        <w:t>DPI</w:t>
      </w:r>
      <w:r>
        <w:rPr>
          <w:rFonts w:ascii="Arial" w:hAnsi="Arial" w:cs="Arial"/>
          <w:sz w:val="22"/>
          <w:szCs w:val="22"/>
        </w:rPr>
        <w:t>)</w:t>
      </w:r>
      <w:r w:rsidR="00D20574">
        <w:rPr>
          <w:rFonts w:ascii="Arial" w:hAnsi="Arial" w:cs="Arial"/>
          <w:sz w:val="22"/>
          <w:szCs w:val="22"/>
        </w:rPr>
        <w:t xml:space="preserve"> grant reviewer</w:t>
      </w:r>
      <w:r w:rsidR="00B177F2">
        <w:rPr>
          <w:rFonts w:ascii="Arial" w:hAnsi="Arial" w:cs="Arial"/>
          <w:sz w:val="22"/>
          <w:szCs w:val="22"/>
        </w:rPr>
        <w:t>.</w:t>
      </w:r>
    </w:p>
    <w:p w14:paraId="7D655C27" w14:textId="02E5D991" w:rsidR="00016C6E" w:rsidRDefault="00016C6E" w:rsidP="00016C6E">
      <w:pPr>
        <w:numPr>
          <w:ilvl w:val="1"/>
          <w:numId w:val="18"/>
        </w:numPr>
        <w:rPr>
          <w:rFonts w:ascii="Arial" w:hAnsi="Arial" w:cs="Arial"/>
          <w:sz w:val="22"/>
          <w:szCs w:val="22"/>
        </w:rPr>
      </w:pPr>
      <w:r>
        <w:rPr>
          <w:rFonts w:ascii="Arial" w:hAnsi="Arial" w:cs="Arial"/>
          <w:sz w:val="22"/>
          <w:szCs w:val="22"/>
        </w:rPr>
        <w:t xml:space="preserve">There are 21 BOS COVID-19 contacts that receive emails every Friday.  The information requested is very important because </w:t>
      </w:r>
      <w:r w:rsidR="00C26303">
        <w:rPr>
          <w:rFonts w:ascii="Arial" w:hAnsi="Arial" w:cs="Arial"/>
          <w:sz w:val="22"/>
          <w:szCs w:val="22"/>
        </w:rPr>
        <w:t>it</w:t>
      </w:r>
      <w:r>
        <w:rPr>
          <w:rFonts w:ascii="Arial" w:hAnsi="Arial" w:cs="Arial"/>
          <w:sz w:val="22"/>
          <w:szCs w:val="22"/>
        </w:rPr>
        <w:t xml:space="preserve"> is shared with the </w:t>
      </w:r>
      <w:r w:rsidR="003719E0">
        <w:rPr>
          <w:rFonts w:ascii="Arial" w:hAnsi="Arial" w:cs="Arial"/>
          <w:sz w:val="22"/>
          <w:szCs w:val="22"/>
        </w:rPr>
        <w:t xml:space="preserve">WI state </w:t>
      </w:r>
      <w:r w:rsidR="00C26303">
        <w:rPr>
          <w:rFonts w:ascii="Arial" w:hAnsi="Arial" w:cs="Arial"/>
          <w:sz w:val="22"/>
          <w:szCs w:val="22"/>
        </w:rPr>
        <w:t>D</w:t>
      </w:r>
      <w:r w:rsidR="003719E0">
        <w:rPr>
          <w:rFonts w:ascii="Arial" w:hAnsi="Arial" w:cs="Arial"/>
          <w:sz w:val="22"/>
          <w:szCs w:val="22"/>
        </w:rPr>
        <w:t>epartments that Carrie is on calls with.</w:t>
      </w:r>
    </w:p>
    <w:p w14:paraId="3CF34C78" w14:textId="3C296787" w:rsidR="003719E0" w:rsidRDefault="003719E0" w:rsidP="00016C6E">
      <w:pPr>
        <w:numPr>
          <w:ilvl w:val="1"/>
          <w:numId w:val="18"/>
        </w:numPr>
        <w:rPr>
          <w:rFonts w:ascii="Arial" w:hAnsi="Arial" w:cs="Arial"/>
          <w:sz w:val="22"/>
          <w:szCs w:val="22"/>
        </w:rPr>
      </w:pPr>
      <w:r>
        <w:rPr>
          <w:rFonts w:ascii="Arial" w:hAnsi="Arial" w:cs="Arial"/>
          <w:sz w:val="22"/>
          <w:szCs w:val="22"/>
        </w:rPr>
        <w:t xml:space="preserve">ESG CARES – Carrie reported the allocation has not been released and DECRH is waiting for the Federal Register from HUD to be released so they can apply for the funds.  If you have questions contact </w:t>
      </w:r>
      <w:r w:rsidR="00C26303">
        <w:rPr>
          <w:rFonts w:ascii="Arial" w:hAnsi="Arial" w:cs="Arial"/>
          <w:sz w:val="22"/>
          <w:szCs w:val="22"/>
        </w:rPr>
        <w:t>the Department of Energy, Housing and Community Resources (DECHR) There is a call with DECHR scheduled for n</w:t>
      </w:r>
      <w:r w:rsidR="003C5A2C">
        <w:rPr>
          <w:rFonts w:ascii="Arial" w:hAnsi="Arial" w:cs="Arial"/>
          <w:sz w:val="22"/>
          <w:szCs w:val="22"/>
        </w:rPr>
        <w:t>ext Tuesday afternoon</w:t>
      </w:r>
      <w:r w:rsidR="00C26303">
        <w:rPr>
          <w:rFonts w:ascii="Arial" w:hAnsi="Arial" w:cs="Arial"/>
          <w:sz w:val="22"/>
          <w:szCs w:val="22"/>
        </w:rPr>
        <w:t xml:space="preserve"> regarding</w:t>
      </w:r>
      <w:r w:rsidR="003C5A2C">
        <w:rPr>
          <w:rFonts w:ascii="Arial" w:hAnsi="Arial" w:cs="Arial"/>
          <w:sz w:val="22"/>
          <w:szCs w:val="22"/>
        </w:rPr>
        <w:t xml:space="preserve"> ESG CARES.  If you need the link or have any </w:t>
      </w:r>
      <w:r w:rsidR="00C26303">
        <w:rPr>
          <w:rFonts w:ascii="Arial" w:hAnsi="Arial" w:cs="Arial"/>
          <w:sz w:val="22"/>
          <w:szCs w:val="22"/>
        </w:rPr>
        <w:t>questions, please let Carrie know.</w:t>
      </w:r>
    </w:p>
    <w:p w14:paraId="1F20E16E" w14:textId="16DAB940" w:rsidR="003C5A2C" w:rsidRDefault="00C26303" w:rsidP="00016C6E">
      <w:pPr>
        <w:numPr>
          <w:ilvl w:val="1"/>
          <w:numId w:val="18"/>
        </w:numPr>
        <w:rPr>
          <w:rFonts w:ascii="Arial" w:hAnsi="Arial" w:cs="Arial"/>
          <w:sz w:val="22"/>
          <w:szCs w:val="22"/>
        </w:rPr>
      </w:pPr>
      <w:r>
        <w:rPr>
          <w:rFonts w:ascii="Arial" w:hAnsi="Arial" w:cs="Arial"/>
          <w:sz w:val="22"/>
          <w:szCs w:val="22"/>
        </w:rPr>
        <w:t xml:space="preserve">During a </w:t>
      </w:r>
      <w:proofErr w:type="gramStart"/>
      <w:r w:rsidR="003C5A2C">
        <w:rPr>
          <w:rFonts w:ascii="Arial" w:hAnsi="Arial" w:cs="Arial"/>
          <w:sz w:val="22"/>
          <w:szCs w:val="22"/>
        </w:rPr>
        <w:t>call</w:t>
      </w:r>
      <w:proofErr w:type="gramEnd"/>
      <w:r w:rsidR="003C5A2C">
        <w:rPr>
          <w:rFonts w:ascii="Arial" w:hAnsi="Arial" w:cs="Arial"/>
          <w:sz w:val="22"/>
          <w:szCs w:val="22"/>
        </w:rPr>
        <w:t xml:space="preserve"> this morning</w:t>
      </w:r>
      <w:r>
        <w:rPr>
          <w:rFonts w:ascii="Arial" w:hAnsi="Arial" w:cs="Arial"/>
          <w:sz w:val="22"/>
          <w:szCs w:val="22"/>
        </w:rPr>
        <w:t xml:space="preserve"> HUD announced </w:t>
      </w:r>
      <w:r w:rsidR="003C5A2C">
        <w:rPr>
          <w:rFonts w:ascii="Arial" w:hAnsi="Arial" w:cs="Arial"/>
          <w:sz w:val="22"/>
          <w:szCs w:val="22"/>
        </w:rPr>
        <w:t>that the CV money would be released</w:t>
      </w:r>
      <w:r w:rsidR="00B177F2">
        <w:rPr>
          <w:rFonts w:ascii="Arial" w:hAnsi="Arial" w:cs="Arial"/>
          <w:sz w:val="22"/>
          <w:szCs w:val="22"/>
        </w:rPr>
        <w:t>.</w:t>
      </w:r>
    </w:p>
    <w:p w14:paraId="78BFC54E" w14:textId="3D3B8B51" w:rsidR="00321320" w:rsidRDefault="00C26303" w:rsidP="00016C6E">
      <w:pPr>
        <w:numPr>
          <w:ilvl w:val="1"/>
          <w:numId w:val="18"/>
        </w:numPr>
        <w:rPr>
          <w:rFonts w:ascii="Arial" w:hAnsi="Arial" w:cs="Arial"/>
          <w:sz w:val="22"/>
          <w:szCs w:val="22"/>
        </w:rPr>
      </w:pPr>
      <w:r>
        <w:rPr>
          <w:rFonts w:ascii="Arial" w:hAnsi="Arial" w:cs="Arial"/>
          <w:sz w:val="22"/>
          <w:szCs w:val="22"/>
        </w:rPr>
        <w:t xml:space="preserve">The </w:t>
      </w:r>
      <w:r w:rsidR="00B177F2">
        <w:rPr>
          <w:rFonts w:ascii="Arial" w:hAnsi="Arial" w:cs="Arial"/>
          <w:sz w:val="22"/>
          <w:szCs w:val="22"/>
        </w:rPr>
        <w:t xml:space="preserve">July 21-22 </w:t>
      </w:r>
      <w:r w:rsidR="003C5A2C">
        <w:rPr>
          <w:rFonts w:ascii="Arial" w:hAnsi="Arial" w:cs="Arial"/>
          <w:sz w:val="22"/>
          <w:szCs w:val="22"/>
        </w:rPr>
        <w:t xml:space="preserve">Point in </w:t>
      </w:r>
      <w:r w:rsidR="00B177F2">
        <w:rPr>
          <w:rFonts w:ascii="Arial" w:hAnsi="Arial" w:cs="Arial"/>
          <w:sz w:val="22"/>
          <w:szCs w:val="22"/>
        </w:rPr>
        <w:t>T</w:t>
      </w:r>
      <w:r w:rsidR="003C5A2C">
        <w:rPr>
          <w:rFonts w:ascii="Arial" w:hAnsi="Arial" w:cs="Arial"/>
          <w:sz w:val="22"/>
          <w:szCs w:val="22"/>
        </w:rPr>
        <w:t>ime</w:t>
      </w:r>
      <w:r w:rsidR="00B177F2">
        <w:rPr>
          <w:rFonts w:ascii="Arial" w:hAnsi="Arial" w:cs="Arial"/>
          <w:sz w:val="22"/>
          <w:szCs w:val="22"/>
        </w:rPr>
        <w:t xml:space="preserve"> (PIT)</w:t>
      </w:r>
      <w:r w:rsidR="003C5A2C">
        <w:rPr>
          <w:rFonts w:ascii="Arial" w:hAnsi="Arial" w:cs="Arial"/>
          <w:sz w:val="22"/>
          <w:szCs w:val="22"/>
        </w:rPr>
        <w:t xml:space="preserve"> </w:t>
      </w:r>
      <w:r w:rsidR="006D5BF5">
        <w:rPr>
          <w:rFonts w:ascii="Arial" w:hAnsi="Arial" w:cs="Arial"/>
          <w:sz w:val="22"/>
          <w:szCs w:val="22"/>
        </w:rPr>
        <w:t>has not been decide</w:t>
      </w:r>
      <w:r w:rsidR="00B177F2">
        <w:rPr>
          <w:rFonts w:ascii="Arial" w:hAnsi="Arial" w:cs="Arial"/>
          <w:sz w:val="22"/>
          <w:szCs w:val="22"/>
        </w:rPr>
        <w:t>d</w:t>
      </w:r>
      <w:r w:rsidR="006D5BF5">
        <w:rPr>
          <w:rFonts w:ascii="Arial" w:hAnsi="Arial" w:cs="Arial"/>
          <w:sz w:val="22"/>
          <w:szCs w:val="22"/>
        </w:rPr>
        <w:t xml:space="preserve">.  The BOS </w:t>
      </w:r>
      <w:r w:rsidR="00AF4401">
        <w:rPr>
          <w:rFonts w:ascii="Arial" w:hAnsi="Arial" w:cs="Arial"/>
          <w:sz w:val="22"/>
          <w:szCs w:val="22"/>
        </w:rPr>
        <w:t>Executive</w:t>
      </w:r>
      <w:r w:rsidR="006D5BF5">
        <w:rPr>
          <w:rFonts w:ascii="Arial" w:hAnsi="Arial" w:cs="Arial"/>
          <w:sz w:val="22"/>
          <w:szCs w:val="22"/>
        </w:rPr>
        <w:t xml:space="preserve"> Committee will be discussing the </w:t>
      </w:r>
      <w:r w:rsidR="00AF4401">
        <w:rPr>
          <w:rFonts w:ascii="Arial" w:hAnsi="Arial" w:cs="Arial"/>
          <w:sz w:val="22"/>
          <w:szCs w:val="22"/>
        </w:rPr>
        <w:t>implications</w:t>
      </w:r>
      <w:r w:rsidR="006D5BF5">
        <w:rPr>
          <w:rFonts w:ascii="Arial" w:hAnsi="Arial" w:cs="Arial"/>
          <w:sz w:val="22"/>
          <w:szCs w:val="22"/>
        </w:rPr>
        <w:t xml:space="preserve"> of not </w:t>
      </w:r>
      <w:r w:rsidR="00AF4401">
        <w:rPr>
          <w:rFonts w:ascii="Arial" w:hAnsi="Arial" w:cs="Arial"/>
          <w:sz w:val="22"/>
          <w:szCs w:val="22"/>
        </w:rPr>
        <w:t>doing the</w:t>
      </w:r>
      <w:r w:rsidR="006D5BF5">
        <w:rPr>
          <w:rFonts w:ascii="Arial" w:hAnsi="Arial" w:cs="Arial"/>
          <w:sz w:val="22"/>
          <w:szCs w:val="22"/>
        </w:rPr>
        <w:t xml:space="preserve"> </w:t>
      </w:r>
      <w:r w:rsidR="00AF4401">
        <w:rPr>
          <w:rFonts w:ascii="Arial" w:hAnsi="Arial" w:cs="Arial"/>
          <w:sz w:val="22"/>
          <w:szCs w:val="22"/>
        </w:rPr>
        <w:t>P</w:t>
      </w:r>
      <w:r w:rsidR="006D5BF5">
        <w:rPr>
          <w:rFonts w:ascii="Arial" w:hAnsi="Arial" w:cs="Arial"/>
          <w:sz w:val="22"/>
          <w:szCs w:val="22"/>
        </w:rPr>
        <w:t xml:space="preserve">IT </w:t>
      </w:r>
      <w:r>
        <w:rPr>
          <w:rFonts w:ascii="Arial" w:hAnsi="Arial" w:cs="Arial"/>
          <w:sz w:val="22"/>
          <w:szCs w:val="22"/>
        </w:rPr>
        <w:t xml:space="preserve">as the event </w:t>
      </w:r>
      <w:r w:rsidR="006D5BF5">
        <w:rPr>
          <w:rFonts w:ascii="Arial" w:hAnsi="Arial" w:cs="Arial"/>
          <w:sz w:val="22"/>
          <w:szCs w:val="22"/>
        </w:rPr>
        <w:t>generate</w:t>
      </w:r>
      <w:r>
        <w:rPr>
          <w:rFonts w:ascii="Arial" w:hAnsi="Arial" w:cs="Arial"/>
          <w:sz w:val="22"/>
          <w:szCs w:val="22"/>
        </w:rPr>
        <w:t>s</w:t>
      </w:r>
      <w:r w:rsidR="006D5BF5">
        <w:rPr>
          <w:rFonts w:ascii="Arial" w:hAnsi="Arial" w:cs="Arial"/>
          <w:sz w:val="22"/>
          <w:szCs w:val="22"/>
        </w:rPr>
        <w:t xml:space="preserve"> $11, 000 in match dollars.  </w:t>
      </w:r>
    </w:p>
    <w:p w14:paraId="7A6A1FDD" w14:textId="77777777" w:rsidR="00C26303" w:rsidRDefault="006D5BF5" w:rsidP="00C26303">
      <w:pPr>
        <w:numPr>
          <w:ilvl w:val="1"/>
          <w:numId w:val="18"/>
        </w:numPr>
        <w:rPr>
          <w:rFonts w:ascii="Arial" w:hAnsi="Arial" w:cs="Arial"/>
          <w:sz w:val="22"/>
          <w:szCs w:val="22"/>
        </w:rPr>
      </w:pPr>
      <w:r>
        <w:rPr>
          <w:rFonts w:ascii="Arial" w:hAnsi="Arial" w:cs="Arial"/>
          <w:sz w:val="22"/>
          <w:szCs w:val="22"/>
        </w:rPr>
        <w:t>The Quarterly meeting brings in $5,000</w:t>
      </w:r>
      <w:r w:rsidR="00C26303">
        <w:rPr>
          <w:rFonts w:ascii="Arial" w:hAnsi="Arial" w:cs="Arial"/>
          <w:sz w:val="22"/>
          <w:szCs w:val="22"/>
        </w:rPr>
        <w:t xml:space="preserve"> in needed Match dollars.</w:t>
      </w:r>
    </w:p>
    <w:p w14:paraId="5FAAD5D7" w14:textId="205702D4" w:rsidR="003C5A2C" w:rsidRPr="00C26303" w:rsidRDefault="00C26303" w:rsidP="00C26303">
      <w:pPr>
        <w:numPr>
          <w:ilvl w:val="1"/>
          <w:numId w:val="18"/>
        </w:numPr>
        <w:rPr>
          <w:rFonts w:ascii="Arial" w:hAnsi="Arial" w:cs="Arial"/>
          <w:sz w:val="22"/>
          <w:szCs w:val="22"/>
        </w:rPr>
      </w:pPr>
      <w:r w:rsidRPr="00C26303">
        <w:rPr>
          <w:rFonts w:ascii="Arial" w:hAnsi="Arial" w:cs="Arial"/>
          <w:sz w:val="22"/>
          <w:szCs w:val="22"/>
        </w:rPr>
        <w:t xml:space="preserve">The </w:t>
      </w:r>
      <w:r w:rsidR="006D5BF5" w:rsidRPr="00C26303">
        <w:rPr>
          <w:rFonts w:ascii="Arial" w:hAnsi="Arial" w:cs="Arial"/>
          <w:sz w:val="22"/>
          <w:szCs w:val="22"/>
        </w:rPr>
        <w:t xml:space="preserve">August Quarterly </w:t>
      </w:r>
      <w:r w:rsidR="0081569B" w:rsidRPr="00C26303">
        <w:rPr>
          <w:rFonts w:ascii="Arial" w:hAnsi="Arial" w:cs="Arial"/>
          <w:sz w:val="22"/>
          <w:szCs w:val="22"/>
        </w:rPr>
        <w:t>meeting remains</w:t>
      </w:r>
      <w:r w:rsidR="006D5BF5" w:rsidRPr="00C26303">
        <w:rPr>
          <w:rFonts w:ascii="Arial" w:hAnsi="Arial" w:cs="Arial"/>
          <w:sz w:val="22"/>
          <w:szCs w:val="22"/>
        </w:rPr>
        <w:t xml:space="preserve"> scheduled</w:t>
      </w:r>
      <w:r w:rsidR="00B177F2">
        <w:rPr>
          <w:rFonts w:ascii="Arial" w:hAnsi="Arial" w:cs="Arial"/>
          <w:sz w:val="22"/>
          <w:szCs w:val="22"/>
        </w:rPr>
        <w:t xml:space="preserve"> and will most likely be virtual.</w:t>
      </w:r>
      <w:r w:rsidR="006D5BF5" w:rsidRPr="00C26303">
        <w:rPr>
          <w:rFonts w:ascii="Arial" w:hAnsi="Arial" w:cs="Arial"/>
          <w:sz w:val="22"/>
          <w:szCs w:val="22"/>
        </w:rPr>
        <w:t xml:space="preserve">  </w:t>
      </w:r>
    </w:p>
    <w:p w14:paraId="796791E2" w14:textId="519B5D1E" w:rsidR="00321320" w:rsidRDefault="00321320" w:rsidP="00016C6E">
      <w:pPr>
        <w:numPr>
          <w:ilvl w:val="1"/>
          <w:numId w:val="18"/>
        </w:numPr>
        <w:rPr>
          <w:rFonts w:ascii="Arial" w:hAnsi="Arial" w:cs="Arial"/>
          <w:sz w:val="22"/>
          <w:szCs w:val="22"/>
        </w:rPr>
      </w:pPr>
      <w:r>
        <w:rPr>
          <w:rFonts w:ascii="Arial" w:hAnsi="Arial" w:cs="Arial"/>
          <w:sz w:val="22"/>
          <w:szCs w:val="22"/>
        </w:rPr>
        <w:t>Meredith presented a Monitoring and Compliance Update:</w:t>
      </w:r>
    </w:p>
    <w:p w14:paraId="68E91A1B" w14:textId="50502389" w:rsidR="00321320" w:rsidRDefault="00321320" w:rsidP="003C6B8A">
      <w:pPr>
        <w:numPr>
          <w:ilvl w:val="2"/>
          <w:numId w:val="18"/>
        </w:numPr>
        <w:ind w:hanging="381"/>
        <w:rPr>
          <w:rFonts w:ascii="Arial" w:hAnsi="Arial" w:cs="Arial"/>
          <w:sz w:val="22"/>
          <w:szCs w:val="22"/>
        </w:rPr>
      </w:pPr>
      <w:r>
        <w:rPr>
          <w:rFonts w:ascii="Arial" w:hAnsi="Arial" w:cs="Arial"/>
          <w:sz w:val="22"/>
          <w:szCs w:val="22"/>
        </w:rPr>
        <w:t>Desk monitoring is occurring and will continue until further notice.</w:t>
      </w:r>
    </w:p>
    <w:p w14:paraId="7C081128" w14:textId="32427ECA" w:rsidR="006F4143" w:rsidRDefault="001F17A1" w:rsidP="003C6B8A">
      <w:pPr>
        <w:numPr>
          <w:ilvl w:val="2"/>
          <w:numId w:val="18"/>
        </w:numPr>
        <w:ind w:hanging="381"/>
        <w:rPr>
          <w:rFonts w:ascii="Arial" w:hAnsi="Arial" w:cs="Arial"/>
          <w:sz w:val="22"/>
          <w:szCs w:val="22"/>
        </w:rPr>
      </w:pPr>
      <w:r>
        <w:rPr>
          <w:rFonts w:ascii="Arial" w:hAnsi="Arial" w:cs="Arial"/>
          <w:sz w:val="22"/>
          <w:szCs w:val="22"/>
        </w:rPr>
        <w:t>Typically,</w:t>
      </w:r>
      <w:r w:rsidR="006F4143">
        <w:rPr>
          <w:rFonts w:ascii="Arial" w:hAnsi="Arial" w:cs="Arial"/>
          <w:sz w:val="22"/>
          <w:szCs w:val="22"/>
        </w:rPr>
        <w:t xml:space="preserve"> the COC program monitoring is in person. </w:t>
      </w:r>
    </w:p>
    <w:p w14:paraId="5C8715DA" w14:textId="3344D703" w:rsidR="006F4143" w:rsidRDefault="006F4143" w:rsidP="003C6B8A">
      <w:pPr>
        <w:numPr>
          <w:ilvl w:val="2"/>
          <w:numId w:val="18"/>
        </w:numPr>
        <w:ind w:hanging="381"/>
        <w:rPr>
          <w:rFonts w:ascii="Arial" w:hAnsi="Arial" w:cs="Arial"/>
          <w:sz w:val="22"/>
          <w:szCs w:val="22"/>
        </w:rPr>
      </w:pPr>
      <w:r>
        <w:rPr>
          <w:rFonts w:ascii="Arial" w:hAnsi="Arial" w:cs="Arial"/>
          <w:sz w:val="22"/>
          <w:szCs w:val="22"/>
        </w:rPr>
        <w:t xml:space="preserve">Subrecipient monitoring will be as close to in person as possible.  </w:t>
      </w:r>
    </w:p>
    <w:p w14:paraId="4C35C748" w14:textId="13AFDFA9" w:rsidR="006F4143" w:rsidRDefault="006F4143" w:rsidP="003C6B8A">
      <w:pPr>
        <w:numPr>
          <w:ilvl w:val="2"/>
          <w:numId w:val="18"/>
        </w:numPr>
        <w:ind w:hanging="381"/>
        <w:rPr>
          <w:rFonts w:ascii="Arial" w:hAnsi="Arial" w:cs="Arial"/>
          <w:sz w:val="22"/>
          <w:szCs w:val="22"/>
        </w:rPr>
      </w:pPr>
      <w:r>
        <w:rPr>
          <w:rFonts w:ascii="Arial" w:hAnsi="Arial" w:cs="Arial"/>
          <w:sz w:val="22"/>
          <w:szCs w:val="22"/>
        </w:rPr>
        <w:t xml:space="preserve">They are requesting 2 full client files and additional information and a </w:t>
      </w:r>
      <w:r w:rsidR="006175F5">
        <w:rPr>
          <w:rFonts w:ascii="Arial" w:hAnsi="Arial" w:cs="Arial"/>
          <w:sz w:val="22"/>
          <w:szCs w:val="22"/>
        </w:rPr>
        <w:t xml:space="preserve">discharge file. </w:t>
      </w:r>
    </w:p>
    <w:p w14:paraId="7EBC2A4E" w14:textId="45142FF2" w:rsidR="006175F5" w:rsidRDefault="006175F5" w:rsidP="003C6B8A">
      <w:pPr>
        <w:numPr>
          <w:ilvl w:val="2"/>
          <w:numId w:val="18"/>
        </w:numPr>
        <w:ind w:hanging="381"/>
        <w:rPr>
          <w:rFonts w:ascii="Arial" w:hAnsi="Arial" w:cs="Arial"/>
          <w:sz w:val="22"/>
          <w:szCs w:val="22"/>
        </w:rPr>
      </w:pPr>
      <w:r>
        <w:rPr>
          <w:rFonts w:ascii="Arial" w:hAnsi="Arial" w:cs="Arial"/>
          <w:sz w:val="22"/>
          <w:szCs w:val="22"/>
        </w:rPr>
        <w:t xml:space="preserve">HQS Inspection </w:t>
      </w:r>
      <w:r w:rsidR="00C26303">
        <w:rPr>
          <w:rFonts w:ascii="Arial" w:hAnsi="Arial" w:cs="Arial"/>
          <w:sz w:val="22"/>
          <w:szCs w:val="22"/>
        </w:rPr>
        <w:t xml:space="preserve">portion of the monitoring </w:t>
      </w:r>
      <w:r>
        <w:rPr>
          <w:rFonts w:ascii="Arial" w:hAnsi="Arial" w:cs="Arial"/>
          <w:sz w:val="22"/>
          <w:szCs w:val="22"/>
        </w:rPr>
        <w:t>is being done virtually</w:t>
      </w:r>
      <w:r w:rsidR="00B177F2">
        <w:rPr>
          <w:rFonts w:ascii="Arial" w:hAnsi="Arial" w:cs="Arial"/>
          <w:sz w:val="22"/>
          <w:szCs w:val="22"/>
        </w:rPr>
        <w:t>.</w:t>
      </w:r>
    </w:p>
    <w:p w14:paraId="4AB280A6" w14:textId="328021D8" w:rsidR="006175F5" w:rsidRDefault="00C26303" w:rsidP="003C6B8A">
      <w:pPr>
        <w:numPr>
          <w:ilvl w:val="2"/>
          <w:numId w:val="18"/>
        </w:numPr>
        <w:ind w:hanging="381"/>
        <w:rPr>
          <w:rFonts w:ascii="Arial" w:hAnsi="Arial" w:cs="Arial"/>
          <w:sz w:val="22"/>
          <w:szCs w:val="22"/>
        </w:rPr>
      </w:pPr>
      <w:r>
        <w:rPr>
          <w:rFonts w:ascii="Arial" w:hAnsi="Arial" w:cs="Arial"/>
          <w:sz w:val="22"/>
          <w:szCs w:val="22"/>
        </w:rPr>
        <w:t xml:space="preserve">At the end of the desk monitoring there is a </w:t>
      </w:r>
      <w:r w:rsidR="006175F5">
        <w:rPr>
          <w:rFonts w:ascii="Arial" w:hAnsi="Arial" w:cs="Arial"/>
          <w:sz w:val="22"/>
          <w:szCs w:val="22"/>
        </w:rPr>
        <w:t>Webinar summary meeting</w:t>
      </w:r>
      <w:r w:rsidR="00B177F2">
        <w:rPr>
          <w:rFonts w:ascii="Arial" w:hAnsi="Arial" w:cs="Arial"/>
          <w:sz w:val="22"/>
          <w:szCs w:val="22"/>
        </w:rPr>
        <w:t>.</w:t>
      </w:r>
    </w:p>
    <w:p w14:paraId="39DE3BCC" w14:textId="253B0251" w:rsidR="001E26BC" w:rsidRDefault="001E26BC" w:rsidP="003C6B8A">
      <w:pPr>
        <w:numPr>
          <w:ilvl w:val="2"/>
          <w:numId w:val="18"/>
        </w:numPr>
        <w:ind w:hanging="381"/>
        <w:rPr>
          <w:rFonts w:ascii="Arial" w:hAnsi="Arial" w:cs="Arial"/>
          <w:sz w:val="22"/>
          <w:szCs w:val="22"/>
        </w:rPr>
      </w:pPr>
      <w:r>
        <w:rPr>
          <w:rFonts w:ascii="Arial" w:hAnsi="Arial" w:cs="Arial"/>
          <w:sz w:val="22"/>
          <w:szCs w:val="22"/>
        </w:rPr>
        <w:t xml:space="preserve">Housing First </w:t>
      </w:r>
      <w:r w:rsidR="00D2242E">
        <w:rPr>
          <w:rFonts w:ascii="Arial" w:hAnsi="Arial" w:cs="Arial"/>
          <w:sz w:val="22"/>
          <w:szCs w:val="22"/>
        </w:rPr>
        <w:t>–</w:t>
      </w:r>
      <w:r>
        <w:rPr>
          <w:rFonts w:ascii="Arial" w:hAnsi="Arial" w:cs="Arial"/>
          <w:sz w:val="22"/>
          <w:szCs w:val="22"/>
        </w:rPr>
        <w:t xml:space="preserve"> beginning</w:t>
      </w:r>
      <w:r w:rsidR="00D2242E">
        <w:rPr>
          <w:rFonts w:ascii="Arial" w:hAnsi="Arial" w:cs="Arial"/>
          <w:sz w:val="22"/>
          <w:szCs w:val="22"/>
        </w:rPr>
        <w:t xml:space="preserve"> to implement a</w:t>
      </w:r>
      <w:r w:rsidR="00C26303">
        <w:rPr>
          <w:rFonts w:ascii="Arial" w:hAnsi="Arial" w:cs="Arial"/>
          <w:sz w:val="22"/>
          <w:szCs w:val="22"/>
        </w:rPr>
        <w:t xml:space="preserve"> H</w:t>
      </w:r>
      <w:r w:rsidR="00D2242E">
        <w:rPr>
          <w:rFonts w:ascii="Arial" w:hAnsi="Arial" w:cs="Arial"/>
          <w:sz w:val="22"/>
          <w:szCs w:val="22"/>
        </w:rPr>
        <w:t>ousing</w:t>
      </w:r>
      <w:r w:rsidR="00C26303">
        <w:rPr>
          <w:rFonts w:ascii="Arial" w:hAnsi="Arial" w:cs="Arial"/>
          <w:sz w:val="22"/>
          <w:szCs w:val="22"/>
        </w:rPr>
        <w:t xml:space="preserve"> F</w:t>
      </w:r>
      <w:r w:rsidR="00D2242E">
        <w:rPr>
          <w:rFonts w:ascii="Arial" w:hAnsi="Arial" w:cs="Arial"/>
          <w:sz w:val="22"/>
          <w:szCs w:val="22"/>
        </w:rPr>
        <w:t xml:space="preserve">irst </w:t>
      </w:r>
      <w:r w:rsidR="00C26303">
        <w:rPr>
          <w:rFonts w:ascii="Arial" w:hAnsi="Arial" w:cs="Arial"/>
          <w:sz w:val="22"/>
          <w:szCs w:val="22"/>
        </w:rPr>
        <w:t>A</w:t>
      </w:r>
      <w:r w:rsidR="00D2242E">
        <w:rPr>
          <w:rFonts w:ascii="Arial" w:hAnsi="Arial" w:cs="Arial"/>
          <w:sz w:val="22"/>
          <w:szCs w:val="22"/>
        </w:rPr>
        <w:t xml:space="preserve">ssessment that will be used </w:t>
      </w:r>
      <w:r w:rsidR="00EF7F92">
        <w:rPr>
          <w:rFonts w:ascii="Arial" w:hAnsi="Arial" w:cs="Arial"/>
          <w:sz w:val="22"/>
          <w:szCs w:val="22"/>
        </w:rPr>
        <w:t xml:space="preserve">to complete a </w:t>
      </w:r>
      <w:r w:rsidR="00AF4401">
        <w:rPr>
          <w:rFonts w:ascii="Arial" w:hAnsi="Arial" w:cs="Arial"/>
          <w:sz w:val="22"/>
          <w:szCs w:val="22"/>
        </w:rPr>
        <w:t>Rubric</w:t>
      </w:r>
      <w:r w:rsidR="00EF7F92">
        <w:rPr>
          <w:rFonts w:ascii="Arial" w:hAnsi="Arial" w:cs="Arial"/>
          <w:sz w:val="22"/>
          <w:szCs w:val="22"/>
        </w:rPr>
        <w:t xml:space="preserve"> </w:t>
      </w:r>
      <w:r w:rsidR="00D2242E">
        <w:rPr>
          <w:rFonts w:ascii="Arial" w:hAnsi="Arial" w:cs="Arial"/>
          <w:sz w:val="22"/>
          <w:szCs w:val="22"/>
        </w:rPr>
        <w:t>in the COC Project Scoring Tool</w:t>
      </w:r>
      <w:r w:rsidR="00EF7F92">
        <w:rPr>
          <w:rFonts w:ascii="Arial" w:hAnsi="Arial" w:cs="Arial"/>
          <w:sz w:val="22"/>
          <w:szCs w:val="22"/>
        </w:rPr>
        <w:t xml:space="preserve"> </w:t>
      </w:r>
    </w:p>
    <w:p w14:paraId="76D7935E" w14:textId="789F2785" w:rsidR="006E3AAB" w:rsidRDefault="00C26303" w:rsidP="003C6B8A">
      <w:pPr>
        <w:numPr>
          <w:ilvl w:val="2"/>
          <w:numId w:val="18"/>
        </w:numPr>
        <w:ind w:hanging="381"/>
        <w:rPr>
          <w:rFonts w:ascii="Arial" w:hAnsi="Arial" w:cs="Arial"/>
          <w:sz w:val="22"/>
          <w:szCs w:val="22"/>
        </w:rPr>
      </w:pPr>
      <w:r>
        <w:rPr>
          <w:rFonts w:ascii="Arial" w:hAnsi="Arial" w:cs="Arial"/>
          <w:sz w:val="22"/>
          <w:szCs w:val="22"/>
        </w:rPr>
        <w:t>Currently u</w:t>
      </w:r>
      <w:r w:rsidR="006E3AAB">
        <w:rPr>
          <w:rFonts w:ascii="Arial" w:hAnsi="Arial" w:cs="Arial"/>
          <w:sz w:val="22"/>
          <w:szCs w:val="22"/>
        </w:rPr>
        <w:t>pdating the Verification Homeless Form</w:t>
      </w:r>
      <w:r w:rsidR="00F744C8">
        <w:rPr>
          <w:rFonts w:ascii="Arial" w:hAnsi="Arial" w:cs="Arial"/>
          <w:sz w:val="22"/>
          <w:szCs w:val="22"/>
        </w:rPr>
        <w:t xml:space="preserve"> that was last revised in 2013</w:t>
      </w:r>
      <w:r w:rsidR="00B177F2">
        <w:rPr>
          <w:rFonts w:ascii="Arial" w:hAnsi="Arial" w:cs="Arial"/>
          <w:sz w:val="22"/>
          <w:szCs w:val="22"/>
        </w:rPr>
        <w:t>.</w:t>
      </w:r>
    </w:p>
    <w:p w14:paraId="24F2ADDF" w14:textId="49D7F97B" w:rsidR="00E47FC6" w:rsidRPr="00B177F2" w:rsidRDefault="00767201" w:rsidP="00B177F2">
      <w:pPr>
        <w:numPr>
          <w:ilvl w:val="2"/>
          <w:numId w:val="18"/>
        </w:numPr>
        <w:ind w:hanging="381"/>
        <w:rPr>
          <w:rFonts w:ascii="Arial" w:hAnsi="Arial" w:cs="Arial"/>
          <w:sz w:val="22"/>
          <w:szCs w:val="22"/>
        </w:rPr>
      </w:pPr>
      <w:r>
        <w:rPr>
          <w:rFonts w:ascii="Arial" w:hAnsi="Arial" w:cs="Arial"/>
          <w:sz w:val="22"/>
          <w:szCs w:val="22"/>
        </w:rPr>
        <w:t>The Self Certification of homelessness will also be a separate for</w:t>
      </w:r>
      <w:r w:rsidR="00B177F2">
        <w:rPr>
          <w:rFonts w:ascii="Arial" w:hAnsi="Arial" w:cs="Arial"/>
          <w:sz w:val="22"/>
          <w:szCs w:val="22"/>
        </w:rPr>
        <w:t xml:space="preserve">m and </w:t>
      </w:r>
      <w:r w:rsidR="00E47FC6" w:rsidRPr="00B177F2">
        <w:rPr>
          <w:rFonts w:ascii="Arial" w:hAnsi="Arial" w:cs="Arial"/>
          <w:sz w:val="22"/>
          <w:szCs w:val="22"/>
        </w:rPr>
        <w:t>will be usable for EHH</w:t>
      </w:r>
      <w:r w:rsidR="00B177F2">
        <w:rPr>
          <w:rFonts w:ascii="Arial" w:hAnsi="Arial" w:cs="Arial"/>
          <w:sz w:val="22"/>
          <w:szCs w:val="22"/>
        </w:rPr>
        <w:t>.</w:t>
      </w:r>
    </w:p>
    <w:p w14:paraId="1CF6ECF4" w14:textId="72F96D9F" w:rsidR="0076171E" w:rsidRDefault="0076171E" w:rsidP="003C6B8A">
      <w:pPr>
        <w:numPr>
          <w:ilvl w:val="2"/>
          <w:numId w:val="18"/>
        </w:numPr>
        <w:ind w:hanging="381"/>
        <w:rPr>
          <w:rFonts w:ascii="Arial" w:hAnsi="Arial" w:cs="Arial"/>
          <w:sz w:val="22"/>
          <w:szCs w:val="22"/>
        </w:rPr>
      </w:pPr>
      <w:r>
        <w:rPr>
          <w:rFonts w:ascii="Arial" w:hAnsi="Arial" w:cs="Arial"/>
          <w:sz w:val="22"/>
          <w:szCs w:val="22"/>
        </w:rPr>
        <w:t xml:space="preserve">The </w:t>
      </w:r>
      <w:r w:rsidR="00B177F2">
        <w:rPr>
          <w:rFonts w:ascii="Arial" w:hAnsi="Arial" w:cs="Arial"/>
          <w:sz w:val="22"/>
          <w:szCs w:val="22"/>
        </w:rPr>
        <w:t>Permanent Supportive Housing (</w:t>
      </w:r>
      <w:r>
        <w:rPr>
          <w:rFonts w:ascii="Arial" w:hAnsi="Arial" w:cs="Arial"/>
          <w:sz w:val="22"/>
          <w:szCs w:val="22"/>
        </w:rPr>
        <w:t>PSH</w:t>
      </w:r>
      <w:r w:rsidR="00B177F2">
        <w:rPr>
          <w:rFonts w:ascii="Arial" w:hAnsi="Arial" w:cs="Arial"/>
          <w:sz w:val="22"/>
          <w:szCs w:val="22"/>
        </w:rPr>
        <w:t>)</w:t>
      </w:r>
      <w:r>
        <w:rPr>
          <w:rFonts w:ascii="Arial" w:hAnsi="Arial" w:cs="Arial"/>
          <w:sz w:val="22"/>
          <w:szCs w:val="22"/>
        </w:rPr>
        <w:t xml:space="preserve"> Peer group was put on hold due to COVID-19 and </w:t>
      </w:r>
      <w:r w:rsidR="00EC3F15">
        <w:rPr>
          <w:rFonts w:ascii="Arial" w:hAnsi="Arial" w:cs="Arial"/>
          <w:sz w:val="22"/>
          <w:szCs w:val="22"/>
        </w:rPr>
        <w:t>will be star</w:t>
      </w:r>
      <w:r w:rsidR="001F17A1">
        <w:rPr>
          <w:rFonts w:ascii="Arial" w:hAnsi="Arial" w:cs="Arial"/>
          <w:sz w:val="22"/>
          <w:szCs w:val="22"/>
        </w:rPr>
        <w:t>t</w:t>
      </w:r>
      <w:r w:rsidR="00EC3F15">
        <w:rPr>
          <w:rFonts w:ascii="Arial" w:hAnsi="Arial" w:cs="Arial"/>
          <w:sz w:val="22"/>
          <w:szCs w:val="22"/>
        </w:rPr>
        <w:t>ing up again soon.</w:t>
      </w:r>
    </w:p>
    <w:p w14:paraId="59598E27" w14:textId="73067457" w:rsidR="00EC3F15" w:rsidRDefault="00AF4401" w:rsidP="003C6B8A">
      <w:pPr>
        <w:numPr>
          <w:ilvl w:val="2"/>
          <w:numId w:val="18"/>
        </w:numPr>
        <w:ind w:hanging="381"/>
        <w:rPr>
          <w:rFonts w:ascii="Arial" w:hAnsi="Arial" w:cs="Arial"/>
          <w:sz w:val="22"/>
          <w:szCs w:val="22"/>
        </w:rPr>
      </w:pPr>
      <w:r>
        <w:rPr>
          <w:rFonts w:ascii="Arial" w:hAnsi="Arial" w:cs="Arial"/>
          <w:sz w:val="22"/>
          <w:szCs w:val="22"/>
        </w:rPr>
        <w:t>Documentation</w:t>
      </w:r>
      <w:r w:rsidR="00EC3F15">
        <w:rPr>
          <w:rFonts w:ascii="Arial" w:hAnsi="Arial" w:cs="Arial"/>
          <w:sz w:val="22"/>
          <w:szCs w:val="22"/>
        </w:rPr>
        <w:t xml:space="preserve"> </w:t>
      </w:r>
      <w:r>
        <w:rPr>
          <w:rFonts w:ascii="Arial" w:hAnsi="Arial" w:cs="Arial"/>
          <w:sz w:val="22"/>
          <w:szCs w:val="22"/>
        </w:rPr>
        <w:t>requirements</w:t>
      </w:r>
      <w:r w:rsidR="00EC3F15">
        <w:rPr>
          <w:rFonts w:ascii="Arial" w:hAnsi="Arial" w:cs="Arial"/>
          <w:sz w:val="22"/>
          <w:szCs w:val="22"/>
        </w:rPr>
        <w:t xml:space="preserve"> for the HUD waivers was</w:t>
      </w:r>
      <w:r w:rsidR="00B24C2C">
        <w:rPr>
          <w:rFonts w:ascii="Arial" w:hAnsi="Arial" w:cs="Arial"/>
          <w:sz w:val="22"/>
          <w:szCs w:val="22"/>
        </w:rPr>
        <w:t xml:space="preserve"> clearly </w:t>
      </w:r>
      <w:r w:rsidR="00B24C2C">
        <w:rPr>
          <w:rFonts w:ascii="Arial" w:hAnsi="Arial" w:cs="Arial"/>
          <w:sz w:val="22"/>
          <w:szCs w:val="22"/>
        </w:rPr>
        <w:lastRenderedPageBreak/>
        <w:t>explained in a HUD training.  Meredith will send the link out this morning.</w:t>
      </w:r>
    </w:p>
    <w:p w14:paraId="7ABE8C5F" w14:textId="79A77339" w:rsidR="00B24C2C" w:rsidRDefault="00B24C2C" w:rsidP="003C6B8A">
      <w:pPr>
        <w:numPr>
          <w:ilvl w:val="2"/>
          <w:numId w:val="18"/>
        </w:numPr>
        <w:ind w:hanging="381"/>
        <w:rPr>
          <w:rFonts w:ascii="Arial" w:hAnsi="Arial" w:cs="Arial"/>
          <w:sz w:val="22"/>
          <w:szCs w:val="22"/>
        </w:rPr>
      </w:pPr>
      <w:r>
        <w:rPr>
          <w:rFonts w:ascii="Arial" w:hAnsi="Arial" w:cs="Arial"/>
          <w:sz w:val="22"/>
          <w:szCs w:val="22"/>
        </w:rPr>
        <w:t xml:space="preserve">Leigh reported that she is </w:t>
      </w:r>
      <w:r w:rsidR="00AF4401">
        <w:rPr>
          <w:rFonts w:ascii="Arial" w:hAnsi="Arial" w:cs="Arial"/>
          <w:sz w:val="22"/>
          <w:szCs w:val="22"/>
        </w:rPr>
        <w:t>currently</w:t>
      </w:r>
      <w:r>
        <w:rPr>
          <w:rFonts w:ascii="Arial" w:hAnsi="Arial" w:cs="Arial"/>
          <w:sz w:val="22"/>
          <w:szCs w:val="22"/>
        </w:rPr>
        <w:t xml:space="preserve"> work</w:t>
      </w:r>
      <w:r w:rsidR="008D325F">
        <w:rPr>
          <w:rFonts w:ascii="Arial" w:hAnsi="Arial" w:cs="Arial"/>
          <w:sz w:val="22"/>
          <w:szCs w:val="22"/>
        </w:rPr>
        <w:t>ing</w:t>
      </w:r>
      <w:r>
        <w:rPr>
          <w:rFonts w:ascii="Arial" w:hAnsi="Arial" w:cs="Arial"/>
          <w:sz w:val="22"/>
          <w:szCs w:val="22"/>
        </w:rPr>
        <w:t xml:space="preserve"> on the </w:t>
      </w:r>
      <w:r w:rsidR="00AF4401">
        <w:rPr>
          <w:rFonts w:ascii="Arial" w:hAnsi="Arial" w:cs="Arial"/>
          <w:sz w:val="22"/>
          <w:szCs w:val="22"/>
        </w:rPr>
        <w:t>subcontracts</w:t>
      </w:r>
      <w:r>
        <w:rPr>
          <w:rFonts w:ascii="Arial" w:hAnsi="Arial" w:cs="Arial"/>
          <w:sz w:val="22"/>
          <w:szCs w:val="22"/>
        </w:rPr>
        <w:t xml:space="preserve"> for the CE</w:t>
      </w:r>
      <w:r w:rsidR="00C26303">
        <w:rPr>
          <w:rFonts w:ascii="Arial" w:hAnsi="Arial" w:cs="Arial"/>
          <w:sz w:val="22"/>
          <w:szCs w:val="22"/>
        </w:rPr>
        <w:t>,</w:t>
      </w:r>
      <w:r>
        <w:rPr>
          <w:rFonts w:ascii="Arial" w:hAnsi="Arial" w:cs="Arial"/>
          <w:sz w:val="22"/>
          <w:szCs w:val="22"/>
        </w:rPr>
        <w:t xml:space="preserve"> SSO</w:t>
      </w:r>
      <w:r w:rsidR="00C26303">
        <w:rPr>
          <w:rFonts w:ascii="Arial" w:hAnsi="Arial" w:cs="Arial"/>
          <w:sz w:val="22"/>
          <w:szCs w:val="22"/>
        </w:rPr>
        <w:t>,</w:t>
      </w:r>
      <w:r>
        <w:rPr>
          <w:rFonts w:ascii="Arial" w:hAnsi="Arial" w:cs="Arial"/>
          <w:sz w:val="22"/>
          <w:szCs w:val="22"/>
        </w:rPr>
        <w:t xml:space="preserve"> SSO DV and HAP </w:t>
      </w:r>
      <w:r w:rsidR="00AF4401">
        <w:rPr>
          <w:rFonts w:ascii="Arial" w:hAnsi="Arial" w:cs="Arial"/>
          <w:sz w:val="22"/>
          <w:szCs w:val="22"/>
        </w:rPr>
        <w:t>grants</w:t>
      </w:r>
      <w:r>
        <w:rPr>
          <w:rFonts w:ascii="Arial" w:hAnsi="Arial" w:cs="Arial"/>
          <w:sz w:val="22"/>
          <w:szCs w:val="22"/>
        </w:rPr>
        <w:t>.  Once complete they will go out to subrecipients</w:t>
      </w:r>
    </w:p>
    <w:p w14:paraId="7C693EC7" w14:textId="0D4C71A4" w:rsidR="00B24C2C" w:rsidRDefault="00AF4401" w:rsidP="001E64CF">
      <w:pPr>
        <w:numPr>
          <w:ilvl w:val="3"/>
          <w:numId w:val="18"/>
        </w:numPr>
        <w:rPr>
          <w:rFonts w:ascii="Arial" w:hAnsi="Arial" w:cs="Arial"/>
          <w:sz w:val="22"/>
          <w:szCs w:val="22"/>
        </w:rPr>
      </w:pPr>
      <w:r>
        <w:rPr>
          <w:rFonts w:ascii="Arial" w:hAnsi="Arial" w:cs="Arial"/>
          <w:sz w:val="22"/>
          <w:szCs w:val="22"/>
        </w:rPr>
        <w:t>Beginning</w:t>
      </w:r>
      <w:r w:rsidR="001E64CF">
        <w:rPr>
          <w:rFonts w:ascii="Arial" w:hAnsi="Arial" w:cs="Arial"/>
          <w:sz w:val="22"/>
          <w:szCs w:val="22"/>
        </w:rPr>
        <w:t xml:space="preserve"> 7/1/2020 the</w:t>
      </w:r>
      <w:r w:rsidR="001F17A1">
        <w:rPr>
          <w:rFonts w:ascii="Arial" w:hAnsi="Arial" w:cs="Arial"/>
          <w:sz w:val="22"/>
          <w:szCs w:val="22"/>
        </w:rPr>
        <w:t>y</w:t>
      </w:r>
      <w:r w:rsidR="001E64CF">
        <w:rPr>
          <w:rFonts w:ascii="Arial" w:hAnsi="Arial" w:cs="Arial"/>
          <w:sz w:val="22"/>
          <w:szCs w:val="22"/>
        </w:rPr>
        <w:t xml:space="preserve"> will no longer be requiring monthly source documentation.  They will request </w:t>
      </w:r>
      <w:r w:rsidR="00B177F2">
        <w:rPr>
          <w:rFonts w:ascii="Arial" w:hAnsi="Arial" w:cs="Arial"/>
          <w:sz w:val="22"/>
          <w:szCs w:val="22"/>
        </w:rPr>
        <w:t>q</w:t>
      </w:r>
      <w:r w:rsidR="001E64CF">
        <w:rPr>
          <w:rFonts w:ascii="Arial" w:hAnsi="Arial" w:cs="Arial"/>
          <w:sz w:val="22"/>
          <w:szCs w:val="22"/>
        </w:rPr>
        <w:t>uarterly source documentation.</w:t>
      </w:r>
      <w:r w:rsidR="00C7051E">
        <w:rPr>
          <w:rFonts w:ascii="Arial" w:hAnsi="Arial" w:cs="Arial"/>
          <w:sz w:val="22"/>
          <w:szCs w:val="22"/>
        </w:rPr>
        <w:t xml:space="preserve">  An email was sent several weeks back to agencies on </w:t>
      </w:r>
      <w:r w:rsidR="001F17A1">
        <w:rPr>
          <w:rFonts w:ascii="Arial" w:hAnsi="Arial" w:cs="Arial"/>
          <w:sz w:val="22"/>
          <w:szCs w:val="22"/>
        </w:rPr>
        <w:t>whether</w:t>
      </w:r>
      <w:r w:rsidR="00C7051E">
        <w:rPr>
          <w:rFonts w:ascii="Arial" w:hAnsi="Arial" w:cs="Arial"/>
          <w:sz w:val="22"/>
          <w:szCs w:val="22"/>
        </w:rPr>
        <w:t xml:space="preserve"> they needed to continue to submit </w:t>
      </w:r>
      <w:r w:rsidR="00296F38">
        <w:rPr>
          <w:rFonts w:ascii="Arial" w:hAnsi="Arial" w:cs="Arial"/>
          <w:sz w:val="22"/>
          <w:szCs w:val="22"/>
        </w:rPr>
        <w:t xml:space="preserve">source documentation.  Please let your fiscal people know </w:t>
      </w:r>
      <w:r w:rsidR="00D363A0">
        <w:rPr>
          <w:rFonts w:ascii="Arial" w:hAnsi="Arial" w:cs="Arial"/>
          <w:sz w:val="22"/>
          <w:szCs w:val="22"/>
        </w:rPr>
        <w:t xml:space="preserve">of any changes to that </w:t>
      </w:r>
      <w:r w:rsidR="00A85755">
        <w:rPr>
          <w:rFonts w:ascii="Arial" w:hAnsi="Arial" w:cs="Arial"/>
          <w:sz w:val="22"/>
          <w:szCs w:val="22"/>
        </w:rPr>
        <w:t>requirement</w:t>
      </w:r>
      <w:r w:rsidR="00D363A0">
        <w:rPr>
          <w:rFonts w:ascii="Arial" w:hAnsi="Arial" w:cs="Arial"/>
          <w:sz w:val="22"/>
          <w:szCs w:val="22"/>
        </w:rPr>
        <w:t xml:space="preserve"> for your agency.</w:t>
      </w:r>
    </w:p>
    <w:p w14:paraId="7638162C" w14:textId="0F807D4E" w:rsidR="00296F38" w:rsidRDefault="00B177F2" w:rsidP="001E64CF">
      <w:pPr>
        <w:numPr>
          <w:ilvl w:val="3"/>
          <w:numId w:val="18"/>
        </w:numPr>
        <w:rPr>
          <w:rFonts w:ascii="Arial" w:hAnsi="Arial" w:cs="Arial"/>
          <w:sz w:val="22"/>
          <w:szCs w:val="22"/>
        </w:rPr>
      </w:pPr>
      <w:r>
        <w:rPr>
          <w:rFonts w:ascii="Arial" w:hAnsi="Arial" w:cs="Arial"/>
          <w:sz w:val="22"/>
          <w:szCs w:val="22"/>
        </w:rPr>
        <w:t>A s</w:t>
      </w:r>
      <w:r w:rsidR="00296F38">
        <w:rPr>
          <w:rFonts w:ascii="Arial" w:hAnsi="Arial" w:cs="Arial"/>
          <w:sz w:val="22"/>
          <w:szCs w:val="22"/>
        </w:rPr>
        <w:t>hared housing guide was created and is on hold due to COVID-19.  The guide will be released in June</w:t>
      </w:r>
      <w:r w:rsidR="00D363A0">
        <w:rPr>
          <w:rFonts w:ascii="Arial" w:hAnsi="Arial" w:cs="Arial"/>
          <w:sz w:val="22"/>
          <w:szCs w:val="22"/>
        </w:rPr>
        <w:t xml:space="preserve"> and Leigh is available to </w:t>
      </w:r>
      <w:r w:rsidR="00A85755">
        <w:rPr>
          <w:rFonts w:ascii="Arial" w:hAnsi="Arial" w:cs="Arial"/>
          <w:sz w:val="22"/>
          <w:szCs w:val="22"/>
        </w:rPr>
        <w:t>answer</w:t>
      </w:r>
      <w:r w:rsidR="00D363A0">
        <w:rPr>
          <w:rFonts w:ascii="Arial" w:hAnsi="Arial" w:cs="Arial"/>
          <w:sz w:val="22"/>
          <w:szCs w:val="22"/>
        </w:rPr>
        <w:t xml:space="preserve"> any questions.</w:t>
      </w:r>
    </w:p>
    <w:p w14:paraId="10DD1760" w14:textId="6A12A8AF" w:rsidR="009B04BE" w:rsidRDefault="009B04BE" w:rsidP="001E64CF">
      <w:pPr>
        <w:numPr>
          <w:ilvl w:val="3"/>
          <w:numId w:val="18"/>
        </w:numPr>
        <w:rPr>
          <w:rFonts w:ascii="Arial" w:hAnsi="Arial" w:cs="Arial"/>
          <w:sz w:val="22"/>
          <w:szCs w:val="22"/>
        </w:rPr>
      </w:pPr>
      <w:r>
        <w:rPr>
          <w:rFonts w:ascii="Arial" w:hAnsi="Arial" w:cs="Arial"/>
          <w:sz w:val="22"/>
          <w:szCs w:val="22"/>
        </w:rPr>
        <w:t xml:space="preserve">Clarification that source documentation will be submitted for one month at the end of each quarter unless there are issues or concerns.  Carrie and Leigh are working on Webinars </w:t>
      </w:r>
      <w:r w:rsidR="00A536E4">
        <w:rPr>
          <w:rFonts w:ascii="Arial" w:hAnsi="Arial" w:cs="Arial"/>
          <w:sz w:val="22"/>
          <w:szCs w:val="22"/>
        </w:rPr>
        <w:t xml:space="preserve">for each grant regarding source documentation.  </w:t>
      </w:r>
      <w:r w:rsidR="00914F47">
        <w:rPr>
          <w:rFonts w:ascii="Arial" w:hAnsi="Arial" w:cs="Arial"/>
          <w:sz w:val="22"/>
          <w:szCs w:val="22"/>
        </w:rPr>
        <w:t xml:space="preserve">The </w:t>
      </w:r>
      <w:r w:rsidR="00A536E4">
        <w:rPr>
          <w:rFonts w:ascii="Arial" w:hAnsi="Arial" w:cs="Arial"/>
          <w:sz w:val="22"/>
          <w:szCs w:val="22"/>
        </w:rPr>
        <w:t>Payment</w:t>
      </w:r>
      <w:r w:rsidR="00914F47">
        <w:rPr>
          <w:rFonts w:ascii="Arial" w:hAnsi="Arial" w:cs="Arial"/>
          <w:sz w:val="22"/>
          <w:szCs w:val="22"/>
        </w:rPr>
        <w:t xml:space="preserve"> R</w:t>
      </w:r>
      <w:r w:rsidR="00A536E4">
        <w:rPr>
          <w:rFonts w:ascii="Arial" w:hAnsi="Arial" w:cs="Arial"/>
          <w:sz w:val="22"/>
          <w:szCs w:val="22"/>
        </w:rPr>
        <w:t xml:space="preserve">equest form is required </w:t>
      </w:r>
      <w:r w:rsidR="00A85755">
        <w:rPr>
          <w:rFonts w:ascii="Arial" w:hAnsi="Arial" w:cs="Arial"/>
          <w:sz w:val="22"/>
          <w:szCs w:val="22"/>
        </w:rPr>
        <w:t>monthly</w:t>
      </w:r>
      <w:r w:rsidR="00A536E4">
        <w:rPr>
          <w:rFonts w:ascii="Arial" w:hAnsi="Arial" w:cs="Arial"/>
          <w:sz w:val="22"/>
          <w:szCs w:val="22"/>
        </w:rPr>
        <w:t>.</w:t>
      </w:r>
    </w:p>
    <w:p w14:paraId="4380E80E" w14:textId="4353372E" w:rsidR="00065557" w:rsidRDefault="00065557" w:rsidP="001E64CF">
      <w:pPr>
        <w:numPr>
          <w:ilvl w:val="3"/>
          <w:numId w:val="18"/>
        </w:numPr>
        <w:rPr>
          <w:rFonts w:ascii="Arial" w:hAnsi="Arial" w:cs="Arial"/>
          <w:sz w:val="22"/>
          <w:szCs w:val="22"/>
        </w:rPr>
      </w:pPr>
      <w:r>
        <w:rPr>
          <w:rFonts w:ascii="Arial" w:hAnsi="Arial" w:cs="Arial"/>
          <w:sz w:val="22"/>
          <w:szCs w:val="22"/>
        </w:rPr>
        <w:t>Sub grantees were encouraged to reach out to Leigh for any additional needed guidance.</w:t>
      </w:r>
    </w:p>
    <w:p w14:paraId="5EA64183" w14:textId="77777777" w:rsidR="0020277B" w:rsidRPr="0020277B" w:rsidRDefault="0020277B" w:rsidP="0020277B">
      <w:pPr>
        <w:ind w:left="840"/>
        <w:rPr>
          <w:rFonts w:ascii="Arial" w:hAnsi="Arial" w:cs="Arial"/>
          <w:sz w:val="22"/>
          <w:szCs w:val="22"/>
        </w:rPr>
      </w:pPr>
    </w:p>
    <w:p w14:paraId="44816DDB" w14:textId="52C32087" w:rsidR="00300320" w:rsidRDefault="00300320" w:rsidP="0020277B">
      <w:pPr>
        <w:numPr>
          <w:ilvl w:val="0"/>
          <w:numId w:val="18"/>
        </w:numPr>
        <w:rPr>
          <w:rFonts w:ascii="Arial" w:hAnsi="Arial" w:cs="Arial"/>
          <w:sz w:val="22"/>
          <w:szCs w:val="22"/>
        </w:rPr>
      </w:pPr>
      <w:r w:rsidRPr="0020277B">
        <w:rPr>
          <w:rFonts w:ascii="Arial" w:hAnsi="Arial" w:cs="Arial"/>
          <w:sz w:val="22"/>
          <w:szCs w:val="22"/>
        </w:rPr>
        <w:t>Institute for Community Alliances (ICA) Update</w:t>
      </w:r>
      <w:r w:rsidR="00C03545">
        <w:rPr>
          <w:rFonts w:ascii="Arial" w:hAnsi="Arial" w:cs="Arial"/>
          <w:sz w:val="22"/>
          <w:szCs w:val="22"/>
        </w:rPr>
        <w:t xml:space="preserve"> – Jennifer Allen</w:t>
      </w:r>
      <w:r w:rsidR="00065557">
        <w:rPr>
          <w:rFonts w:ascii="Arial" w:hAnsi="Arial" w:cs="Arial"/>
          <w:sz w:val="22"/>
          <w:szCs w:val="22"/>
        </w:rPr>
        <w:t xml:space="preserve"> reported that </w:t>
      </w:r>
      <w:r w:rsidR="00C03545">
        <w:rPr>
          <w:rFonts w:ascii="Arial" w:hAnsi="Arial" w:cs="Arial"/>
          <w:sz w:val="22"/>
          <w:szCs w:val="22"/>
        </w:rPr>
        <w:t>ICA is working on the LSA submission due early July and there will be checks happening after that.  ICA is doin</w:t>
      </w:r>
      <w:r w:rsidR="00F12A5F">
        <w:rPr>
          <w:rFonts w:ascii="Arial" w:hAnsi="Arial" w:cs="Arial"/>
          <w:sz w:val="22"/>
          <w:szCs w:val="22"/>
        </w:rPr>
        <w:t xml:space="preserve">g as </w:t>
      </w:r>
      <w:r w:rsidR="00A85755">
        <w:rPr>
          <w:rFonts w:ascii="Arial" w:hAnsi="Arial" w:cs="Arial"/>
          <w:sz w:val="22"/>
          <w:szCs w:val="22"/>
        </w:rPr>
        <w:t>much</w:t>
      </w:r>
      <w:r w:rsidR="00F12A5F">
        <w:rPr>
          <w:rFonts w:ascii="Arial" w:hAnsi="Arial" w:cs="Arial"/>
          <w:sz w:val="22"/>
          <w:szCs w:val="22"/>
        </w:rPr>
        <w:t xml:space="preserve"> </w:t>
      </w:r>
      <w:r w:rsidR="00A85755">
        <w:rPr>
          <w:rFonts w:ascii="Arial" w:hAnsi="Arial" w:cs="Arial"/>
          <w:sz w:val="22"/>
          <w:szCs w:val="22"/>
        </w:rPr>
        <w:t>a</w:t>
      </w:r>
      <w:r w:rsidR="00F12A5F">
        <w:rPr>
          <w:rFonts w:ascii="Arial" w:hAnsi="Arial" w:cs="Arial"/>
          <w:sz w:val="22"/>
          <w:szCs w:val="22"/>
        </w:rPr>
        <w:t>s they can to complet</w:t>
      </w:r>
      <w:r w:rsidR="00914F47">
        <w:rPr>
          <w:rFonts w:ascii="Arial" w:hAnsi="Arial" w:cs="Arial"/>
          <w:sz w:val="22"/>
          <w:szCs w:val="22"/>
        </w:rPr>
        <w:t xml:space="preserve">e </w:t>
      </w:r>
      <w:r w:rsidR="00C03545">
        <w:rPr>
          <w:rFonts w:ascii="Arial" w:hAnsi="Arial" w:cs="Arial"/>
          <w:sz w:val="22"/>
          <w:szCs w:val="22"/>
        </w:rPr>
        <w:t>data cleanup for agencies</w:t>
      </w:r>
      <w:r w:rsidR="0067273E">
        <w:rPr>
          <w:rFonts w:ascii="Arial" w:hAnsi="Arial" w:cs="Arial"/>
          <w:sz w:val="22"/>
          <w:szCs w:val="22"/>
        </w:rPr>
        <w:t xml:space="preserve"> to not burden agencies unless they are una</w:t>
      </w:r>
      <w:r w:rsidR="00914F47">
        <w:rPr>
          <w:rFonts w:ascii="Arial" w:hAnsi="Arial" w:cs="Arial"/>
          <w:sz w:val="22"/>
          <w:szCs w:val="22"/>
        </w:rPr>
        <w:t xml:space="preserve">ble to </w:t>
      </w:r>
      <w:r w:rsidR="00B177F2">
        <w:rPr>
          <w:rFonts w:ascii="Arial" w:hAnsi="Arial" w:cs="Arial"/>
          <w:sz w:val="22"/>
          <w:szCs w:val="22"/>
        </w:rPr>
        <w:t>clean up</w:t>
      </w:r>
      <w:r w:rsidR="00914F47">
        <w:rPr>
          <w:rFonts w:ascii="Arial" w:hAnsi="Arial" w:cs="Arial"/>
          <w:sz w:val="22"/>
          <w:szCs w:val="22"/>
        </w:rPr>
        <w:t xml:space="preserve"> the data. The</w:t>
      </w:r>
      <w:r w:rsidR="0067273E">
        <w:rPr>
          <w:rFonts w:ascii="Arial" w:hAnsi="Arial" w:cs="Arial"/>
          <w:sz w:val="22"/>
          <w:szCs w:val="22"/>
        </w:rPr>
        <w:t xml:space="preserve"> ESG CV funding release </w:t>
      </w:r>
      <w:r w:rsidR="00914F47">
        <w:rPr>
          <w:rFonts w:ascii="Arial" w:hAnsi="Arial" w:cs="Arial"/>
          <w:sz w:val="22"/>
          <w:szCs w:val="22"/>
        </w:rPr>
        <w:t>will require</w:t>
      </w:r>
      <w:r w:rsidR="0067273E">
        <w:rPr>
          <w:rFonts w:ascii="Arial" w:hAnsi="Arial" w:cs="Arial"/>
          <w:sz w:val="22"/>
          <w:szCs w:val="22"/>
        </w:rPr>
        <w:t xml:space="preserve"> new projects to be set up in HMIS.  There will be mandatory quarterly reporting required for the ESG CV </w:t>
      </w:r>
      <w:r w:rsidR="00B177F2">
        <w:rPr>
          <w:rFonts w:ascii="Arial" w:hAnsi="Arial" w:cs="Arial"/>
          <w:sz w:val="22"/>
          <w:szCs w:val="22"/>
        </w:rPr>
        <w:t>funding</w:t>
      </w:r>
      <w:r w:rsidR="0067273E">
        <w:rPr>
          <w:rFonts w:ascii="Arial" w:hAnsi="Arial" w:cs="Arial"/>
          <w:sz w:val="22"/>
          <w:szCs w:val="22"/>
        </w:rPr>
        <w:t>.</w:t>
      </w:r>
      <w:r w:rsidR="00F12A5F">
        <w:rPr>
          <w:rFonts w:ascii="Arial" w:hAnsi="Arial" w:cs="Arial"/>
          <w:sz w:val="22"/>
          <w:szCs w:val="22"/>
        </w:rPr>
        <w:t xml:space="preserve">  </w:t>
      </w:r>
      <w:r w:rsidR="00914F47">
        <w:rPr>
          <w:rFonts w:ascii="Arial" w:hAnsi="Arial" w:cs="Arial"/>
          <w:sz w:val="22"/>
          <w:szCs w:val="22"/>
        </w:rPr>
        <w:t xml:space="preserve">Jennifer introduced </w:t>
      </w:r>
      <w:r w:rsidR="00453BC2">
        <w:rPr>
          <w:rFonts w:ascii="Arial" w:hAnsi="Arial" w:cs="Arial"/>
          <w:sz w:val="22"/>
          <w:szCs w:val="22"/>
        </w:rPr>
        <w:t xml:space="preserve">Patrick Duffy, ICA’s most recently hired </w:t>
      </w:r>
      <w:r w:rsidR="00F12A5F">
        <w:rPr>
          <w:rFonts w:ascii="Arial" w:hAnsi="Arial" w:cs="Arial"/>
          <w:sz w:val="22"/>
          <w:szCs w:val="22"/>
        </w:rPr>
        <w:t>staf</w:t>
      </w:r>
      <w:r w:rsidR="00453BC2">
        <w:rPr>
          <w:rFonts w:ascii="Arial" w:hAnsi="Arial" w:cs="Arial"/>
          <w:sz w:val="22"/>
          <w:szCs w:val="22"/>
        </w:rPr>
        <w:t>f</w:t>
      </w:r>
      <w:r w:rsidR="00B177F2">
        <w:rPr>
          <w:rFonts w:ascii="Arial" w:hAnsi="Arial" w:cs="Arial"/>
          <w:sz w:val="22"/>
          <w:szCs w:val="22"/>
        </w:rPr>
        <w:t>.</w:t>
      </w:r>
      <w:r w:rsidR="00453BC2">
        <w:rPr>
          <w:rFonts w:ascii="Arial" w:hAnsi="Arial" w:cs="Arial"/>
          <w:sz w:val="22"/>
          <w:szCs w:val="22"/>
        </w:rPr>
        <w:t xml:space="preserve"> Patrick </w:t>
      </w:r>
      <w:r w:rsidR="00F12A5F">
        <w:rPr>
          <w:rFonts w:ascii="Arial" w:hAnsi="Arial" w:cs="Arial"/>
          <w:sz w:val="22"/>
          <w:szCs w:val="22"/>
        </w:rPr>
        <w:t xml:space="preserve">began full time Monday, </w:t>
      </w:r>
      <w:r w:rsidR="00914F47">
        <w:rPr>
          <w:rFonts w:ascii="Arial" w:hAnsi="Arial" w:cs="Arial"/>
          <w:sz w:val="22"/>
          <w:szCs w:val="22"/>
        </w:rPr>
        <w:t>has been</w:t>
      </w:r>
      <w:r w:rsidR="00F12A5F">
        <w:rPr>
          <w:rFonts w:ascii="Arial" w:hAnsi="Arial" w:cs="Arial"/>
          <w:sz w:val="22"/>
          <w:szCs w:val="22"/>
        </w:rPr>
        <w:t xml:space="preserve"> a </w:t>
      </w:r>
      <w:r w:rsidR="00914F47">
        <w:rPr>
          <w:rFonts w:ascii="Arial" w:hAnsi="Arial" w:cs="Arial"/>
          <w:sz w:val="22"/>
          <w:szCs w:val="22"/>
        </w:rPr>
        <w:t>Graduate</w:t>
      </w:r>
      <w:r w:rsidR="00F12A5F">
        <w:rPr>
          <w:rFonts w:ascii="Arial" w:hAnsi="Arial" w:cs="Arial"/>
          <w:sz w:val="22"/>
          <w:szCs w:val="22"/>
        </w:rPr>
        <w:t xml:space="preserve"> </w:t>
      </w:r>
      <w:r w:rsidR="00914F47">
        <w:rPr>
          <w:rFonts w:ascii="Arial" w:hAnsi="Arial" w:cs="Arial"/>
          <w:sz w:val="22"/>
          <w:szCs w:val="22"/>
        </w:rPr>
        <w:t>A</w:t>
      </w:r>
      <w:r w:rsidR="00F12A5F">
        <w:rPr>
          <w:rFonts w:ascii="Arial" w:hAnsi="Arial" w:cs="Arial"/>
          <w:sz w:val="22"/>
          <w:szCs w:val="22"/>
        </w:rPr>
        <w:t>ssistan</w:t>
      </w:r>
      <w:r w:rsidR="00914F47">
        <w:rPr>
          <w:rFonts w:ascii="Arial" w:hAnsi="Arial" w:cs="Arial"/>
          <w:sz w:val="22"/>
          <w:szCs w:val="22"/>
        </w:rPr>
        <w:t xml:space="preserve">t </w:t>
      </w:r>
      <w:r w:rsidR="00F12A5F">
        <w:rPr>
          <w:rFonts w:ascii="Arial" w:hAnsi="Arial" w:cs="Arial"/>
          <w:sz w:val="22"/>
          <w:szCs w:val="22"/>
        </w:rPr>
        <w:t xml:space="preserve">for </w:t>
      </w:r>
      <w:r w:rsidR="00914F47">
        <w:rPr>
          <w:rFonts w:ascii="Arial" w:hAnsi="Arial" w:cs="Arial"/>
          <w:sz w:val="22"/>
          <w:szCs w:val="22"/>
        </w:rPr>
        <w:t>ICA</w:t>
      </w:r>
      <w:r w:rsidR="00F12A5F">
        <w:rPr>
          <w:rFonts w:ascii="Arial" w:hAnsi="Arial" w:cs="Arial"/>
          <w:sz w:val="22"/>
          <w:szCs w:val="22"/>
        </w:rPr>
        <w:t xml:space="preserve"> for the </w:t>
      </w:r>
      <w:r w:rsidR="00914F47">
        <w:rPr>
          <w:rFonts w:ascii="Arial" w:hAnsi="Arial" w:cs="Arial"/>
          <w:sz w:val="22"/>
          <w:szCs w:val="22"/>
        </w:rPr>
        <w:t>l</w:t>
      </w:r>
      <w:r w:rsidR="00F12A5F">
        <w:rPr>
          <w:rFonts w:ascii="Arial" w:hAnsi="Arial" w:cs="Arial"/>
          <w:sz w:val="22"/>
          <w:szCs w:val="22"/>
        </w:rPr>
        <w:t xml:space="preserve">ast year </w:t>
      </w:r>
      <w:r w:rsidR="00453BC2">
        <w:rPr>
          <w:rFonts w:ascii="Arial" w:hAnsi="Arial" w:cs="Arial"/>
          <w:sz w:val="22"/>
          <w:szCs w:val="22"/>
        </w:rPr>
        <w:t xml:space="preserve">and </w:t>
      </w:r>
      <w:r w:rsidR="00F12A5F">
        <w:rPr>
          <w:rFonts w:ascii="Arial" w:hAnsi="Arial" w:cs="Arial"/>
          <w:sz w:val="22"/>
          <w:szCs w:val="22"/>
        </w:rPr>
        <w:t>will be working with the southern half of W</w:t>
      </w:r>
      <w:r w:rsidR="00914F47">
        <w:rPr>
          <w:rFonts w:ascii="Arial" w:hAnsi="Arial" w:cs="Arial"/>
          <w:sz w:val="22"/>
          <w:szCs w:val="22"/>
        </w:rPr>
        <w:t>isconsin</w:t>
      </w:r>
      <w:r w:rsidR="00F27C47">
        <w:rPr>
          <w:rFonts w:ascii="Arial" w:hAnsi="Arial" w:cs="Arial"/>
          <w:sz w:val="22"/>
          <w:szCs w:val="22"/>
        </w:rPr>
        <w:t xml:space="preserve">.  </w:t>
      </w:r>
      <w:r w:rsidR="00453BC2">
        <w:rPr>
          <w:rFonts w:ascii="Arial" w:hAnsi="Arial" w:cs="Arial"/>
          <w:sz w:val="22"/>
          <w:szCs w:val="22"/>
        </w:rPr>
        <w:t xml:space="preserve">The </w:t>
      </w:r>
      <w:r w:rsidR="00F27C47">
        <w:rPr>
          <w:rFonts w:ascii="Arial" w:hAnsi="Arial" w:cs="Arial"/>
          <w:sz w:val="22"/>
          <w:szCs w:val="22"/>
        </w:rPr>
        <w:t xml:space="preserve">HMIS Advisory Board completed updating the Policy and Procedure Manual, </w:t>
      </w:r>
      <w:r w:rsidR="00A85755">
        <w:rPr>
          <w:rFonts w:ascii="Arial" w:hAnsi="Arial" w:cs="Arial"/>
          <w:sz w:val="22"/>
          <w:szCs w:val="22"/>
        </w:rPr>
        <w:t>Governance</w:t>
      </w:r>
      <w:r w:rsidR="00F27C47">
        <w:rPr>
          <w:rFonts w:ascii="Arial" w:hAnsi="Arial" w:cs="Arial"/>
          <w:sz w:val="22"/>
          <w:szCs w:val="22"/>
        </w:rPr>
        <w:t xml:space="preserve"> Charter and HMIS Release of Information.  The Four COC’s need to </w:t>
      </w:r>
      <w:r w:rsidR="00B177F2">
        <w:rPr>
          <w:rFonts w:ascii="Arial" w:hAnsi="Arial" w:cs="Arial"/>
          <w:sz w:val="22"/>
          <w:szCs w:val="22"/>
        </w:rPr>
        <w:t>meet</w:t>
      </w:r>
      <w:r w:rsidR="00F27C47">
        <w:rPr>
          <w:rFonts w:ascii="Arial" w:hAnsi="Arial" w:cs="Arial"/>
          <w:sz w:val="22"/>
          <w:szCs w:val="22"/>
        </w:rPr>
        <w:t xml:space="preserve"> and approve the changes.</w:t>
      </w:r>
      <w:r w:rsidR="004F2A4A">
        <w:rPr>
          <w:rFonts w:ascii="Arial" w:hAnsi="Arial" w:cs="Arial"/>
          <w:sz w:val="22"/>
          <w:szCs w:val="22"/>
        </w:rPr>
        <w:t xml:space="preserve"> The Consumer Notice has also been updated.</w:t>
      </w:r>
    </w:p>
    <w:p w14:paraId="12D451A6" w14:textId="77777777" w:rsidR="0020277B" w:rsidRDefault="0020277B" w:rsidP="0020277B">
      <w:pPr>
        <w:pStyle w:val="ListParagraph"/>
        <w:rPr>
          <w:rFonts w:ascii="Arial" w:hAnsi="Arial" w:cs="Arial"/>
          <w:sz w:val="22"/>
          <w:szCs w:val="22"/>
        </w:rPr>
      </w:pPr>
    </w:p>
    <w:p w14:paraId="52F503DD" w14:textId="77777777" w:rsidR="0020277B" w:rsidRPr="0020277B" w:rsidRDefault="0020277B" w:rsidP="0020277B">
      <w:pPr>
        <w:ind w:left="840"/>
        <w:rPr>
          <w:rFonts w:ascii="Arial" w:hAnsi="Arial" w:cs="Arial"/>
          <w:sz w:val="22"/>
          <w:szCs w:val="22"/>
        </w:rPr>
      </w:pPr>
    </w:p>
    <w:p w14:paraId="346038EF" w14:textId="4B9FEA59" w:rsidR="005A67A0" w:rsidRDefault="005A67A0" w:rsidP="0020277B">
      <w:pPr>
        <w:numPr>
          <w:ilvl w:val="0"/>
          <w:numId w:val="18"/>
        </w:numPr>
        <w:rPr>
          <w:rFonts w:ascii="Arial" w:hAnsi="Arial" w:cs="Arial"/>
          <w:sz w:val="22"/>
          <w:szCs w:val="22"/>
        </w:rPr>
      </w:pPr>
      <w:r w:rsidRPr="0020277B">
        <w:rPr>
          <w:rFonts w:ascii="Arial" w:hAnsi="Arial" w:cs="Arial"/>
          <w:sz w:val="22"/>
          <w:szCs w:val="22"/>
        </w:rPr>
        <w:t xml:space="preserve">Committee </w:t>
      </w:r>
      <w:r w:rsidR="00E07792" w:rsidRPr="0020277B">
        <w:rPr>
          <w:rFonts w:ascii="Arial" w:hAnsi="Arial" w:cs="Arial"/>
          <w:sz w:val="22"/>
          <w:szCs w:val="22"/>
        </w:rPr>
        <w:t>Presentations</w:t>
      </w:r>
      <w:r w:rsidR="00792935" w:rsidRPr="0020277B">
        <w:rPr>
          <w:rFonts w:ascii="Arial" w:hAnsi="Arial" w:cs="Arial"/>
          <w:sz w:val="22"/>
          <w:szCs w:val="22"/>
        </w:rPr>
        <w:t xml:space="preserve"> and Discussion</w:t>
      </w:r>
    </w:p>
    <w:p w14:paraId="062EC749" w14:textId="77777777" w:rsidR="0020277B" w:rsidRPr="0020277B" w:rsidRDefault="0020277B" w:rsidP="0020277B">
      <w:pPr>
        <w:ind w:left="840"/>
        <w:rPr>
          <w:rFonts w:ascii="Arial" w:hAnsi="Arial" w:cs="Arial"/>
          <w:sz w:val="22"/>
          <w:szCs w:val="22"/>
        </w:rPr>
      </w:pPr>
    </w:p>
    <w:p w14:paraId="6A750283" w14:textId="5FDF8064" w:rsidR="00792935" w:rsidRDefault="00520CF7" w:rsidP="0020277B">
      <w:pPr>
        <w:numPr>
          <w:ilvl w:val="0"/>
          <w:numId w:val="1"/>
        </w:numPr>
        <w:ind w:left="1440"/>
        <w:rPr>
          <w:rFonts w:ascii="Arial" w:hAnsi="Arial" w:cs="Arial"/>
          <w:sz w:val="22"/>
          <w:szCs w:val="22"/>
        </w:rPr>
      </w:pPr>
      <w:r w:rsidRPr="0020277B">
        <w:rPr>
          <w:rFonts w:ascii="Arial" w:hAnsi="Arial" w:cs="Arial"/>
          <w:sz w:val="22"/>
          <w:szCs w:val="22"/>
        </w:rPr>
        <w:t>Syst</w:t>
      </w:r>
      <w:r w:rsidR="005B1685" w:rsidRPr="0020277B">
        <w:rPr>
          <w:rFonts w:ascii="Arial" w:hAnsi="Arial" w:cs="Arial"/>
          <w:sz w:val="22"/>
          <w:szCs w:val="22"/>
        </w:rPr>
        <w:t>em Performance Network (Co</w:t>
      </w:r>
      <w:r w:rsidR="00F24F84" w:rsidRPr="0020277B">
        <w:rPr>
          <w:rFonts w:ascii="Arial" w:hAnsi="Arial" w:cs="Arial"/>
          <w:sz w:val="22"/>
          <w:szCs w:val="22"/>
        </w:rPr>
        <w:t>C &amp; EH</w:t>
      </w:r>
      <w:r w:rsidRPr="0020277B">
        <w:rPr>
          <w:rFonts w:ascii="Arial" w:hAnsi="Arial" w:cs="Arial"/>
          <w:sz w:val="22"/>
          <w:szCs w:val="22"/>
        </w:rPr>
        <w:t>H)</w:t>
      </w:r>
      <w:r w:rsidR="00792935" w:rsidRPr="0020277B">
        <w:rPr>
          <w:rFonts w:ascii="Arial" w:hAnsi="Arial" w:cs="Arial"/>
          <w:sz w:val="22"/>
          <w:szCs w:val="22"/>
        </w:rPr>
        <w:t xml:space="preserve"> –</w:t>
      </w:r>
      <w:r w:rsidR="00496E3B" w:rsidRPr="0020277B">
        <w:rPr>
          <w:rFonts w:ascii="Arial" w:hAnsi="Arial" w:cs="Arial"/>
          <w:sz w:val="22"/>
          <w:szCs w:val="22"/>
        </w:rPr>
        <w:t>Jessica Locher</w:t>
      </w:r>
      <w:r w:rsidR="008F0F76">
        <w:rPr>
          <w:rFonts w:ascii="Arial" w:hAnsi="Arial" w:cs="Arial"/>
          <w:sz w:val="22"/>
          <w:szCs w:val="22"/>
        </w:rPr>
        <w:t xml:space="preserve"> reported that </w:t>
      </w:r>
      <w:r w:rsidR="00A85755">
        <w:rPr>
          <w:rFonts w:ascii="Arial" w:hAnsi="Arial" w:cs="Arial"/>
          <w:sz w:val="22"/>
          <w:szCs w:val="22"/>
        </w:rPr>
        <w:t>they</w:t>
      </w:r>
      <w:r w:rsidR="008F0F76">
        <w:rPr>
          <w:rFonts w:ascii="Arial" w:hAnsi="Arial" w:cs="Arial"/>
          <w:sz w:val="22"/>
          <w:szCs w:val="22"/>
        </w:rPr>
        <w:t xml:space="preserve"> continue to meet and </w:t>
      </w:r>
      <w:r w:rsidR="00442615">
        <w:rPr>
          <w:rFonts w:ascii="Arial" w:hAnsi="Arial" w:cs="Arial"/>
          <w:sz w:val="22"/>
          <w:szCs w:val="22"/>
        </w:rPr>
        <w:t xml:space="preserve">there was </w:t>
      </w:r>
      <w:r w:rsidR="008F0F76">
        <w:rPr>
          <w:rFonts w:ascii="Arial" w:hAnsi="Arial" w:cs="Arial"/>
          <w:sz w:val="22"/>
          <w:szCs w:val="22"/>
        </w:rPr>
        <w:t>nothing new to report.  If your Local Coalition is not represented</w:t>
      </w:r>
      <w:r w:rsidR="00A85755">
        <w:rPr>
          <w:rFonts w:ascii="Arial" w:hAnsi="Arial" w:cs="Arial"/>
          <w:sz w:val="22"/>
          <w:szCs w:val="22"/>
        </w:rPr>
        <w:t xml:space="preserve"> and would like to become a member,</w:t>
      </w:r>
      <w:r w:rsidR="008F0F76">
        <w:rPr>
          <w:rFonts w:ascii="Arial" w:hAnsi="Arial" w:cs="Arial"/>
          <w:sz w:val="22"/>
          <w:szCs w:val="22"/>
        </w:rPr>
        <w:t xml:space="preserve"> please contact Dave or Jessica</w:t>
      </w:r>
      <w:r w:rsidR="00A85755">
        <w:rPr>
          <w:rFonts w:ascii="Arial" w:hAnsi="Arial" w:cs="Arial"/>
          <w:sz w:val="22"/>
          <w:szCs w:val="22"/>
        </w:rPr>
        <w:t>.</w:t>
      </w:r>
    </w:p>
    <w:p w14:paraId="74177AB7" w14:textId="77777777" w:rsidR="008138D5" w:rsidRPr="0020277B" w:rsidRDefault="008138D5" w:rsidP="008138D5">
      <w:pPr>
        <w:ind w:left="1440"/>
        <w:rPr>
          <w:rFonts w:ascii="Arial" w:hAnsi="Arial" w:cs="Arial"/>
          <w:sz w:val="22"/>
          <w:szCs w:val="22"/>
        </w:rPr>
      </w:pPr>
    </w:p>
    <w:p w14:paraId="25EE45B1" w14:textId="4814D933" w:rsidR="00B25F4A" w:rsidRDefault="001E2113" w:rsidP="0020277B">
      <w:pPr>
        <w:numPr>
          <w:ilvl w:val="0"/>
          <w:numId w:val="1"/>
        </w:numPr>
        <w:ind w:left="1440"/>
        <w:rPr>
          <w:rFonts w:ascii="Arial" w:hAnsi="Arial" w:cs="Arial"/>
          <w:sz w:val="22"/>
          <w:szCs w:val="22"/>
        </w:rPr>
      </w:pPr>
      <w:r w:rsidRPr="0020277B">
        <w:rPr>
          <w:rFonts w:ascii="Arial" w:hAnsi="Arial" w:cs="Arial"/>
          <w:sz w:val="22"/>
          <w:szCs w:val="22"/>
        </w:rPr>
        <w:t>Coordinated</w:t>
      </w:r>
      <w:r w:rsidR="00F24F84" w:rsidRPr="0020277B">
        <w:rPr>
          <w:rFonts w:ascii="Arial" w:hAnsi="Arial" w:cs="Arial"/>
          <w:sz w:val="22"/>
          <w:szCs w:val="22"/>
        </w:rPr>
        <w:t xml:space="preserve"> Entry</w:t>
      </w:r>
      <w:r w:rsidR="00AB31E8" w:rsidRPr="0020277B">
        <w:rPr>
          <w:rFonts w:ascii="Arial" w:hAnsi="Arial" w:cs="Arial"/>
          <w:sz w:val="22"/>
          <w:szCs w:val="22"/>
        </w:rPr>
        <w:t xml:space="preserve"> </w:t>
      </w:r>
      <w:r w:rsidR="00850FFB">
        <w:rPr>
          <w:rFonts w:ascii="Arial" w:hAnsi="Arial" w:cs="Arial"/>
          <w:sz w:val="22"/>
          <w:szCs w:val="22"/>
        </w:rPr>
        <w:t xml:space="preserve">(CE) </w:t>
      </w:r>
      <w:r w:rsidR="00496E3B" w:rsidRPr="0020277B">
        <w:rPr>
          <w:rFonts w:ascii="Arial" w:hAnsi="Arial" w:cs="Arial"/>
          <w:sz w:val="22"/>
          <w:szCs w:val="22"/>
        </w:rPr>
        <w:t>–</w:t>
      </w:r>
      <w:r w:rsidR="00F10855" w:rsidRPr="0020277B">
        <w:rPr>
          <w:rFonts w:ascii="Arial" w:hAnsi="Arial" w:cs="Arial"/>
          <w:sz w:val="22"/>
          <w:szCs w:val="22"/>
        </w:rPr>
        <w:t xml:space="preserve"> </w:t>
      </w:r>
      <w:r w:rsidR="008F0F76">
        <w:rPr>
          <w:rFonts w:ascii="Arial" w:hAnsi="Arial" w:cs="Arial"/>
          <w:sz w:val="22"/>
          <w:szCs w:val="22"/>
        </w:rPr>
        <w:t xml:space="preserve">Ryan reported </w:t>
      </w:r>
      <w:r w:rsidR="000F51F0">
        <w:rPr>
          <w:rFonts w:ascii="Arial" w:hAnsi="Arial" w:cs="Arial"/>
          <w:sz w:val="22"/>
          <w:szCs w:val="22"/>
        </w:rPr>
        <w:t xml:space="preserve">that CE has been very busy. </w:t>
      </w:r>
      <w:r w:rsidR="00496E3B" w:rsidRPr="0020277B">
        <w:rPr>
          <w:rFonts w:ascii="Arial" w:hAnsi="Arial" w:cs="Arial"/>
          <w:sz w:val="22"/>
          <w:szCs w:val="22"/>
        </w:rPr>
        <w:t>Dana Baumgartner</w:t>
      </w:r>
      <w:r w:rsidR="00D32DAC" w:rsidRPr="0020277B">
        <w:rPr>
          <w:rFonts w:ascii="Arial" w:hAnsi="Arial" w:cs="Arial"/>
          <w:sz w:val="22"/>
          <w:szCs w:val="22"/>
        </w:rPr>
        <w:t xml:space="preserve"> &amp; Wendy Schneider</w:t>
      </w:r>
      <w:r w:rsidR="000F51F0">
        <w:rPr>
          <w:rFonts w:ascii="Arial" w:hAnsi="Arial" w:cs="Arial"/>
          <w:sz w:val="22"/>
          <w:szCs w:val="22"/>
        </w:rPr>
        <w:t xml:space="preserve"> are the co-chairs of that </w:t>
      </w:r>
      <w:r w:rsidR="00850FFB">
        <w:rPr>
          <w:rFonts w:ascii="Arial" w:hAnsi="Arial" w:cs="Arial"/>
          <w:sz w:val="22"/>
          <w:szCs w:val="22"/>
        </w:rPr>
        <w:t>committee</w:t>
      </w:r>
      <w:r w:rsidR="000F51F0">
        <w:rPr>
          <w:rFonts w:ascii="Arial" w:hAnsi="Arial" w:cs="Arial"/>
          <w:sz w:val="22"/>
          <w:szCs w:val="22"/>
        </w:rPr>
        <w:t xml:space="preserve"> doing a great job.  Ryan discussed what work groups have been doing:</w:t>
      </w:r>
    </w:p>
    <w:p w14:paraId="4C085980" w14:textId="77777777" w:rsidR="000F51F0" w:rsidRDefault="000F51F0" w:rsidP="000F51F0">
      <w:pPr>
        <w:rPr>
          <w:rFonts w:ascii="Arial" w:hAnsi="Arial" w:cs="Arial"/>
          <w:sz w:val="22"/>
          <w:szCs w:val="22"/>
        </w:rPr>
      </w:pPr>
    </w:p>
    <w:p w14:paraId="3D973408" w14:textId="374D27A3" w:rsidR="000F51F0" w:rsidRDefault="000F51F0" w:rsidP="000F51F0">
      <w:pPr>
        <w:numPr>
          <w:ilvl w:val="1"/>
          <w:numId w:val="1"/>
        </w:numPr>
        <w:ind w:left="2250"/>
        <w:rPr>
          <w:rFonts w:ascii="Arial" w:hAnsi="Arial" w:cs="Arial"/>
          <w:sz w:val="22"/>
          <w:szCs w:val="22"/>
        </w:rPr>
      </w:pPr>
      <w:r>
        <w:rPr>
          <w:rFonts w:ascii="Arial" w:hAnsi="Arial" w:cs="Arial"/>
          <w:sz w:val="22"/>
          <w:szCs w:val="22"/>
        </w:rPr>
        <w:t xml:space="preserve">Implementation Team:  </w:t>
      </w:r>
      <w:r w:rsidR="00FF555C">
        <w:rPr>
          <w:rFonts w:ascii="Arial" w:hAnsi="Arial" w:cs="Arial"/>
          <w:sz w:val="22"/>
          <w:szCs w:val="22"/>
        </w:rPr>
        <w:t xml:space="preserve">Works on issues, concerns, and needed changes to CE.  This past year </w:t>
      </w:r>
      <w:r w:rsidR="001271F5">
        <w:rPr>
          <w:rFonts w:ascii="Arial" w:hAnsi="Arial" w:cs="Arial"/>
          <w:sz w:val="22"/>
          <w:szCs w:val="22"/>
        </w:rPr>
        <w:t xml:space="preserve">they worked on making </w:t>
      </w:r>
      <w:r w:rsidR="00850FFB">
        <w:rPr>
          <w:rFonts w:ascii="Arial" w:hAnsi="Arial" w:cs="Arial"/>
          <w:sz w:val="22"/>
          <w:szCs w:val="22"/>
        </w:rPr>
        <w:t>changes</w:t>
      </w:r>
      <w:r w:rsidR="001271F5">
        <w:rPr>
          <w:rFonts w:ascii="Arial" w:hAnsi="Arial" w:cs="Arial"/>
          <w:sz w:val="22"/>
          <w:szCs w:val="22"/>
        </w:rPr>
        <w:t xml:space="preserve"> so an </w:t>
      </w:r>
      <w:r w:rsidR="00A85755">
        <w:rPr>
          <w:rFonts w:ascii="Arial" w:hAnsi="Arial" w:cs="Arial"/>
          <w:sz w:val="22"/>
          <w:szCs w:val="22"/>
        </w:rPr>
        <w:t>Annual Progress Report (</w:t>
      </w:r>
      <w:r w:rsidR="001271F5">
        <w:rPr>
          <w:rFonts w:ascii="Arial" w:hAnsi="Arial" w:cs="Arial"/>
          <w:sz w:val="22"/>
          <w:szCs w:val="22"/>
        </w:rPr>
        <w:t>APR</w:t>
      </w:r>
      <w:r w:rsidR="00A85755">
        <w:rPr>
          <w:rFonts w:ascii="Arial" w:hAnsi="Arial" w:cs="Arial"/>
          <w:sz w:val="22"/>
          <w:szCs w:val="22"/>
        </w:rPr>
        <w:t>)</w:t>
      </w:r>
      <w:r w:rsidR="001271F5">
        <w:rPr>
          <w:rFonts w:ascii="Arial" w:hAnsi="Arial" w:cs="Arial"/>
          <w:sz w:val="22"/>
          <w:szCs w:val="22"/>
        </w:rPr>
        <w:t xml:space="preserve"> could be submitted.  Worked on Agency Partnership Agreements.  Also working on </w:t>
      </w:r>
      <w:r w:rsidR="00B177F2">
        <w:rPr>
          <w:rFonts w:ascii="Arial" w:hAnsi="Arial" w:cs="Arial"/>
          <w:sz w:val="22"/>
          <w:szCs w:val="22"/>
        </w:rPr>
        <w:t xml:space="preserve">the </w:t>
      </w:r>
      <w:r w:rsidR="001271F5">
        <w:rPr>
          <w:rFonts w:ascii="Arial" w:hAnsi="Arial" w:cs="Arial"/>
          <w:sz w:val="22"/>
          <w:szCs w:val="22"/>
        </w:rPr>
        <w:t xml:space="preserve">Client Rights and Responsibilities </w:t>
      </w:r>
      <w:r w:rsidR="00B177F2">
        <w:rPr>
          <w:rFonts w:ascii="Arial" w:hAnsi="Arial" w:cs="Arial"/>
          <w:sz w:val="22"/>
          <w:szCs w:val="22"/>
        </w:rPr>
        <w:t>F</w:t>
      </w:r>
      <w:r w:rsidR="001271F5">
        <w:rPr>
          <w:rFonts w:ascii="Arial" w:hAnsi="Arial" w:cs="Arial"/>
          <w:sz w:val="22"/>
          <w:szCs w:val="22"/>
        </w:rPr>
        <w:t>orm</w:t>
      </w:r>
      <w:r w:rsidR="00511ED0">
        <w:rPr>
          <w:rFonts w:ascii="Arial" w:hAnsi="Arial" w:cs="Arial"/>
          <w:sz w:val="22"/>
          <w:szCs w:val="22"/>
        </w:rPr>
        <w:t>.</w:t>
      </w:r>
    </w:p>
    <w:p w14:paraId="6C8D94F1" w14:textId="25F66A6A" w:rsidR="00FF555C" w:rsidRDefault="00FF555C" w:rsidP="000F51F0">
      <w:pPr>
        <w:numPr>
          <w:ilvl w:val="1"/>
          <w:numId w:val="1"/>
        </w:numPr>
        <w:ind w:left="2250"/>
        <w:rPr>
          <w:rFonts w:ascii="Arial" w:hAnsi="Arial" w:cs="Arial"/>
          <w:sz w:val="22"/>
          <w:szCs w:val="22"/>
        </w:rPr>
      </w:pPr>
      <w:r>
        <w:rPr>
          <w:rFonts w:ascii="Arial" w:hAnsi="Arial" w:cs="Arial"/>
          <w:sz w:val="22"/>
          <w:szCs w:val="22"/>
        </w:rPr>
        <w:lastRenderedPageBreak/>
        <w:t>DV Team</w:t>
      </w:r>
      <w:r w:rsidR="00511ED0">
        <w:rPr>
          <w:rFonts w:ascii="Arial" w:hAnsi="Arial" w:cs="Arial"/>
          <w:sz w:val="22"/>
          <w:szCs w:val="22"/>
        </w:rPr>
        <w:t xml:space="preserve"> –</w:t>
      </w:r>
      <w:r w:rsidR="00442615">
        <w:rPr>
          <w:rFonts w:ascii="Arial" w:hAnsi="Arial" w:cs="Arial"/>
          <w:sz w:val="22"/>
          <w:szCs w:val="22"/>
        </w:rPr>
        <w:t>W</w:t>
      </w:r>
      <w:r w:rsidR="00511ED0">
        <w:rPr>
          <w:rFonts w:ascii="Arial" w:hAnsi="Arial" w:cs="Arial"/>
          <w:sz w:val="22"/>
          <w:szCs w:val="22"/>
        </w:rPr>
        <w:t>orking on the Emergency Transfer Plan.  Will provide support to the DV grantees</w:t>
      </w:r>
      <w:r w:rsidR="00B177F2">
        <w:rPr>
          <w:rFonts w:ascii="Arial" w:hAnsi="Arial" w:cs="Arial"/>
          <w:sz w:val="22"/>
          <w:szCs w:val="22"/>
        </w:rPr>
        <w:t>.</w:t>
      </w:r>
    </w:p>
    <w:p w14:paraId="7388BD2F" w14:textId="795D21F2" w:rsidR="00FF555C" w:rsidRDefault="00FF555C" w:rsidP="000F51F0">
      <w:pPr>
        <w:numPr>
          <w:ilvl w:val="1"/>
          <w:numId w:val="1"/>
        </w:numPr>
        <w:ind w:left="2250"/>
        <w:rPr>
          <w:rFonts w:ascii="Arial" w:hAnsi="Arial" w:cs="Arial"/>
          <w:sz w:val="22"/>
          <w:szCs w:val="22"/>
        </w:rPr>
      </w:pPr>
      <w:r>
        <w:rPr>
          <w:rFonts w:ascii="Arial" w:hAnsi="Arial" w:cs="Arial"/>
          <w:sz w:val="22"/>
          <w:szCs w:val="22"/>
        </w:rPr>
        <w:t>Evaluation Team</w:t>
      </w:r>
      <w:r w:rsidR="00511ED0">
        <w:rPr>
          <w:rFonts w:ascii="Arial" w:hAnsi="Arial" w:cs="Arial"/>
          <w:sz w:val="22"/>
          <w:szCs w:val="22"/>
        </w:rPr>
        <w:t xml:space="preserve"> – Client surveys are completed and </w:t>
      </w:r>
      <w:r w:rsidR="00F12317">
        <w:rPr>
          <w:rFonts w:ascii="Arial" w:hAnsi="Arial" w:cs="Arial"/>
          <w:sz w:val="22"/>
          <w:szCs w:val="22"/>
        </w:rPr>
        <w:t xml:space="preserve">will be presented when ready.  Will use the information to </w:t>
      </w:r>
      <w:r w:rsidR="00A85755">
        <w:rPr>
          <w:rFonts w:ascii="Arial" w:hAnsi="Arial" w:cs="Arial"/>
          <w:sz w:val="22"/>
          <w:szCs w:val="22"/>
        </w:rPr>
        <w:t>improve</w:t>
      </w:r>
      <w:r w:rsidR="00F12317">
        <w:rPr>
          <w:rFonts w:ascii="Arial" w:hAnsi="Arial" w:cs="Arial"/>
          <w:sz w:val="22"/>
          <w:szCs w:val="22"/>
        </w:rPr>
        <w:t xml:space="preserve"> the CE process</w:t>
      </w:r>
      <w:r w:rsidR="00B177F2">
        <w:rPr>
          <w:rFonts w:ascii="Arial" w:hAnsi="Arial" w:cs="Arial"/>
          <w:sz w:val="22"/>
          <w:szCs w:val="22"/>
        </w:rPr>
        <w:t>.</w:t>
      </w:r>
    </w:p>
    <w:p w14:paraId="187F329D" w14:textId="43F62E61" w:rsidR="00FF555C" w:rsidRDefault="00FF555C" w:rsidP="000F51F0">
      <w:pPr>
        <w:numPr>
          <w:ilvl w:val="1"/>
          <w:numId w:val="1"/>
        </w:numPr>
        <w:ind w:left="2250"/>
        <w:rPr>
          <w:rFonts w:ascii="Arial" w:hAnsi="Arial" w:cs="Arial"/>
          <w:sz w:val="22"/>
          <w:szCs w:val="22"/>
        </w:rPr>
      </w:pPr>
      <w:r>
        <w:rPr>
          <w:rFonts w:ascii="Arial" w:hAnsi="Arial" w:cs="Arial"/>
          <w:sz w:val="22"/>
          <w:szCs w:val="22"/>
        </w:rPr>
        <w:t>Marketing Team</w:t>
      </w:r>
      <w:r w:rsidR="00F12317">
        <w:rPr>
          <w:rFonts w:ascii="Arial" w:hAnsi="Arial" w:cs="Arial"/>
          <w:sz w:val="22"/>
          <w:szCs w:val="22"/>
        </w:rPr>
        <w:t xml:space="preserve"> – </w:t>
      </w:r>
      <w:r w:rsidR="00442615">
        <w:rPr>
          <w:rFonts w:ascii="Arial" w:hAnsi="Arial" w:cs="Arial"/>
          <w:sz w:val="22"/>
          <w:szCs w:val="22"/>
        </w:rPr>
        <w:t>F</w:t>
      </w:r>
      <w:r w:rsidR="00F12317">
        <w:rPr>
          <w:rFonts w:ascii="Arial" w:hAnsi="Arial" w:cs="Arial"/>
          <w:sz w:val="22"/>
          <w:szCs w:val="22"/>
        </w:rPr>
        <w:t>ocusing on marketing materials in general.  Translated materials in Spanish and Hmong.</w:t>
      </w:r>
    </w:p>
    <w:p w14:paraId="364AA438" w14:textId="70E9BD79" w:rsidR="00FF555C" w:rsidRDefault="00FF555C" w:rsidP="000F51F0">
      <w:pPr>
        <w:numPr>
          <w:ilvl w:val="1"/>
          <w:numId w:val="1"/>
        </w:numPr>
        <w:ind w:left="2250"/>
        <w:rPr>
          <w:rFonts w:ascii="Arial" w:hAnsi="Arial" w:cs="Arial"/>
          <w:sz w:val="22"/>
          <w:szCs w:val="22"/>
        </w:rPr>
      </w:pPr>
      <w:r>
        <w:rPr>
          <w:rFonts w:ascii="Arial" w:hAnsi="Arial" w:cs="Arial"/>
          <w:sz w:val="22"/>
          <w:szCs w:val="22"/>
        </w:rPr>
        <w:t>Youth Team</w:t>
      </w:r>
      <w:r w:rsidR="00F12317">
        <w:rPr>
          <w:rFonts w:ascii="Arial" w:hAnsi="Arial" w:cs="Arial"/>
          <w:sz w:val="22"/>
          <w:szCs w:val="22"/>
        </w:rPr>
        <w:t xml:space="preserve"> </w:t>
      </w:r>
      <w:r w:rsidR="006A30F9">
        <w:rPr>
          <w:rFonts w:ascii="Arial" w:hAnsi="Arial" w:cs="Arial"/>
          <w:sz w:val="22"/>
          <w:szCs w:val="22"/>
        </w:rPr>
        <w:t>–</w:t>
      </w:r>
      <w:r w:rsidR="00F12317">
        <w:rPr>
          <w:rFonts w:ascii="Arial" w:hAnsi="Arial" w:cs="Arial"/>
          <w:sz w:val="22"/>
          <w:szCs w:val="22"/>
        </w:rPr>
        <w:t xml:space="preserve"> </w:t>
      </w:r>
      <w:r w:rsidR="00442615">
        <w:rPr>
          <w:rFonts w:ascii="Arial" w:hAnsi="Arial" w:cs="Arial"/>
          <w:sz w:val="22"/>
          <w:szCs w:val="22"/>
        </w:rPr>
        <w:t>C</w:t>
      </w:r>
      <w:r w:rsidR="006A30F9">
        <w:rPr>
          <w:rFonts w:ascii="Arial" w:hAnsi="Arial" w:cs="Arial"/>
          <w:sz w:val="22"/>
          <w:szCs w:val="22"/>
        </w:rPr>
        <w:t xml:space="preserve">urrently in a holding pattern as they have not been </w:t>
      </w:r>
      <w:r w:rsidR="00850FFB">
        <w:rPr>
          <w:rFonts w:ascii="Arial" w:hAnsi="Arial" w:cs="Arial"/>
          <w:sz w:val="22"/>
          <w:szCs w:val="22"/>
        </w:rPr>
        <w:t>assigned</w:t>
      </w:r>
      <w:r w:rsidR="006A30F9">
        <w:rPr>
          <w:rFonts w:ascii="Arial" w:hAnsi="Arial" w:cs="Arial"/>
          <w:sz w:val="22"/>
          <w:szCs w:val="22"/>
        </w:rPr>
        <w:t xml:space="preserve"> a task.</w:t>
      </w:r>
    </w:p>
    <w:p w14:paraId="31AB1B5E" w14:textId="42A44867" w:rsidR="00FF555C" w:rsidRDefault="00FF555C" w:rsidP="000F51F0">
      <w:pPr>
        <w:numPr>
          <w:ilvl w:val="1"/>
          <w:numId w:val="1"/>
        </w:numPr>
        <w:ind w:left="2250"/>
        <w:rPr>
          <w:rFonts w:ascii="Arial" w:hAnsi="Arial" w:cs="Arial"/>
          <w:sz w:val="22"/>
          <w:szCs w:val="22"/>
        </w:rPr>
      </w:pPr>
      <w:r>
        <w:rPr>
          <w:rFonts w:ascii="Arial" w:hAnsi="Arial" w:cs="Arial"/>
          <w:sz w:val="22"/>
          <w:szCs w:val="22"/>
        </w:rPr>
        <w:t xml:space="preserve">Other Systems of Care </w:t>
      </w:r>
      <w:r w:rsidR="00442615">
        <w:rPr>
          <w:rFonts w:ascii="Arial" w:hAnsi="Arial" w:cs="Arial"/>
          <w:sz w:val="22"/>
          <w:szCs w:val="22"/>
        </w:rPr>
        <w:t>T</w:t>
      </w:r>
      <w:r>
        <w:rPr>
          <w:rFonts w:ascii="Arial" w:hAnsi="Arial" w:cs="Arial"/>
          <w:sz w:val="22"/>
          <w:szCs w:val="22"/>
        </w:rPr>
        <w:t>eam</w:t>
      </w:r>
      <w:r w:rsidR="00442615">
        <w:rPr>
          <w:rFonts w:ascii="Arial" w:hAnsi="Arial" w:cs="Arial"/>
          <w:sz w:val="22"/>
          <w:szCs w:val="22"/>
        </w:rPr>
        <w:t xml:space="preserve"> – In</w:t>
      </w:r>
      <w:r w:rsidR="006A30F9">
        <w:rPr>
          <w:rFonts w:ascii="Arial" w:hAnsi="Arial" w:cs="Arial"/>
          <w:sz w:val="22"/>
          <w:szCs w:val="22"/>
        </w:rPr>
        <w:t xml:space="preserve"> charge of looking at the documents for CE from another system of </w:t>
      </w:r>
      <w:r w:rsidR="00442615">
        <w:rPr>
          <w:rFonts w:ascii="Arial" w:hAnsi="Arial" w:cs="Arial"/>
          <w:sz w:val="22"/>
          <w:szCs w:val="22"/>
        </w:rPr>
        <w:t>c</w:t>
      </w:r>
      <w:r w:rsidR="006A30F9">
        <w:rPr>
          <w:rFonts w:ascii="Arial" w:hAnsi="Arial" w:cs="Arial"/>
          <w:sz w:val="22"/>
          <w:szCs w:val="22"/>
        </w:rPr>
        <w:t>are lens.</w:t>
      </w:r>
    </w:p>
    <w:p w14:paraId="6810A05C" w14:textId="43B6BB72" w:rsidR="00FF555C" w:rsidRDefault="00FF555C" w:rsidP="000F51F0">
      <w:pPr>
        <w:numPr>
          <w:ilvl w:val="1"/>
          <w:numId w:val="1"/>
        </w:numPr>
        <w:ind w:left="2250"/>
        <w:rPr>
          <w:rFonts w:ascii="Arial" w:hAnsi="Arial" w:cs="Arial"/>
          <w:sz w:val="22"/>
          <w:szCs w:val="22"/>
        </w:rPr>
      </w:pPr>
      <w:r>
        <w:rPr>
          <w:rFonts w:ascii="Arial" w:hAnsi="Arial" w:cs="Arial"/>
          <w:sz w:val="22"/>
          <w:szCs w:val="22"/>
        </w:rPr>
        <w:t>Outreach Team</w:t>
      </w:r>
      <w:r w:rsidR="006A30F9">
        <w:rPr>
          <w:rFonts w:ascii="Arial" w:hAnsi="Arial" w:cs="Arial"/>
          <w:sz w:val="22"/>
          <w:szCs w:val="22"/>
        </w:rPr>
        <w:t xml:space="preserve"> </w:t>
      </w:r>
      <w:r w:rsidR="001D3889">
        <w:rPr>
          <w:rFonts w:ascii="Arial" w:hAnsi="Arial" w:cs="Arial"/>
          <w:sz w:val="22"/>
          <w:szCs w:val="22"/>
        </w:rPr>
        <w:t>–</w:t>
      </w:r>
      <w:r w:rsidR="006A30F9">
        <w:rPr>
          <w:rFonts w:ascii="Arial" w:hAnsi="Arial" w:cs="Arial"/>
          <w:sz w:val="22"/>
          <w:szCs w:val="22"/>
        </w:rPr>
        <w:t xml:space="preserve"> </w:t>
      </w:r>
      <w:r w:rsidR="00442615">
        <w:rPr>
          <w:rFonts w:ascii="Arial" w:hAnsi="Arial" w:cs="Arial"/>
          <w:sz w:val="22"/>
          <w:szCs w:val="22"/>
        </w:rPr>
        <w:t>C</w:t>
      </w:r>
      <w:r w:rsidR="001D3889">
        <w:rPr>
          <w:rFonts w:ascii="Arial" w:hAnsi="Arial" w:cs="Arial"/>
          <w:sz w:val="22"/>
          <w:szCs w:val="22"/>
        </w:rPr>
        <w:t>urrently in a holding pattern.</w:t>
      </w:r>
    </w:p>
    <w:p w14:paraId="61A4B5CD" w14:textId="7CADFDD5" w:rsidR="001271F5" w:rsidRDefault="001271F5" w:rsidP="000F51F0">
      <w:pPr>
        <w:numPr>
          <w:ilvl w:val="1"/>
          <w:numId w:val="1"/>
        </w:numPr>
        <w:ind w:left="2250"/>
        <w:rPr>
          <w:rFonts w:ascii="Arial" w:hAnsi="Arial" w:cs="Arial"/>
          <w:sz w:val="22"/>
          <w:szCs w:val="22"/>
        </w:rPr>
      </w:pPr>
      <w:r>
        <w:rPr>
          <w:rFonts w:ascii="Arial" w:hAnsi="Arial" w:cs="Arial"/>
          <w:sz w:val="22"/>
          <w:szCs w:val="22"/>
        </w:rPr>
        <w:t>Prevention/Diversion Team</w:t>
      </w:r>
      <w:r w:rsidR="001D3889">
        <w:rPr>
          <w:rFonts w:ascii="Arial" w:hAnsi="Arial" w:cs="Arial"/>
          <w:sz w:val="22"/>
          <w:szCs w:val="22"/>
        </w:rPr>
        <w:t xml:space="preserve"> – working on an </w:t>
      </w:r>
      <w:r w:rsidR="00850FFB">
        <w:rPr>
          <w:rFonts w:ascii="Arial" w:hAnsi="Arial" w:cs="Arial"/>
          <w:sz w:val="22"/>
          <w:szCs w:val="22"/>
        </w:rPr>
        <w:t>interim</w:t>
      </w:r>
      <w:r w:rsidR="001D3889">
        <w:rPr>
          <w:rFonts w:ascii="Arial" w:hAnsi="Arial" w:cs="Arial"/>
          <w:sz w:val="22"/>
          <w:szCs w:val="22"/>
        </w:rPr>
        <w:t xml:space="preserve"> policy for COVID-19 prevention to prepare for the </w:t>
      </w:r>
      <w:r w:rsidR="00B67380">
        <w:rPr>
          <w:rFonts w:ascii="Arial" w:hAnsi="Arial" w:cs="Arial"/>
          <w:sz w:val="22"/>
          <w:szCs w:val="22"/>
        </w:rPr>
        <w:t>coming funding.  Also taking an opportunity to determine if additional adjustments need to be made.  Also working on creating a guide for new and current prevention programs.</w:t>
      </w:r>
    </w:p>
    <w:p w14:paraId="61D11390" w14:textId="561FBE1F" w:rsidR="00641AEB" w:rsidRDefault="00641AEB" w:rsidP="000F51F0">
      <w:pPr>
        <w:numPr>
          <w:ilvl w:val="1"/>
          <w:numId w:val="1"/>
        </w:numPr>
        <w:ind w:left="2250"/>
        <w:rPr>
          <w:rFonts w:ascii="Arial" w:hAnsi="Arial" w:cs="Arial"/>
          <w:sz w:val="22"/>
          <w:szCs w:val="22"/>
        </w:rPr>
      </w:pPr>
      <w:r>
        <w:rPr>
          <w:rFonts w:ascii="Arial" w:hAnsi="Arial" w:cs="Arial"/>
          <w:sz w:val="22"/>
          <w:szCs w:val="22"/>
        </w:rPr>
        <w:t xml:space="preserve">Veterans Team – Ryan meeting with many Veterans programs to increase </w:t>
      </w:r>
      <w:r w:rsidR="00850FFB">
        <w:rPr>
          <w:rFonts w:ascii="Arial" w:hAnsi="Arial" w:cs="Arial"/>
          <w:sz w:val="22"/>
          <w:szCs w:val="22"/>
        </w:rPr>
        <w:t>participation</w:t>
      </w:r>
      <w:r>
        <w:rPr>
          <w:rFonts w:ascii="Arial" w:hAnsi="Arial" w:cs="Arial"/>
          <w:sz w:val="22"/>
          <w:szCs w:val="22"/>
        </w:rPr>
        <w:t xml:space="preserve"> in CE</w:t>
      </w:r>
      <w:r w:rsidR="00E55C6F">
        <w:rPr>
          <w:rFonts w:ascii="Arial" w:hAnsi="Arial" w:cs="Arial"/>
          <w:sz w:val="22"/>
          <w:szCs w:val="22"/>
        </w:rPr>
        <w:t>.  Making sure that elig</w:t>
      </w:r>
      <w:r w:rsidR="00850FFB">
        <w:rPr>
          <w:rFonts w:ascii="Arial" w:hAnsi="Arial" w:cs="Arial"/>
          <w:sz w:val="22"/>
          <w:szCs w:val="22"/>
        </w:rPr>
        <w:t>ib</w:t>
      </w:r>
      <w:r w:rsidR="00E55C6F">
        <w:rPr>
          <w:rFonts w:ascii="Arial" w:hAnsi="Arial" w:cs="Arial"/>
          <w:sz w:val="22"/>
          <w:szCs w:val="22"/>
        </w:rPr>
        <w:t xml:space="preserve">le vets are being served and ineligible vets are </w:t>
      </w:r>
      <w:r w:rsidR="00850FFB">
        <w:rPr>
          <w:rFonts w:ascii="Arial" w:hAnsi="Arial" w:cs="Arial"/>
          <w:sz w:val="22"/>
          <w:szCs w:val="22"/>
        </w:rPr>
        <w:t>getting</w:t>
      </w:r>
      <w:r w:rsidR="00E55C6F">
        <w:rPr>
          <w:rFonts w:ascii="Arial" w:hAnsi="Arial" w:cs="Arial"/>
          <w:sz w:val="22"/>
          <w:szCs w:val="22"/>
        </w:rPr>
        <w:t xml:space="preserve"> connected to </w:t>
      </w:r>
      <w:r w:rsidR="00850FFB">
        <w:rPr>
          <w:rFonts w:ascii="Arial" w:hAnsi="Arial" w:cs="Arial"/>
          <w:sz w:val="22"/>
          <w:szCs w:val="22"/>
        </w:rPr>
        <w:t>appropriate</w:t>
      </w:r>
      <w:r w:rsidR="00E55C6F">
        <w:rPr>
          <w:rFonts w:ascii="Arial" w:hAnsi="Arial" w:cs="Arial"/>
          <w:sz w:val="22"/>
          <w:szCs w:val="22"/>
        </w:rPr>
        <w:t xml:space="preserve"> services</w:t>
      </w:r>
    </w:p>
    <w:p w14:paraId="5D8EC4B5" w14:textId="7ECCD1E7" w:rsidR="00E55C6F" w:rsidRDefault="00E55C6F" w:rsidP="000F51F0">
      <w:pPr>
        <w:numPr>
          <w:ilvl w:val="1"/>
          <w:numId w:val="1"/>
        </w:numPr>
        <w:ind w:left="2250"/>
        <w:rPr>
          <w:rFonts w:ascii="Arial" w:hAnsi="Arial" w:cs="Arial"/>
          <w:sz w:val="22"/>
          <w:szCs w:val="22"/>
        </w:rPr>
      </w:pPr>
      <w:r>
        <w:rPr>
          <w:rFonts w:ascii="Arial" w:hAnsi="Arial" w:cs="Arial"/>
          <w:sz w:val="22"/>
          <w:szCs w:val="22"/>
        </w:rPr>
        <w:t xml:space="preserve">Data </w:t>
      </w:r>
      <w:r w:rsidR="00850FFB">
        <w:rPr>
          <w:rFonts w:ascii="Arial" w:hAnsi="Arial" w:cs="Arial"/>
          <w:sz w:val="22"/>
          <w:szCs w:val="22"/>
        </w:rPr>
        <w:t>Management</w:t>
      </w:r>
      <w:r>
        <w:rPr>
          <w:rFonts w:ascii="Arial" w:hAnsi="Arial" w:cs="Arial"/>
          <w:sz w:val="22"/>
          <w:szCs w:val="22"/>
        </w:rPr>
        <w:t xml:space="preserve"> Team – </w:t>
      </w:r>
      <w:r w:rsidR="006A0514">
        <w:rPr>
          <w:rFonts w:ascii="Arial" w:hAnsi="Arial" w:cs="Arial"/>
          <w:sz w:val="22"/>
          <w:szCs w:val="22"/>
        </w:rPr>
        <w:t>W</w:t>
      </w:r>
      <w:r>
        <w:rPr>
          <w:rFonts w:ascii="Arial" w:hAnsi="Arial" w:cs="Arial"/>
          <w:sz w:val="22"/>
          <w:szCs w:val="22"/>
        </w:rPr>
        <w:t xml:space="preserve">orking on the </w:t>
      </w:r>
      <w:r w:rsidR="006A0514">
        <w:rPr>
          <w:rFonts w:ascii="Arial" w:hAnsi="Arial" w:cs="Arial"/>
          <w:sz w:val="22"/>
          <w:szCs w:val="22"/>
        </w:rPr>
        <w:t>D</w:t>
      </w:r>
      <w:r>
        <w:rPr>
          <w:rFonts w:ascii="Arial" w:hAnsi="Arial" w:cs="Arial"/>
          <w:sz w:val="22"/>
          <w:szCs w:val="22"/>
        </w:rPr>
        <w:t xml:space="preserve">ata </w:t>
      </w:r>
      <w:r w:rsidR="006A0514">
        <w:rPr>
          <w:rFonts w:ascii="Arial" w:hAnsi="Arial" w:cs="Arial"/>
          <w:sz w:val="22"/>
          <w:szCs w:val="22"/>
        </w:rPr>
        <w:t>G</w:t>
      </w:r>
      <w:r>
        <w:rPr>
          <w:rFonts w:ascii="Arial" w:hAnsi="Arial" w:cs="Arial"/>
          <w:sz w:val="22"/>
          <w:szCs w:val="22"/>
        </w:rPr>
        <w:t xml:space="preserve">uide for CE and how it </w:t>
      </w:r>
      <w:r w:rsidRPr="006A0514">
        <w:rPr>
          <w:rFonts w:ascii="Arial" w:hAnsi="Arial" w:cs="Arial"/>
          <w:sz w:val="22"/>
          <w:szCs w:val="22"/>
        </w:rPr>
        <w:t xml:space="preserve">is working </w:t>
      </w:r>
      <w:r w:rsidR="006A0514">
        <w:rPr>
          <w:rFonts w:ascii="Arial" w:hAnsi="Arial" w:cs="Arial"/>
          <w:sz w:val="22"/>
          <w:szCs w:val="22"/>
        </w:rPr>
        <w:t>for data security for CE</w:t>
      </w:r>
      <w:r>
        <w:rPr>
          <w:rFonts w:ascii="Arial" w:hAnsi="Arial" w:cs="Arial"/>
          <w:sz w:val="22"/>
          <w:szCs w:val="22"/>
        </w:rPr>
        <w:t xml:space="preserve">.  Working with End Abuse </w:t>
      </w:r>
      <w:r w:rsidR="00850FFB">
        <w:rPr>
          <w:rFonts w:ascii="Arial" w:hAnsi="Arial" w:cs="Arial"/>
          <w:sz w:val="22"/>
          <w:szCs w:val="22"/>
        </w:rPr>
        <w:t>Wisconsin</w:t>
      </w:r>
      <w:r>
        <w:rPr>
          <w:rFonts w:ascii="Arial" w:hAnsi="Arial" w:cs="Arial"/>
          <w:sz w:val="22"/>
          <w:szCs w:val="22"/>
        </w:rPr>
        <w:t xml:space="preserve">.  </w:t>
      </w:r>
    </w:p>
    <w:p w14:paraId="20536D43" w14:textId="2AA10EB7" w:rsidR="00FC5E8D" w:rsidRDefault="00FC5E8D" w:rsidP="000F51F0">
      <w:pPr>
        <w:numPr>
          <w:ilvl w:val="1"/>
          <w:numId w:val="1"/>
        </w:numPr>
        <w:ind w:left="2250"/>
        <w:rPr>
          <w:rFonts w:ascii="Arial" w:hAnsi="Arial" w:cs="Arial"/>
          <w:sz w:val="22"/>
          <w:szCs w:val="22"/>
        </w:rPr>
      </w:pPr>
      <w:r>
        <w:rPr>
          <w:rFonts w:ascii="Arial" w:hAnsi="Arial" w:cs="Arial"/>
          <w:sz w:val="22"/>
          <w:szCs w:val="22"/>
        </w:rPr>
        <w:t xml:space="preserve">Ryan is currently </w:t>
      </w:r>
      <w:r w:rsidR="00850FFB">
        <w:rPr>
          <w:rFonts w:ascii="Arial" w:hAnsi="Arial" w:cs="Arial"/>
          <w:sz w:val="22"/>
          <w:szCs w:val="22"/>
        </w:rPr>
        <w:t>working</w:t>
      </w:r>
      <w:r>
        <w:rPr>
          <w:rFonts w:ascii="Arial" w:hAnsi="Arial" w:cs="Arial"/>
          <w:sz w:val="22"/>
          <w:szCs w:val="22"/>
        </w:rPr>
        <w:t xml:space="preserve"> on the CE section of the BOS Website to make CE information more accessible.  Updating trainings for DV and prevention and shelter specific trainings.</w:t>
      </w:r>
    </w:p>
    <w:p w14:paraId="43CBA43C" w14:textId="77777777" w:rsidR="008138D5" w:rsidRPr="0020277B" w:rsidRDefault="008138D5" w:rsidP="004F2A4A">
      <w:pPr>
        <w:rPr>
          <w:rFonts w:ascii="Arial" w:hAnsi="Arial" w:cs="Arial"/>
          <w:sz w:val="22"/>
          <w:szCs w:val="22"/>
        </w:rPr>
      </w:pPr>
    </w:p>
    <w:p w14:paraId="40F45292" w14:textId="6E94EC0A" w:rsidR="00496E3B" w:rsidRDefault="00496E3B" w:rsidP="0020277B">
      <w:pPr>
        <w:numPr>
          <w:ilvl w:val="0"/>
          <w:numId w:val="1"/>
        </w:numPr>
        <w:ind w:left="1440"/>
        <w:rPr>
          <w:rFonts w:ascii="Arial" w:hAnsi="Arial" w:cs="Arial"/>
          <w:sz w:val="22"/>
          <w:szCs w:val="22"/>
        </w:rPr>
      </w:pPr>
      <w:r w:rsidRPr="0020277B">
        <w:rPr>
          <w:rFonts w:ascii="Arial" w:hAnsi="Arial" w:cs="Arial"/>
          <w:sz w:val="22"/>
          <w:szCs w:val="22"/>
        </w:rPr>
        <w:t>Discharge Planning – Duana Bremer</w:t>
      </w:r>
      <w:r w:rsidR="005B37FC">
        <w:rPr>
          <w:rFonts w:ascii="Arial" w:hAnsi="Arial" w:cs="Arial"/>
          <w:sz w:val="22"/>
          <w:szCs w:val="22"/>
        </w:rPr>
        <w:t xml:space="preserve"> reported that they have been meeting but there is nothing new to report.</w:t>
      </w:r>
    </w:p>
    <w:p w14:paraId="1D13339E" w14:textId="77777777" w:rsidR="008138D5" w:rsidRPr="0020277B" w:rsidRDefault="008138D5" w:rsidP="008138D5">
      <w:pPr>
        <w:ind w:left="1440"/>
        <w:rPr>
          <w:rFonts w:ascii="Arial" w:hAnsi="Arial" w:cs="Arial"/>
          <w:sz w:val="22"/>
          <w:szCs w:val="22"/>
        </w:rPr>
      </w:pPr>
    </w:p>
    <w:p w14:paraId="78107883" w14:textId="558BE598" w:rsidR="000B05EB" w:rsidRDefault="004146FA" w:rsidP="0020277B">
      <w:pPr>
        <w:numPr>
          <w:ilvl w:val="0"/>
          <w:numId w:val="1"/>
        </w:numPr>
        <w:ind w:left="1440"/>
        <w:rPr>
          <w:rFonts w:ascii="Arial" w:hAnsi="Arial" w:cs="Arial"/>
          <w:sz w:val="22"/>
          <w:szCs w:val="22"/>
        </w:rPr>
      </w:pPr>
      <w:r w:rsidRPr="0020277B">
        <w:rPr>
          <w:rFonts w:ascii="Arial" w:hAnsi="Arial" w:cs="Arial"/>
          <w:sz w:val="22"/>
          <w:szCs w:val="22"/>
        </w:rPr>
        <w:t>Emergency Shelter</w:t>
      </w:r>
      <w:r w:rsidR="005069D3" w:rsidRPr="0020277B">
        <w:rPr>
          <w:rFonts w:ascii="Arial" w:hAnsi="Arial" w:cs="Arial"/>
          <w:sz w:val="22"/>
          <w:szCs w:val="22"/>
        </w:rPr>
        <w:t xml:space="preserve"> &amp; Diversion</w:t>
      </w:r>
      <w:r w:rsidR="00520CF7" w:rsidRPr="0020277B">
        <w:rPr>
          <w:rFonts w:ascii="Arial" w:hAnsi="Arial" w:cs="Arial"/>
          <w:sz w:val="22"/>
          <w:szCs w:val="22"/>
        </w:rPr>
        <w:t xml:space="preserve"> – </w:t>
      </w:r>
      <w:r w:rsidR="00496E3B" w:rsidRPr="0020277B">
        <w:rPr>
          <w:rFonts w:ascii="Arial" w:hAnsi="Arial" w:cs="Arial"/>
          <w:sz w:val="22"/>
          <w:szCs w:val="22"/>
        </w:rPr>
        <w:t xml:space="preserve">Michael Etheridge </w:t>
      </w:r>
      <w:r w:rsidR="002F6E2E">
        <w:rPr>
          <w:rFonts w:ascii="Arial" w:hAnsi="Arial" w:cs="Arial"/>
          <w:sz w:val="22"/>
          <w:szCs w:val="22"/>
        </w:rPr>
        <w:t xml:space="preserve">reported that there is nothing new to report.  They </w:t>
      </w:r>
      <w:r w:rsidR="00A85755">
        <w:rPr>
          <w:rFonts w:ascii="Arial" w:hAnsi="Arial" w:cs="Arial"/>
          <w:sz w:val="22"/>
          <w:szCs w:val="22"/>
        </w:rPr>
        <w:t>continue</w:t>
      </w:r>
      <w:r w:rsidR="002F6E2E">
        <w:rPr>
          <w:rFonts w:ascii="Arial" w:hAnsi="Arial" w:cs="Arial"/>
          <w:sz w:val="22"/>
          <w:szCs w:val="22"/>
        </w:rPr>
        <w:t xml:space="preserve"> to work on a diversion tool.  Met on March 5</w:t>
      </w:r>
      <w:r w:rsidR="002F6E2E" w:rsidRPr="002F6E2E">
        <w:rPr>
          <w:rFonts w:ascii="Arial" w:hAnsi="Arial" w:cs="Arial"/>
          <w:sz w:val="22"/>
          <w:szCs w:val="22"/>
          <w:vertAlign w:val="superscript"/>
        </w:rPr>
        <w:t>th</w:t>
      </w:r>
      <w:r w:rsidR="002F6E2E">
        <w:rPr>
          <w:rFonts w:ascii="Arial" w:hAnsi="Arial" w:cs="Arial"/>
          <w:sz w:val="22"/>
          <w:szCs w:val="22"/>
        </w:rPr>
        <w:t xml:space="preserve"> to discuss and move forward with a diversion tool that include</w:t>
      </w:r>
      <w:r w:rsidR="008D325F">
        <w:rPr>
          <w:rFonts w:ascii="Arial" w:hAnsi="Arial" w:cs="Arial"/>
          <w:sz w:val="22"/>
          <w:szCs w:val="22"/>
        </w:rPr>
        <w:t>s</w:t>
      </w:r>
      <w:r w:rsidR="002F6E2E">
        <w:rPr>
          <w:rFonts w:ascii="Arial" w:hAnsi="Arial" w:cs="Arial"/>
          <w:sz w:val="22"/>
          <w:szCs w:val="22"/>
        </w:rPr>
        <w:t xml:space="preserve"> what the outcomes </w:t>
      </w:r>
      <w:r w:rsidR="00B177F2">
        <w:rPr>
          <w:rFonts w:ascii="Arial" w:hAnsi="Arial" w:cs="Arial"/>
          <w:sz w:val="22"/>
          <w:szCs w:val="22"/>
        </w:rPr>
        <w:t xml:space="preserve">are </w:t>
      </w:r>
      <w:r w:rsidR="002F6E2E">
        <w:rPr>
          <w:rFonts w:ascii="Arial" w:hAnsi="Arial" w:cs="Arial"/>
          <w:sz w:val="22"/>
          <w:szCs w:val="22"/>
        </w:rPr>
        <w:t>for the tool.</w:t>
      </w:r>
      <w:r w:rsidR="002C2EC2">
        <w:rPr>
          <w:rFonts w:ascii="Arial" w:hAnsi="Arial" w:cs="Arial"/>
          <w:sz w:val="22"/>
          <w:szCs w:val="22"/>
        </w:rPr>
        <w:t xml:space="preserve">  Looking for the Emergency Shelter Standards approval from the </w:t>
      </w:r>
      <w:r w:rsidR="00442615">
        <w:rPr>
          <w:rFonts w:ascii="Arial" w:hAnsi="Arial" w:cs="Arial"/>
          <w:sz w:val="22"/>
          <w:szCs w:val="22"/>
        </w:rPr>
        <w:t xml:space="preserve">BOS </w:t>
      </w:r>
      <w:r w:rsidR="002C2EC2">
        <w:rPr>
          <w:rFonts w:ascii="Arial" w:hAnsi="Arial" w:cs="Arial"/>
          <w:sz w:val="22"/>
          <w:szCs w:val="22"/>
        </w:rPr>
        <w:t>Board.</w:t>
      </w:r>
    </w:p>
    <w:p w14:paraId="04AFE960" w14:textId="77777777" w:rsidR="008138D5" w:rsidRPr="0020277B" w:rsidRDefault="008138D5" w:rsidP="002C2EC2">
      <w:pPr>
        <w:rPr>
          <w:rFonts w:ascii="Arial" w:hAnsi="Arial" w:cs="Arial"/>
          <w:sz w:val="22"/>
          <w:szCs w:val="22"/>
        </w:rPr>
      </w:pPr>
    </w:p>
    <w:p w14:paraId="3B0223EB" w14:textId="7BD555F6" w:rsidR="00850FFB" w:rsidRPr="00850FFB" w:rsidRDefault="00520CF7" w:rsidP="00850FFB">
      <w:pPr>
        <w:numPr>
          <w:ilvl w:val="0"/>
          <w:numId w:val="1"/>
        </w:numPr>
        <w:ind w:left="1440" w:hanging="270"/>
        <w:rPr>
          <w:rFonts w:ascii="Arial" w:hAnsi="Arial" w:cs="Arial"/>
          <w:sz w:val="22"/>
          <w:szCs w:val="22"/>
        </w:rPr>
      </w:pPr>
      <w:r w:rsidRPr="00850FFB">
        <w:rPr>
          <w:rFonts w:ascii="Arial" w:hAnsi="Arial" w:cs="Arial"/>
          <w:sz w:val="22"/>
          <w:szCs w:val="22"/>
        </w:rPr>
        <w:t xml:space="preserve">Fiscal </w:t>
      </w:r>
      <w:r w:rsidR="00496E3B" w:rsidRPr="00850FFB">
        <w:rPr>
          <w:rFonts w:ascii="Arial" w:hAnsi="Arial" w:cs="Arial"/>
          <w:sz w:val="22"/>
          <w:szCs w:val="22"/>
        </w:rPr>
        <w:t xml:space="preserve">&amp; Audit </w:t>
      </w:r>
      <w:r w:rsidRPr="00850FFB">
        <w:rPr>
          <w:rFonts w:ascii="Arial" w:hAnsi="Arial" w:cs="Arial"/>
          <w:sz w:val="22"/>
          <w:szCs w:val="22"/>
        </w:rPr>
        <w:t>Committee –</w:t>
      </w:r>
      <w:r w:rsidR="00496E3B" w:rsidRPr="00850FFB">
        <w:rPr>
          <w:rFonts w:ascii="Arial" w:hAnsi="Arial" w:cs="Arial"/>
          <w:sz w:val="22"/>
          <w:szCs w:val="22"/>
        </w:rPr>
        <w:t xml:space="preserve"> </w:t>
      </w:r>
      <w:r w:rsidR="00D32DAC" w:rsidRPr="00850FFB">
        <w:rPr>
          <w:rFonts w:ascii="Arial" w:hAnsi="Arial" w:cs="Arial"/>
          <w:sz w:val="22"/>
          <w:szCs w:val="22"/>
        </w:rPr>
        <w:t xml:space="preserve">Kathleen Fisher </w:t>
      </w:r>
      <w:r w:rsidR="00850FFB" w:rsidRPr="00850FFB">
        <w:rPr>
          <w:rFonts w:ascii="Arial" w:hAnsi="Arial" w:cs="Arial"/>
          <w:sz w:val="22"/>
          <w:szCs w:val="22"/>
        </w:rPr>
        <w:t>reported that</w:t>
      </w:r>
      <w:r w:rsidR="00496E3B" w:rsidRPr="00850FFB">
        <w:rPr>
          <w:rFonts w:ascii="Arial" w:hAnsi="Arial" w:cs="Arial"/>
          <w:sz w:val="22"/>
          <w:szCs w:val="22"/>
        </w:rPr>
        <w:t xml:space="preserve"> </w:t>
      </w:r>
      <w:r w:rsidR="002C2EC2" w:rsidRPr="00850FFB">
        <w:rPr>
          <w:rFonts w:ascii="Arial" w:hAnsi="Arial" w:cs="Arial"/>
          <w:sz w:val="22"/>
          <w:szCs w:val="22"/>
        </w:rPr>
        <w:t xml:space="preserve">the committee </w:t>
      </w:r>
      <w:r w:rsidR="00850FFB">
        <w:rPr>
          <w:rFonts w:ascii="Arial" w:hAnsi="Arial" w:cs="Arial"/>
          <w:sz w:val="22"/>
          <w:szCs w:val="22"/>
        </w:rPr>
        <w:t>has</w:t>
      </w:r>
      <w:r w:rsidR="00850FFB" w:rsidRPr="00850FFB">
        <w:rPr>
          <w:rFonts w:ascii="Arial" w:hAnsi="Arial" w:cs="Arial"/>
          <w:sz w:val="22"/>
          <w:szCs w:val="22"/>
        </w:rPr>
        <w:t xml:space="preserve"> been meeting monthly to discuss a variety of agenda items that include: </w:t>
      </w:r>
    </w:p>
    <w:p w14:paraId="5C28C450" w14:textId="5BC370DD" w:rsidR="00850FFB" w:rsidRPr="00850FFB" w:rsidRDefault="00850FFB" w:rsidP="00850FFB">
      <w:pPr>
        <w:numPr>
          <w:ilvl w:val="0"/>
          <w:numId w:val="1"/>
        </w:numPr>
        <w:rPr>
          <w:rFonts w:ascii="Arial" w:hAnsi="Arial" w:cs="Arial"/>
          <w:sz w:val="22"/>
          <w:szCs w:val="22"/>
        </w:rPr>
      </w:pPr>
      <w:r w:rsidRPr="00850FFB">
        <w:rPr>
          <w:rFonts w:ascii="Arial" w:hAnsi="Arial" w:cs="Arial"/>
          <w:sz w:val="22"/>
          <w:szCs w:val="22"/>
        </w:rPr>
        <w:t>Selection of auditing firm</w:t>
      </w:r>
      <w:r w:rsidR="00B53627">
        <w:rPr>
          <w:rFonts w:ascii="Arial" w:hAnsi="Arial" w:cs="Arial"/>
          <w:sz w:val="22"/>
          <w:szCs w:val="22"/>
        </w:rPr>
        <w:t>.</w:t>
      </w:r>
    </w:p>
    <w:p w14:paraId="23001804" w14:textId="73CDBBCA" w:rsidR="00850FFB" w:rsidRPr="00850FFB" w:rsidRDefault="00850FFB" w:rsidP="00850FFB">
      <w:pPr>
        <w:numPr>
          <w:ilvl w:val="0"/>
          <w:numId w:val="1"/>
        </w:numPr>
        <w:rPr>
          <w:rFonts w:ascii="Arial" w:hAnsi="Arial" w:cs="Arial"/>
          <w:sz w:val="22"/>
          <w:szCs w:val="22"/>
        </w:rPr>
      </w:pPr>
      <w:r w:rsidRPr="00850FFB">
        <w:rPr>
          <w:rFonts w:ascii="Arial" w:hAnsi="Arial" w:cs="Arial"/>
          <w:sz w:val="22"/>
          <w:szCs w:val="22"/>
        </w:rPr>
        <w:t>Cash Handling Process</w:t>
      </w:r>
      <w:r w:rsidR="00B53627">
        <w:rPr>
          <w:rFonts w:ascii="Arial" w:hAnsi="Arial" w:cs="Arial"/>
          <w:sz w:val="22"/>
          <w:szCs w:val="22"/>
        </w:rPr>
        <w:t>.</w:t>
      </w:r>
      <w:r w:rsidRPr="00850FFB">
        <w:rPr>
          <w:rFonts w:ascii="Arial" w:hAnsi="Arial" w:cs="Arial"/>
          <w:sz w:val="22"/>
          <w:szCs w:val="22"/>
        </w:rPr>
        <w:t xml:space="preserve"> </w:t>
      </w:r>
    </w:p>
    <w:p w14:paraId="55A61AF5" w14:textId="77777777" w:rsidR="00850FFB" w:rsidRPr="00850FFB" w:rsidRDefault="00850FFB" w:rsidP="00850FFB">
      <w:pPr>
        <w:numPr>
          <w:ilvl w:val="0"/>
          <w:numId w:val="1"/>
        </w:numPr>
        <w:rPr>
          <w:rFonts w:ascii="Arial" w:hAnsi="Arial" w:cs="Arial"/>
          <w:sz w:val="22"/>
          <w:szCs w:val="22"/>
        </w:rPr>
      </w:pPr>
      <w:r w:rsidRPr="00850FFB">
        <w:rPr>
          <w:rFonts w:ascii="Arial" w:hAnsi="Arial" w:cs="Arial"/>
          <w:sz w:val="22"/>
          <w:szCs w:val="22"/>
        </w:rPr>
        <w:t xml:space="preserve">Fiscal and Audit Policy and Procedure Manual – A taskforce has been created to review this manual. A revised manual should be reviewed and approved by the board of directors. </w:t>
      </w:r>
    </w:p>
    <w:p w14:paraId="60650A1C" w14:textId="77777777" w:rsidR="00850FFB" w:rsidRPr="00850FFB" w:rsidRDefault="00850FFB" w:rsidP="00850FFB">
      <w:pPr>
        <w:numPr>
          <w:ilvl w:val="0"/>
          <w:numId w:val="1"/>
        </w:numPr>
        <w:rPr>
          <w:rFonts w:ascii="Arial" w:hAnsi="Arial" w:cs="Arial"/>
          <w:sz w:val="22"/>
          <w:szCs w:val="22"/>
        </w:rPr>
      </w:pPr>
      <w:r w:rsidRPr="00850FFB">
        <w:rPr>
          <w:rFonts w:ascii="Arial" w:hAnsi="Arial" w:cs="Arial"/>
          <w:sz w:val="22"/>
          <w:szCs w:val="22"/>
        </w:rPr>
        <w:t>Corporate Budget Amendment Policy that was presented to the Board for approval. The purpose of this policy is to give guidance to the Finance Committee to identify when the annual budget needs to be revised and approved by the Board of Directors. The new policy states that when a budget variance exceeds 20% the revised budget will be presented to the board for approval.</w:t>
      </w:r>
    </w:p>
    <w:p w14:paraId="5FC2418F" w14:textId="09F80934" w:rsidR="008138D5" w:rsidRPr="00850FFB" w:rsidRDefault="00850FFB" w:rsidP="00850FFB">
      <w:pPr>
        <w:numPr>
          <w:ilvl w:val="0"/>
          <w:numId w:val="1"/>
        </w:numPr>
        <w:rPr>
          <w:rFonts w:ascii="Arial" w:hAnsi="Arial" w:cs="Arial"/>
          <w:sz w:val="22"/>
          <w:szCs w:val="22"/>
        </w:rPr>
      </w:pPr>
      <w:r w:rsidRPr="00850FFB">
        <w:rPr>
          <w:rFonts w:ascii="Arial" w:hAnsi="Arial" w:cs="Arial"/>
          <w:sz w:val="22"/>
          <w:szCs w:val="22"/>
        </w:rPr>
        <w:t>The 2020 budget will be a future item for discussion. We will need to keep an eye on our income with the loss of the May and potentially August conference revenue in addition to the J</w:t>
      </w:r>
      <w:r w:rsidR="00B53627">
        <w:rPr>
          <w:rFonts w:ascii="Arial" w:hAnsi="Arial" w:cs="Arial"/>
          <w:sz w:val="22"/>
          <w:szCs w:val="22"/>
        </w:rPr>
        <w:t>uly</w:t>
      </w:r>
      <w:r w:rsidRPr="00850FFB">
        <w:rPr>
          <w:rFonts w:ascii="Arial" w:hAnsi="Arial" w:cs="Arial"/>
          <w:sz w:val="22"/>
          <w:szCs w:val="22"/>
        </w:rPr>
        <w:t xml:space="preserve"> PIT Match situation.</w:t>
      </w:r>
    </w:p>
    <w:p w14:paraId="4263BEA6" w14:textId="5BB075E5" w:rsidR="00520CF7" w:rsidRDefault="005069D3" w:rsidP="0020277B">
      <w:pPr>
        <w:numPr>
          <w:ilvl w:val="0"/>
          <w:numId w:val="1"/>
        </w:numPr>
        <w:ind w:left="1440"/>
        <w:rPr>
          <w:rFonts w:ascii="Arial" w:hAnsi="Arial" w:cs="Arial"/>
          <w:sz w:val="22"/>
          <w:szCs w:val="22"/>
        </w:rPr>
      </w:pPr>
      <w:r w:rsidRPr="0020277B">
        <w:rPr>
          <w:rFonts w:ascii="Arial" w:hAnsi="Arial" w:cs="Arial"/>
          <w:sz w:val="22"/>
          <w:szCs w:val="22"/>
        </w:rPr>
        <w:lastRenderedPageBreak/>
        <w:t xml:space="preserve">Gaps &amp; Needs – </w:t>
      </w:r>
      <w:r w:rsidR="00496E3B" w:rsidRPr="0020277B">
        <w:rPr>
          <w:rFonts w:ascii="Arial" w:hAnsi="Arial" w:cs="Arial"/>
          <w:sz w:val="22"/>
          <w:szCs w:val="22"/>
        </w:rPr>
        <w:t xml:space="preserve">Michelle Friedrich </w:t>
      </w:r>
      <w:r w:rsidR="003F0FBF">
        <w:rPr>
          <w:rFonts w:ascii="Arial" w:hAnsi="Arial" w:cs="Arial"/>
          <w:sz w:val="22"/>
          <w:szCs w:val="22"/>
        </w:rPr>
        <w:t xml:space="preserve">reported they are working on the provider </w:t>
      </w:r>
      <w:r w:rsidR="00850FFB">
        <w:rPr>
          <w:rFonts w:ascii="Arial" w:hAnsi="Arial" w:cs="Arial"/>
          <w:sz w:val="22"/>
          <w:szCs w:val="22"/>
        </w:rPr>
        <w:t>survey</w:t>
      </w:r>
      <w:r w:rsidR="003F0FBF">
        <w:rPr>
          <w:rFonts w:ascii="Arial" w:hAnsi="Arial" w:cs="Arial"/>
          <w:sz w:val="22"/>
          <w:szCs w:val="22"/>
        </w:rPr>
        <w:t xml:space="preserve"> and client </w:t>
      </w:r>
      <w:r w:rsidR="00850FFB">
        <w:rPr>
          <w:rFonts w:ascii="Arial" w:hAnsi="Arial" w:cs="Arial"/>
          <w:sz w:val="22"/>
          <w:szCs w:val="22"/>
        </w:rPr>
        <w:t>survey</w:t>
      </w:r>
      <w:r w:rsidR="003F0FBF">
        <w:rPr>
          <w:rFonts w:ascii="Arial" w:hAnsi="Arial" w:cs="Arial"/>
          <w:sz w:val="22"/>
          <w:szCs w:val="22"/>
        </w:rPr>
        <w:t xml:space="preserve"> </w:t>
      </w:r>
      <w:r w:rsidR="00442615">
        <w:rPr>
          <w:rFonts w:ascii="Arial" w:hAnsi="Arial" w:cs="Arial"/>
          <w:sz w:val="22"/>
          <w:szCs w:val="22"/>
        </w:rPr>
        <w:t xml:space="preserve">as well as what </w:t>
      </w:r>
      <w:r w:rsidR="00850FFB">
        <w:rPr>
          <w:rFonts w:ascii="Arial" w:hAnsi="Arial" w:cs="Arial"/>
          <w:sz w:val="22"/>
          <w:szCs w:val="22"/>
        </w:rPr>
        <w:t>youth</w:t>
      </w:r>
      <w:r w:rsidR="003F0FBF">
        <w:rPr>
          <w:rFonts w:ascii="Arial" w:hAnsi="Arial" w:cs="Arial"/>
          <w:sz w:val="22"/>
          <w:szCs w:val="22"/>
        </w:rPr>
        <w:t xml:space="preserve"> question</w:t>
      </w:r>
      <w:r w:rsidR="00442615">
        <w:rPr>
          <w:rFonts w:ascii="Arial" w:hAnsi="Arial" w:cs="Arial"/>
          <w:sz w:val="22"/>
          <w:szCs w:val="22"/>
        </w:rPr>
        <w:t>s</w:t>
      </w:r>
      <w:r w:rsidR="003F0FBF">
        <w:rPr>
          <w:rFonts w:ascii="Arial" w:hAnsi="Arial" w:cs="Arial"/>
          <w:sz w:val="22"/>
          <w:szCs w:val="22"/>
        </w:rPr>
        <w:t xml:space="preserve"> and </w:t>
      </w:r>
      <w:r w:rsidR="0081569B">
        <w:rPr>
          <w:rFonts w:ascii="Arial" w:hAnsi="Arial" w:cs="Arial"/>
          <w:sz w:val="22"/>
          <w:szCs w:val="22"/>
        </w:rPr>
        <w:t>veterans’</w:t>
      </w:r>
      <w:r w:rsidR="003F0FBF">
        <w:rPr>
          <w:rFonts w:ascii="Arial" w:hAnsi="Arial" w:cs="Arial"/>
          <w:sz w:val="22"/>
          <w:szCs w:val="22"/>
        </w:rPr>
        <w:t xml:space="preserve"> questions</w:t>
      </w:r>
      <w:r w:rsidR="00442615">
        <w:rPr>
          <w:rFonts w:ascii="Arial" w:hAnsi="Arial" w:cs="Arial"/>
          <w:sz w:val="22"/>
          <w:szCs w:val="22"/>
        </w:rPr>
        <w:t xml:space="preserve"> to add to the surveys.</w:t>
      </w:r>
    </w:p>
    <w:p w14:paraId="3A5A071B" w14:textId="77777777" w:rsidR="008138D5" w:rsidRPr="0020277B" w:rsidRDefault="008138D5" w:rsidP="00442615">
      <w:pPr>
        <w:rPr>
          <w:rFonts w:ascii="Arial" w:hAnsi="Arial" w:cs="Arial"/>
          <w:sz w:val="22"/>
          <w:szCs w:val="22"/>
        </w:rPr>
      </w:pPr>
    </w:p>
    <w:p w14:paraId="0795CA6A" w14:textId="6FBB2170" w:rsidR="00496E3B" w:rsidRDefault="00496E3B" w:rsidP="0020277B">
      <w:pPr>
        <w:numPr>
          <w:ilvl w:val="0"/>
          <w:numId w:val="1"/>
        </w:numPr>
        <w:ind w:left="1440"/>
        <w:rPr>
          <w:rFonts w:ascii="Arial" w:hAnsi="Arial" w:cs="Arial"/>
          <w:sz w:val="22"/>
          <w:szCs w:val="22"/>
        </w:rPr>
      </w:pPr>
      <w:r w:rsidRPr="0020277B">
        <w:rPr>
          <w:rFonts w:ascii="Arial" w:hAnsi="Arial" w:cs="Arial"/>
          <w:sz w:val="22"/>
          <w:szCs w:val="22"/>
        </w:rPr>
        <w:t>Nominating – Lisa Haen</w:t>
      </w:r>
      <w:r w:rsidR="001636B8" w:rsidRPr="0020277B">
        <w:rPr>
          <w:rFonts w:ascii="Arial" w:hAnsi="Arial" w:cs="Arial"/>
          <w:sz w:val="22"/>
          <w:szCs w:val="22"/>
        </w:rPr>
        <w:t xml:space="preserve"> </w:t>
      </w:r>
      <w:r w:rsidR="00150A72">
        <w:rPr>
          <w:rFonts w:ascii="Arial" w:hAnsi="Arial" w:cs="Arial"/>
          <w:sz w:val="22"/>
          <w:szCs w:val="22"/>
        </w:rPr>
        <w:t>reported that the</w:t>
      </w:r>
      <w:r w:rsidR="00123DA2">
        <w:rPr>
          <w:rFonts w:ascii="Arial" w:hAnsi="Arial" w:cs="Arial"/>
          <w:sz w:val="22"/>
          <w:szCs w:val="22"/>
        </w:rPr>
        <w:t xml:space="preserve"> policies and procedures are complete and include the processes for recruiting </w:t>
      </w:r>
      <w:r w:rsidR="00D16C1C">
        <w:rPr>
          <w:rFonts w:ascii="Arial" w:hAnsi="Arial" w:cs="Arial"/>
          <w:sz w:val="22"/>
          <w:szCs w:val="22"/>
        </w:rPr>
        <w:t>qualified organizations,</w:t>
      </w:r>
      <w:r w:rsidR="00123DA2">
        <w:rPr>
          <w:rFonts w:ascii="Arial" w:hAnsi="Arial" w:cs="Arial"/>
          <w:sz w:val="22"/>
          <w:szCs w:val="22"/>
        </w:rPr>
        <w:t xml:space="preserve"> board member vacancies</w:t>
      </w:r>
      <w:r w:rsidR="00DC7EFB">
        <w:rPr>
          <w:rFonts w:ascii="Arial" w:hAnsi="Arial" w:cs="Arial"/>
          <w:sz w:val="22"/>
          <w:szCs w:val="22"/>
        </w:rPr>
        <w:t xml:space="preserve">, the development of committees and task forces and </w:t>
      </w:r>
      <w:r w:rsidR="00B138C6">
        <w:rPr>
          <w:rFonts w:ascii="Arial" w:hAnsi="Arial" w:cs="Arial"/>
          <w:sz w:val="22"/>
          <w:szCs w:val="22"/>
        </w:rPr>
        <w:t>board member committee assignment.  There are currently no vacancies for Local Coalitio</w:t>
      </w:r>
      <w:r w:rsidR="004536B4">
        <w:rPr>
          <w:rFonts w:ascii="Arial" w:hAnsi="Arial" w:cs="Arial"/>
          <w:sz w:val="22"/>
          <w:szCs w:val="22"/>
        </w:rPr>
        <w:t>n Directors and three vacancies</w:t>
      </w:r>
      <w:r w:rsidR="00B138C6">
        <w:rPr>
          <w:rFonts w:ascii="Arial" w:hAnsi="Arial" w:cs="Arial"/>
          <w:sz w:val="22"/>
          <w:szCs w:val="22"/>
        </w:rPr>
        <w:t xml:space="preserve"> for Additional Directors to repre</w:t>
      </w:r>
      <w:r w:rsidR="00880C9F">
        <w:rPr>
          <w:rFonts w:ascii="Arial" w:hAnsi="Arial" w:cs="Arial"/>
          <w:sz w:val="22"/>
          <w:szCs w:val="22"/>
        </w:rPr>
        <w:t xml:space="preserve">sent youth, </w:t>
      </w:r>
      <w:r w:rsidR="00A85755">
        <w:rPr>
          <w:rFonts w:ascii="Arial" w:hAnsi="Arial" w:cs="Arial"/>
          <w:sz w:val="22"/>
          <w:szCs w:val="22"/>
        </w:rPr>
        <w:t>domestic</w:t>
      </w:r>
      <w:r w:rsidR="00880C9F">
        <w:rPr>
          <w:rFonts w:ascii="Arial" w:hAnsi="Arial" w:cs="Arial"/>
          <w:sz w:val="22"/>
          <w:szCs w:val="22"/>
        </w:rPr>
        <w:t xml:space="preserve"> </w:t>
      </w:r>
      <w:proofErr w:type="gramStart"/>
      <w:r w:rsidR="00880C9F">
        <w:rPr>
          <w:rFonts w:ascii="Arial" w:hAnsi="Arial" w:cs="Arial"/>
          <w:sz w:val="22"/>
          <w:szCs w:val="22"/>
        </w:rPr>
        <w:t>violence</w:t>
      </w:r>
      <w:proofErr w:type="gramEnd"/>
      <w:r w:rsidR="00880C9F">
        <w:rPr>
          <w:rFonts w:ascii="Arial" w:hAnsi="Arial" w:cs="Arial"/>
          <w:sz w:val="22"/>
          <w:szCs w:val="22"/>
        </w:rPr>
        <w:t xml:space="preserve"> </w:t>
      </w:r>
      <w:r w:rsidR="00B138C6">
        <w:rPr>
          <w:rFonts w:ascii="Arial" w:hAnsi="Arial" w:cs="Arial"/>
          <w:sz w:val="22"/>
          <w:szCs w:val="22"/>
        </w:rPr>
        <w:t xml:space="preserve">and </w:t>
      </w:r>
      <w:r w:rsidR="008D325F">
        <w:rPr>
          <w:rFonts w:ascii="Arial" w:hAnsi="Arial" w:cs="Arial"/>
          <w:sz w:val="22"/>
          <w:szCs w:val="22"/>
        </w:rPr>
        <w:t xml:space="preserve">a </w:t>
      </w:r>
      <w:r w:rsidR="00B138C6">
        <w:rPr>
          <w:rFonts w:ascii="Arial" w:hAnsi="Arial" w:cs="Arial"/>
          <w:sz w:val="22"/>
          <w:szCs w:val="22"/>
        </w:rPr>
        <w:t>person with lived experience</w:t>
      </w:r>
      <w:r w:rsidR="001075A6">
        <w:rPr>
          <w:rFonts w:ascii="Arial" w:hAnsi="Arial" w:cs="Arial"/>
          <w:sz w:val="22"/>
          <w:szCs w:val="22"/>
        </w:rPr>
        <w:t xml:space="preserve">.  All interested </w:t>
      </w:r>
      <w:r w:rsidR="00BB7EA5">
        <w:rPr>
          <w:rFonts w:ascii="Arial" w:hAnsi="Arial" w:cs="Arial"/>
          <w:sz w:val="22"/>
          <w:szCs w:val="22"/>
        </w:rPr>
        <w:t>persons in</w:t>
      </w:r>
      <w:r w:rsidR="00880C9F">
        <w:rPr>
          <w:rFonts w:ascii="Arial" w:hAnsi="Arial" w:cs="Arial"/>
          <w:sz w:val="22"/>
          <w:szCs w:val="22"/>
        </w:rPr>
        <w:t xml:space="preserve"> an additional </w:t>
      </w:r>
      <w:r w:rsidR="00A85755">
        <w:rPr>
          <w:rFonts w:ascii="Arial" w:hAnsi="Arial" w:cs="Arial"/>
          <w:sz w:val="22"/>
          <w:szCs w:val="22"/>
        </w:rPr>
        <w:t>director</w:t>
      </w:r>
      <w:r w:rsidR="00880C9F">
        <w:rPr>
          <w:rFonts w:ascii="Arial" w:hAnsi="Arial" w:cs="Arial"/>
          <w:sz w:val="22"/>
          <w:szCs w:val="22"/>
        </w:rPr>
        <w:t xml:space="preserve"> vacancy sho</w:t>
      </w:r>
      <w:r w:rsidR="002E4151">
        <w:rPr>
          <w:rFonts w:ascii="Arial" w:hAnsi="Arial" w:cs="Arial"/>
          <w:sz w:val="22"/>
          <w:szCs w:val="22"/>
        </w:rPr>
        <w:t>uld submit a Board of Director A</w:t>
      </w:r>
      <w:r w:rsidR="00880C9F">
        <w:rPr>
          <w:rFonts w:ascii="Arial" w:hAnsi="Arial" w:cs="Arial"/>
          <w:sz w:val="22"/>
          <w:szCs w:val="22"/>
        </w:rPr>
        <w:t>pplication</w:t>
      </w:r>
      <w:r w:rsidR="00A21377">
        <w:rPr>
          <w:rFonts w:ascii="Arial" w:hAnsi="Arial" w:cs="Arial"/>
          <w:sz w:val="22"/>
          <w:szCs w:val="22"/>
        </w:rPr>
        <w:t xml:space="preserve"> by June 1, 2020 to Carrie Poser and Lisa </w:t>
      </w:r>
      <w:r w:rsidR="005E748A">
        <w:rPr>
          <w:rFonts w:ascii="Arial" w:hAnsi="Arial" w:cs="Arial"/>
          <w:sz w:val="22"/>
          <w:szCs w:val="22"/>
        </w:rPr>
        <w:t xml:space="preserve">Haen.  Please remember that only one person per </w:t>
      </w:r>
      <w:r w:rsidR="002C67A1">
        <w:rPr>
          <w:rFonts w:ascii="Arial" w:hAnsi="Arial" w:cs="Arial"/>
          <w:sz w:val="22"/>
          <w:szCs w:val="22"/>
        </w:rPr>
        <w:t>agency may serve on the board at any point in time.</w:t>
      </w:r>
    </w:p>
    <w:p w14:paraId="7301C365" w14:textId="77777777" w:rsidR="008138D5" w:rsidRPr="0020277B" w:rsidRDefault="008138D5" w:rsidP="008138D5">
      <w:pPr>
        <w:ind w:left="1440"/>
        <w:rPr>
          <w:rFonts w:ascii="Arial" w:hAnsi="Arial" w:cs="Arial"/>
          <w:sz w:val="22"/>
          <w:szCs w:val="22"/>
        </w:rPr>
      </w:pPr>
    </w:p>
    <w:p w14:paraId="1882EB66" w14:textId="06DC0DDE" w:rsidR="00496E3B" w:rsidRDefault="00496E3B" w:rsidP="0020277B">
      <w:pPr>
        <w:numPr>
          <w:ilvl w:val="0"/>
          <w:numId w:val="1"/>
        </w:numPr>
        <w:ind w:left="1440"/>
        <w:rPr>
          <w:rFonts w:ascii="Arial" w:hAnsi="Arial" w:cs="Arial"/>
          <w:sz w:val="22"/>
          <w:szCs w:val="22"/>
        </w:rPr>
      </w:pPr>
      <w:r w:rsidRPr="0020277B">
        <w:rPr>
          <w:rFonts w:ascii="Arial" w:hAnsi="Arial" w:cs="Arial"/>
          <w:sz w:val="22"/>
          <w:szCs w:val="22"/>
        </w:rPr>
        <w:t xml:space="preserve">Public Awareness &amp; Advocacy – </w:t>
      </w:r>
      <w:r w:rsidR="001636B8" w:rsidRPr="0020277B">
        <w:rPr>
          <w:rFonts w:ascii="Arial" w:hAnsi="Arial" w:cs="Arial"/>
          <w:sz w:val="22"/>
          <w:szCs w:val="22"/>
        </w:rPr>
        <w:t>Kim Cable</w:t>
      </w:r>
      <w:r w:rsidR="00CB0FA1">
        <w:rPr>
          <w:rFonts w:ascii="Arial" w:hAnsi="Arial" w:cs="Arial"/>
          <w:sz w:val="22"/>
          <w:szCs w:val="22"/>
        </w:rPr>
        <w:t xml:space="preserve"> reported </w:t>
      </w:r>
      <w:r w:rsidR="00E8329B">
        <w:rPr>
          <w:rFonts w:ascii="Arial" w:hAnsi="Arial" w:cs="Arial"/>
          <w:sz w:val="22"/>
          <w:szCs w:val="22"/>
        </w:rPr>
        <w:t xml:space="preserve">that they have met once since the last BOS meeting.  Working on the </w:t>
      </w:r>
      <w:r w:rsidR="00A85755">
        <w:rPr>
          <w:rFonts w:ascii="Arial" w:hAnsi="Arial" w:cs="Arial"/>
          <w:sz w:val="22"/>
          <w:szCs w:val="22"/>
        </w:rPr>
        <w:t>Committee</w:t>
      </w:r>
      <w:r w:rsidR="00E8329B">
        <w:rPr>
          <w:rFonts w:ascii="Arial" w:hAnsi="Arial" w:cs="Arial"/>
          <w:sz w:val="22"/>
          <w:szCs w:val="22"/>
        </w:rPr>
        <w:t xml:space="preserve"> Charter and </w:t>
      </w:r>
      <w:r w:rsidR="00442615">
        <w:rPr>
          <w:rFonts w:ascii="Arial" w:hAnsi="Arial" w:cs="Arial"/>
          <w:sz w:val="22"/>
          <w:szCs w:val="22"/>
        </w:rPr>
        <w:t xml:space="preserve">it has been </w:t>
      </w:r>
      <w:r w:rsidR="00E8329B">
        <w:rPr>
          <w:rFonts w:ascii="Arial" w:hAnsi="Arial" w:cs="Arial"/>
          <w:sz w:val="22"/>
          <w:szCs w:val="22"/>
        </w:rPr>
        <w:t>difficult to meet with COVID-19.</w:t>
      </w:r>
    </w:p>
    <w:p w14:paraId="2BA2B38A" w14:textId="77777777" w:rsidR="000459DD" w:rsidRPr="0020277B" w:rsidRDefault="000459DD" w:rsidP="000459DD">
      <w:pPr>
        <w:rPr>
          <w:rFonts w:ascii="Arial" w:hAnsi="Arial" w:cs="Arial"/>
          <w:sz w:val="22"/>
          <w:szCs w:val="22"/>
        </w:rPr>
      </w:pPr>
    </w:p>
    <w:p w14:paraId="718D65F1" w14:textId="5E964932" w:rsidR="004146FA" w:rsidRDefault="00E8329B" w:rsidP="0020277B">
      <w:pPr>
        <w:numPr>
          <w:ilvl w:val="0"/>
          <w:numId w:val="1"/>
        </w:numPr>
        <w:ind w:left="1440"/>
        <w:rPr>
          <w:rFonts w:ascii="Arial" w:hAnsi="Arial" w:cs="Arial"/>
          <w:sz w:val="22"/>
          <w:szCs w:val="22"/>
        </w:rPr>
      </w:pPr>
      <w:r>
        <w:rPr>
          <w:rFonts w:ascii="Arial" w:hAnsi="Arial" w:cs="Arial"/>
          <w:sz w:val="22"/>
          <w:szCs w:val="22"/>
        </w:rPr>
        <w:t xml:space="preserve">Veteran Advisory – </w:t>
      </w:r>
      <w:r w:rsidR="001636B8" w:rsidRPr="0020277B">
        <w:rPr>
          <w:rFonts w:ascii="Arial" w:hAnsi="Arial" w:cs="Arial"/>
          <w:sz w:val="22"/>
          <w:szCs w:val="22"/>
        </w:rPr>
        <w:t>Angela Friend</w:t>
      </w:r>
      <w:r>
        <w:rPr>
          <w:rFonts w:ascii="Arial" w:hAnsi="Arial" w:cs="Arial"/>
          <w:sz w:val="22"/>
          <w:szCs w:val="22"/>
        </w:rPr>
        <w:t xml:space="preserve"> reported they </w:t>
      </w:r>
      <w:proofErr w:type="gramStart"/>
      <w:r>
        <w:rPr>
          <w:rFonts w:ascii="Arial" w:hAnsi="Arial" w:cs="Arial"/>
          <w:sz w:val="22"/>
          <w:szCs w:val="22"/>
        </w:rPr>
        <w:t xml:space="preserve">met </w:t>
      </w:r>
      <w:r w:rsidR="00A85755">
        <w:rPr>
          <w:rFonts w:ascii="Arial" w:hAnsi="Arial" w:cs="Arial"/>
          <w:sz w:val="22"/>
          <w:szCs w:val="22"/>
        </w:rPr>
        <w:t>quick</w:t>
      </w:r>
      <w:r w:rsidR="008D325F">
        <w:rPr>
          <w:rFonts w:ascii="Arial" w:hAnsi="Arial" w:cs="Arial"/>
          <w:sz w:val="22"/>
          <w:szCs w:val="22"/>
        </w:rPr>
        <w:t>ly</w:t>
      </w:r>
      <w:proofErr w:type="gramEnd"/>
      <w:r>
        <w:rPr>
          <w:rFonts w:ascii="Arial" w:hAnsi="Arial" w:cs="Arial"/>
          <w:sz w:val="22"/>
          <w:szCs w:val="22"/>
        </w:rPr>
        <w:t xml:space="preserve"> this morning.  There are no new updates</w:t>
      </w:r>
      <w:r w:rsidR="00442615">
        <w:rPr>
          <w:rFonts w:ascii="Arial" w:hAnsi="Arial" w:cs="Arial"/>
          <w:sz w:val="22"/>
          <w:szCs w:val="22"/>
        </w:rPr>
        <w:t>.</w:t>
      </w:r>
    </w:p>
    <w:p w14:paraId="59AC8D8A" w14:textId="77777777" w:rsidR="000459DD" w:rsidRPr="0020277B" w:rsidRDefault="000459DD" w:rsidP="000459DD">
      <w:pPr>
        <w:rPr>
          <w:rFonts w:ascii="Arial" w:hAnsi="Arial" w:cs="Arial"/>
          <w:sz w:val="22"/>
          <w:szCs w:val="22"/>
        </w:rPr>
      </w:pPr>
    </w:p>
    <w:p w14:paraId="588CD01A" w14:textId="26BE3185" w:rsidR="004146FA" w:rsidRDefault="004146FA" w:rsidP="0020277B">
      <w:pPr>
        <w:numPr>
          <w:ilvl w:val="0"/>
          <w:numId w:val="1"/>
        </w:numPr>
        <w:ind w:left="1440"/>
        <w:rPr>
          <w:rFonts w:ascii="Arial" w:hAnsi="Arial" w:cs="Arial"/>
          <w:sz w:val="22"/>
          <w:szCs w:val="22"/>
        </w:rPr>
      </w:pPr>
      <w:r w:rsidRPr="0020277B">
        <w:rPr>
          <w:rFonts w:ascii="Arial" w:hAnsi="Arial" w:cs="Arial"/>
          <w:sz w:val="22"/>
          <w:szCs w:val="22"/>
        </w:rPr>
        <w:t>Youth Advisory –</w:t>
      </w:r>
      <w:r w:rsidR="001636B8" w:rsidRPr="0020277B">
        <w:rPr>
          <w:rFonts w:ascii="Arial" w:hAnsi="Arial" w:cs="Arial"/>
          <w:sz w:val="22"/>
          <w:szCs w:val="22"/>
        </w:rPr>
        <w:t xml:space="preserve"> Cheryl Detrick</w:t>
      </w:r>
      <w:r w:rsidR="00E8329B">
        <w:rPr>
          <w:rFonts w:ascii="Arial" w:hAnsi="Arial" w:cs="Arial"/>
          <w:sz w:val="22"/>
          <w:szCs w:val="22"/>
        </w:rPr>
        <w:t xml:space="preserve"> reported that they have not met due to </w:t>
      </w:r>
      <w:r w:rsidR="001F6339">
        <w:rPr>
          <w:rFonts w:ascii="Arial" w:hAnsi="Arial" w:cs="Arial"/>
          <w:sz w:val="22"/>
          <w:szCs w:val="22"/>
        </w:rPr>
        <w:t xml:space="preserve">COVID-19.  Mary reported that </w:t>
      </w:r>
      <w:r w:rsidR="00A85755">
        <w:rPr>
          <w:rFonts w:ascii="Arial" w:hAnsi="Arial" w:cs="Arial"/>
          <w:sz w:val="22"/>
          <w:szCs w:val="22"/>
        </w:rPr>
        <w:t>Cheryl</w:t>
      </w:r>
      <w:r w:rsidR="001F6339">
        <w:rPr>
          <w:rFonts w:ascii="Arial" w:hAnsi="Arial" w:cs="Arial"/>
          <w:sz w:val="22"/>
          <w:szCs w:val="22"/>
        </w:rPr>
        <w:t xml:space="preserve"> is now the Vice Chair.  Plan is to get back on track </w:t>
      </w:r>
      <w:r w:rsidR="008D325F">
        <w:rPr>
          <w:rFonts w:ascii="Arial" w:hAnsi="Arial" w:cs="Arial"/>
          <w:sz w:val="22"/>
          <w:szCs w:val="22"/>
        </w:rPr>
        <w:t>i</w:t>
      </w:r>
      <w:r w:rsidR="001F6339">
        <w:rPr>
          <w:rFonts w:ascii="Arial" w:hAnsi="Arial" w:cs="Arial"/>
          <w:sz w:val="22"/>
          <w:szCs w:val="22"/>
        </w:rPr>
        <w:t>n June.</w:t>
      </w:r>
    </w:p>
    <w:p w14:paraId="00717334" w14:textId="77777777" w:rsidR="0020277B" w:rsidRPr="0020277B" w:rsidRDefault="0020277B" w:rsidP="0020277B">
      <w:pPr>
        <w:ind w:left="1440"/>
        <w:rPr>
          <w:rFonts w:ascii="Arial" w:hAnsi="Arial" w:cs="Arial"/>
          <w:sz w:val="22"/>
          <w:szCs w:val="22"/>
        </w:rPr>
      </w:pPr>
    </w:p>
    <w:p w14:paraId="622EDA14" w14:textId="77777777" w:rsidR="001F6339" w:rsidRDefault="0047081A" w:rsidP="0020277B">
      <w:pPr>
        <w:numPr>
          <w:ilvl w:val="0"/>
          <w:numId w:val="18"/>
        </w:numPr>
        <w:rPr>
          <w:rFonts w:ascii="Arial" w:hAnsi="Arial" w:cs="Arial"/>
          <w:sz w:val="22"/>
          <w:szCs w:val="22"/>
        </w:rPr>
      </w:pPr>
      <w:r w:rsidRPr="0020277B">
        <w:rPr>
          <w:rFonts w:ascii="Arial" w:hAnsi="Arial" w:cs="Arial"/>
          <w:sz w:val="22"/>
          <w:szCs w:val="22"/>
        </w:rPr>
        <w:t xml:space="preserve">Coordinated Entry </w:t>
      </w:r>
      <w:r w:rsidR="00892351" w:rsidRPr="0020277B">
        <w:rPr>
          <w:rFonts w:ascii="Arial" w:hAnsi="Arial" w:cs="Arial"/>
          <w:sz w:val="22"/>
          <w:szCs w:val="22"/>
        </w:rPr>
        <w:t>&amp; the Balance of State CoC</w:t>
      </w:r>
    </w:p>
    <w:p w14:paraId="2D185189" w14:textId="4D0557B0" w:rsidR="0047081A" w:rsidRDefault="001F6339" w:rsidP="001F6339">
      <w:pPr>
        <w:numPr>
          <w:ilvl w:val="1"/>
          <w:numId w:val="18"/>
        </w:numPr>
        <w:rPr>
          <w:rFonts w:ascii="Arial" w:hAnsi="Arial" w:cs="Arial"/>
          <w:sz w:val="22"/>
          <w:szCs w:val="22"/>
        </w:rPr>
      </w:pPr>
      <w:r>
        <w:rPr>
          <w:rFonts w:ascii="Arial" w:hAnsi="Arial" w:cs="Arial"/>
          <w:sz w:val="22"/>
          <w:szCs w:val="22"/>
        </w:rPr>
        <w:t xml:space="preserve">Carrie presented </w:t>
      </w:r>
      <w:r w:rsidR="00420618">
        <w:rPr>
          <w:rFonts w:ascii="Arial" w:hAnsi="Arial" w:cs="Arial"/>
          <w:sz w:val="22"/>
          <w:szCs w:val="22"/>
        </w:rPr>
        <w:t xml:space="preserve">data from </w:t>
      </w:r>
      <w:r>
        <w:rPr>
          <w:rFonts w:ascii="Arial" w:hAnsi="Arial" w:cs="Arial"/>
          <w:sz w:val="22"/>
          <w:szCs w:val="22"/>
        </w:rPr>
        <w:t xml:space="preserve">the </w:t>
      </w:r>
      <w:r w:rsidR="00420618">
        <w:rPr>
          <w:rFonts w:ascii="Arial" w:hAnsi="Arial" w:cs="Arial"/>
          <w:sz w:val="22"/>
          <w:szCs w:val="22"/>
        </w:rPr>
        <w:t>Jan PIT and CE since last week</w:t>
      </w:r>
      <w:r w:rsidR="00892351" w:rsidRPr="0020277B">
        <w:rPr>
          <w:rFonts w:ascii="Arial" w:hAnsi="Arial" w:cs="Arial"/>
          <w:sz w:val="22"/>
          <w:szCs w:val="22"/>
        </w:rPr>
        <w:t xml:space="preserve"> </w:t>
      </w:r>
    </w:p>
    <w:p w14:paraId="6101D9A5" w14:textId="452D4E54" w:rsidR="00420618" w:rsidRDefault="00A85755" w:rsidP="00420618">
      <w:pPr>
        <w:numPr>
          <w:ilvl w:val="2"/>
          <w:numId w:val="18"/>
        </w:numPr>
        <w:rPr>
          <w:rFonts w:ascii="Arial" w:hAnsi="Arial" w:cs="Arial"/>
          <w:sz w:val="22"/>
          <w:szCs w:val="22"/>
        </w:rPr>
      </w:pPr>
      <w:r>
        <w:rPr>
          <w:rFonts w:ascii="Arial" w:hAnsi="Arial" w:cs="Arial"/>
          <w:sz w:val="22"/>
          <w:szCs w:val="22"/>
        </w:rPr>
        <w:t>Family</w:t>
      </w:r>
      <w:r w:rsidR="00420618">
        <w:rPr>
          <w:rFonts w:ascii="Arial" w:hAnsi="Arial" w:cs="Arial"/>
          <w:sz w:val="22"/>
          <w:szCs w:val="22"/>
        </w:rPr>
        <w:t xml:space="preserve"> homelessness </w:t>
      </w:r>
      <w:r w:rsidR="00F350A4">
        <w:rPr>
          <w:rFonts w:ascii="Arial" w:hAnsi="Arial" w:cs="Arial"/>
          <w:sz w:val="22"/>
          <w:szCs w:val="22"/>
        </w:rPr>
        <w:t xml:space="preserve">since </w:t>
      </w:r>
      <w:r w:rsidR="0086441F">
        <w:rPr>
          <w:rFonts w:ascii="Arial" w:hAnsi="Arial" w:cs="Arial"/>
          <w:sz w:val="22"/>
          <w:szCs w:val="22"/>
        </w:rPr>
        <w:t xml:space="preserve">2015 </w:t>
      </w:r>
      <w:r w:rsidR="00F350A4">
        <w:rPr>
          <w:rFonts w:ascii="Arial" w:hAnsi="Arial" w:cs="Arial"/>
          <w:sz w:val="22"/>
          <w:szCs w:val="22"/>
        </w:rPr>
        <w:t xml:space="preserve">has had a </w:t>
      </w:r>
      <w:r w:rsidR="0086441F">
        <w:rPr>
          <w:rFonts w:ascii="Arial" w:hAnsi="Arial" w:cs="Arial"/>
          <w:sz w:val="22"/>
          <w:szCs w:val="22"/>
        </w:rPr>
        <w:t>41</w:t>
      </w:r>
      <w:r w:rsidR="00420618">
        <w:rPr>
          <w:rFonts w:ascii="Arial" w:hAnsi="Arial" w:cs="Arial"/>
          <w:sz w:val="22"/>
          <w:szCs w:val="22"/>
        </w:rPr>
        <w:t>% decrease</w:t>
      </w:r>
      <w:r w:rsidR="00F350A4">
        <w:rPr>
          <w:rFonts w:ascii="Arial" w:hAnsi="Arial" w:cs="Arial"/>
          <w:sz w:val="22"/>
          <w:szCs w:val="22"/>
        </w:rPr>
        <w:t>.</w:t>
      </w:r>
      <w:r w:rsidR="00420618">
        <w:rPr>
          <w:rFonts w:ascii="Arial" w:hAnsi="Arial" w:cs="Arial"/>
          <w:sz w:val="22"/>
          <w:szCs w:val="22"/>
        </w:rPr>
        <w:t xml:space="preserve"> </w:t>
      </w:r>
    </w:p>
    <w:p w14:paraId="0E614F66" w14:textId="460CE84C" w:rsidR="0086441F" w:rsidRDefault="0086441F" w:rsidP="00420618">
      <w:pPr>
        <w:numPr>
          <w:ilvl w:val="2"/>
          <w:numId w:val="18"/>
        </w:numPr>
        <w:rPr>
          <w:rFonts w:ascii="Arial" w:hAnsi="Arial" w:cs="Arial"/>
          <w:sz w:val="22"/>
          <w:szCs w:val="22"/>
        </w:rPr>
      </w:pPr>
      <w:r>
        <w:rPr>
          <w:rFonts w:ascii="Arial" w:hAnsi="Arial" w:cs="Arial"/>
          <w:sz w:val="22"/>
          <w:szCs w:val="22"/>
        </w:rPr>
        <w:t xml:space="preserve">As transitional housing decreased </w:t>
      </w:r>
      <w:r w:rsidR="00F350A4">
        <w:rPr>
          <w:rFonts w:ascii="Arial" w:hAnsi="Arial" w:cs="Arial"/>
          <w:sz w:val="22"/>
          <w:szCs w:val="22"/>
        </w:rPr>
        <w:t>Emergency Shelter</w:t>
      </w:r>
      <w:r>
        <w:rPr>
          <w:rFonts w:ascii="Arial" w:hAnsi="Arial" w:cs="Arial"/>
          <w:sz w:val="22"/>
          <w:szCs w:val="22"/>
        </w:rPr>
        <w:t xml:space="preserve"> has increased</w:t>
      </w:r>
    </w:p>
    <w:p w14:paraId="1AFA1246" w14:textId="004A806C" w:rsidR="0086441F" w:rsidRDefault="00F350A4" w:rsidP="00420618">
      <w:pPr>
        <w:numPr>
          <w:ilvl w:val="2"/>
          <w:numId w:val="18"/>
        </w:numPr>
        <w:rPr>
          <w:rFonts w:ascii="Arial" w:hAnsi="Arial" w:cs="Arial"/>
          <w:sz w:val="22"/>
          <w:szCs w:val="22"/>
        </w:rPr>
      </w:pPr>
      <w:r>
        <w:rPr>
          <w:rFonts w:ascii="Arial" w:hAnsi="Arial" w:cs="Arial"/>
          <w:sz w:val="22"/>
          <w:szCs w:val="22"/>
        </w:rPr>
        <w:t xml:space="preserve">The number of </w:t>
      </w:r>
      <w:r w:rsidR="0086441F">
        <w:rPr>
          <w:rFonts w:ascii="Arial" w:hAnsi="Arial" w:cs="Arial"/>
          <w:sz w:val="22"/>
          <w:szCs w:val="22"/>
        </w:rPr>
        <w:t>Unsheltered</w:t>
      </w:r>
      <w:r>
        <w:rPr>
          <w:rFonts w:ascii="Arial" w:hAnsi="Arial" w:cs="Arial"/>
          <w:sz w:val="22"/>
          <w:szCs w:val="22"/>
        </w:rPr>
        <w:t xml:space="preserve"> persons</w:t>
      </w:r>
      <w:r w:rsidR="0086441F">
        <w:rPr>
          <w:rFonts w:ascii="Arial" w:hAnsi="Arial" w:cs="Arial"/>
          <w:sz w:val="22"/>
          <w:szCs w:val="22"/>
        </w:rPr>
        <w:t xml:space="preserve"> has increased</w:t>
      </w:r>
      <w:r>
        <w:rPr>
          <w:rFonts w:ascii="Arial" w:hAnsi="Arial" w:cs="Arial"/>
          <w:sz w:val="22"/>
          <w:szCs w:val="22"/>
        </w:rPr>
        <w:t>.</w:t>
      </w:r>
    </w:p>
    <w:p w14:paraId="44DB4A25" w14:textId="7A03D68B" w:rsidR="0086441F" w:rsidRDefault="0086441F" w:rsidP="00420618">
      <w:pPr>
        <w:numPr>
          <w:ilvl w:val="2"/>
          <w:numId w:val="18"/>
        </w:numPr>
        <w:rPr>
          <w:rFonts w:ascii="Arial" w:hAnsi="Arial" w:cs="Arial"/>
          <w:sz w:val="22"/>
          <w:szCs w:val="22"/>
        </w:rPr>
      </w:pPr>
      <w:r>
        <w:rPr>
          <w:rFonts w:ascii="Arial" w:hAnsi="Arial" w:cs="Arial"/>
          <w:sz w:val="22"/>
          <w:szCs w:val="22"/>
        </w:rPr>
        <w:t xml:space="preserve">PIT data increase from Jan 2019 – 2020 – increase of 37 </w:t>
      </w:r>
      <w:r w:rsidR="00A85755">
        <w:rPr>
          <w:rFonts w:ascii="Arial" w:hAnsi="Arial" w:cs="Arial"/>
          <w:sz w:val="22"/>
          <w:szCs w:val="22"/>
        </w:rPr>
        <w:t>households</w:t>
      </w:r>
      <w:r>
        <w:rPr>
          <w:rFonts w:ascii="Arial" w:hAnsi="Arial" w:cs="Arial"/>
          <w:sz w:val="22"/>
          <w:szCs w:val="22"/>
        </w:rPr>
        <w:t xml:space="preserve">.  Household with children </w:t>
      </w:r>
      <w:r w:rsidR="00A85755">
        <w:rPr>
          <w:rFonts w:ascii="Arial" w:hAnsi="Arial" w:cs="Arial"/>
          <w:sz w:val="22"/>
          <w:szCs w:val="22"/>
        </w:rPr>
        <w:t>decreased</w:t>
      </w:r>
      <w:r>
        <w:rPr>
          <w:rFonts w:ascii="Arial" w:hAnsi="Arial" w:cs="Arial"/>
          <w:sz w:val="22"/>
          <w:szCs w:val="22"/>
        </w:rPr>
        <w:t xml:space="preserve">.  We are at 79 % of people </w:t>
      </w:r>
      <w:r w:rsidR="00DB6BC6">
        <w:rPr>
          <w:rFonts w:ascii="Arial" w:hAnsi="Arial" w:cs="Arial"/>
          <w:sz w:val="22"/>
          <w:szCs w:val="22"/>
        </w:rPr>
        <w:t xml:space="preserve">during PIT that are </w:t>
      </w:r>
      <w:r w:rsidR="00A85755">
        <w:rPr>
          <w:rFonts w:ascii="Arial" w:hAnsi="Arial" w:cs="Arial"/>
          <w:sz w:val="22"/>
          <w:szCs w:val="22"/>
        </w:rPr>
        <w:t>households</w:t>
      </w:r>
      <w:r w:rsidR="00DB6BC6">
        <w:rPr>
          <w:rFonts w:ascii="Arial" w:hAnsi="Arial" w:cs="Arial"/>
          <w:sz w:val="22"/>
          <w:szCs w:val="22"/>
        </w:rPr>
        <w:t xml:space="preserve"> without ch</w:t>
      </w:r>
      <w:r w:rsidR="00A85755">
        <w:rPr>
          <w:rFonts w:ascii="Arial" w:hAnsi="Arial" w:cs="Arial"/>
          <w:sz w:val="22"/>
          <w:szCs w:val="22"/>
        </w:rPr>
        <w:t>ildren</w:t>
      </w:r>
      <w:r w:rsidR="00F350A4">
        <w:rPr>
          <w:rFonts w:ascii="Arial" w:hAnsi="Arial" w:cs="Arial"/>
          <w:sz w:val="22"/>
          <w:szCs w:val="22"/>
        </w:rPr>
        <w:t>.</w:t>
      </w:r>
    </w:p>
    <w:p w14:paraId="5A5A98C4" w14:textId="33154646" w:rsidR="00DB6BC6" w:rsidRDefault="00DB6BC6" w:rsidP="00420618">
      <w:pPr>
        <w:numPr>
          <w:ilvl w:val="2"/>
          <w:numId w:val="18"/>
        </w:numPr>
        <w:rPr>
          <w:rFonts w:ascii="Arial" w:hAnsi="Arial" w:cs="Arial"/>
          <w:sz w:val="22"/>
          <w:szCs w:val="22"/>
        </w:rPr>
      </w:pPr>
      <w:r>
        <w:rPr>
          <w:rFonts w:ascii="Arial" w:hAnsi="Arial" w:cs="Arial"/>
          <w:sz w:val="22"/>
          <w:szCs w:val="22"/>
        </w:rPr>
        <w:t xml:space="preserve">Right sizing housing in your </w:t>
      </w:r>
      <w:r w:rsidR="00A85755">
        <w:rPr>
          <w:rFonts w:ascii="Arial" w:hAnsi="Arial" w:cs="Arial"/>
          <w:sz w:val="22"/>
          <w:szCs w:val="22"/>
        </w:rPr>
        <w:t>communities</w:t>
      </w:r>
      <w:r>
        <w:rPr>
          <w:rFonts w:ascii="Arial" w:hAnsi="Arial" w:cs="Arial"/>
          <w:sz w:val="22"/>
          <w:szCs w:val="22"/>
        </w:rPr>
        <w:t xml:space="preserve"> is the key to provid</w:t>
      </w:r>
      <w:r w:rsidR="00F350A4">
        <w:rPr>
          <w:rFonts w:ascii="Arial" w:hAnsi="Arial" w:cs="Arial"/>
          <w:sz w:val="22"/>
          <w:szCs w:val="22"/>
        </w:rPr>
        <w:t>ing</w:t>
      </w:r>
      <w:r>
        <w:rPr>
          <w:rFonts w:ascii="Arial" w:hAnsi="Arial" w:cs="Arial"/>
          <w:sz w:val="22"/>
          <w:szCs w:val="22"/>
        </w:rPr>
        <w:t xml:space="preserve"> services.  Some communities that are rich i</w:t>
      </w:r>
      <w:r w:rsidR="00F350A4">
        <w:rPr>
          <w:rFonts w:ascii="Arial" w:hAnsi="Arial" w:cs="Arial"/>
          <w:sz w:val="22"/>
          <w:szCs w:val="22"/>
        </w:rPr>
        <w:t>n</w:t>
      </w:r>
      <w:r>
        <w:rPr>
          <w:rFonts w:ascii="Arial" w:hAnsi="Arial" w:cs="Arial"/>
          <w:sz w:val="22"/>
          <w:szCs w:val="22"/>
        </w:rPr>
        <w:t xml:space="preserve"> services.  </w:t>
      </w:r>
      <w:r w:rsidR="00F350A4">
        <w:rPr>
          <w:rFonts w:ascii="Arial" w:hAnsi="Arial" w:cs="Arial"/>
          <w:sz w:val="22"/>
          <w:szCs w:val="22"/>
        </w:rPr>
        <w:t xml:space="preserve">We need to determine </w:t>
      </w:r>
      <w:r>
        <w:rPr>
          <w:rFonts w:ascii="Arial" w:hAnsi="Arial" w:cs="Arial"/>
          <w:sz w:val="22"/>
          <w:szCs w:val="22"/>
        </w:rPr>
        <w:t xml:space="preserve">the need to match </w:t>
      </w:r>
      <w:r w:rsidR="00F350A4">
        <w:rPr>
          <w:rFonts w:ascii="Arial" w:hAnsi="Arial" w:cs="Arial"/>
          <w:sz w:val="22"/>
          <w:szCs w:val="22"/>
        </w:rPr>
        <w:t>the request for</w:t>
      </w:r>
      <w:r>
        <w:rPr>
          <w:rFonts w:ascii="Arial" w:hAnsi="Arial" w:cs="Arial"/>
          <w:sz w:val="22"/>
          <w:szCs w:val="22"/>
        </w:rPr>
        <w:t xml:space="preserve"> funding.</w:t>
      </w:r>
    </w:p>
    <w:p w14:paraId="76D4EFB1" w14:textId="273FCC54" w:rsidR="00B94F11" w:rsidRDefault="00F350A4" w:rsidP="00420618">
      <w:pPr>
        <w:numPr>
          <w:ilvl w:val="2"/>
          <w:numId w:val="18"/>
        </w:numPr>
        <w:rPr>
          <w:rFonts w:ascii="Arial" w:hAnsi="Arial" w:cs="Arial"/>
          <w:sz w:val="22"/>
          <w:szCs w:val="22"/>
        </w:rPr>
      </w:pPr>
      <w:r>
        <w:rPr>
          <w:rFonts w:ascii="Arial" w:hAnsi="Arial" w:cs="Arial"/>
          <w:sz w:val="22"/>
          <w:szCs w:val="22"/>
        </w:rPr>
        <w:t>Currently d</w:t>
      </w:r>
      <w:r w:rsidR="00B94F11">
        <w:rPr>
          <w:rFonts w:ascii="Arial" w:hAnsi="Arial" w:cs="Arial"/>
          <w:sz w:val="22"/>
          <w:szCs w:val="22"/>
        </w:rPr>
        <w:t>own to 1</w:t>
      </w:r>
      <w:r w:rsidR="00B53627">
        <w:rPr>
          <w:rFonts w:ascii="Arial" w:hAnsi="Arial" w:cs="Arial"/>
          <w:sz w:val="22"/>
          <w:szCs w:val="22"/>
        </w:rPr>
        <w:t>,</w:t>
      </w:r>
      <w:r w:rsidR="00B94F11">
        <w:rPr>
          <w:rFonts w:ascii="Arial" w:hAnsi="Arial" w:cs="Arial"/>
          <w:sz w:val="22"/>
          <w:szCs w:val="22"/>
        </w:rPr>
        <w:t xml:space="preserve">356 </w:t>
      </w:r>
      <w:r w:rsidR="00894451">
        <w:rPr>
          <w:rFonts w:ascii="Arial" w:hAnsi="Arial" w:cs="Arial"/>
          <w:sz w:val="22"/>
          <w:szCs w:val="22"/>
        </w:rPr>
        <w:t xml:space="preserve">people on the </w:t>
      </w:r>
      <w:r>
        <w:rPr>
          <w:rFonts w:ascii="Arial" w:hAnsi="Arial" w:cs="Arial"/>
          <w:sz w:val="22"/>
          <w:szCs w:val="22"/>
        </w:rPr>
        <w:t>Coordinated Entry</w:t>
      </w:r>
      <w:r w:rsidR="00B94F11">
        <w:rPr>
          <w:rFonts w:ascii="Arial" w:hAnsi="Arial" w:cs="Arial"/>
          <w:sz w:val="22"/>
          <w:szCs w:val="22"/>
        </w:rPr>
        <w:t xml:space="preserve"> </w:t>
      </w:r>
      <w:r w:rsidR="00894451">
        <w:rPr>
          <w:rFonts w:ascii="Arial" w:hAnsi="Arial" w:cs="Arial"/>
          <w:sz w:val="22"/>
          <w:szCs w:val="22"/>
        </w:rPr>
        <w:t xml:space="preserve">priority list </w:t>
      </w:r>
      <w:r w:rsidR="00B94F11">
        <w:rPr>
          <w:rFonts w:ascii="Arial" w:hAnsi="Arial" w:cs="Arial"/>
          <w:sz w:val="22"/>
          <w:szCs w:val="22"/>
        </w:rPr>
        <w:t xml:space="preserve">from </w:t>
      </w:r>
      <w:r w:rsidR="00894451">
        <w:rPr>
          <w:rFonts w:ascii="Arial" w:hAnsi="Arial" w:cs="Arial"/>
          <w:sz w:val="22"/>
          <w:szCs w:val="22"/>
        </w:rPr>
        <w:t>2</w:t>
      </w:r>
      <w:r w:rsidR="00B53627">
        <w:rPr>
          <w:rFonts w:ascii="Arial" w:hAnsi="Arial" w:cs="Arial"/>
          <w:sz w:val="22"/>
          <w:szCs w:val="22"/>
        </w:rPr>
        <w:t>,</w:t>
      </w:r>
      <w:r w:rsidR="00894451">
        <w:rPr>
          <w:rFonts w:ascii="Arial" w:hAnsi="Arial" w:cs="Arial"/>
          <w:sz w:val="22"/>
          <w:szCs w:val="22"/>
        </w:rPr>
        <w:t>093 people</w:t>
      </w:r>
      <w:r>
        <w:rPr>
          <w:rFonts w:ascii="Arial" w:hAnsi="Arial" w:cs="Arial"/>
          <w:sz w:val="22"/>
          <w:szCs w:val="22"/>
        </w:rPr>
        <w:t>.</w:t>
      </w:r>
    </w:p>
    <w:p w14:paraId="641AE0DE" w14:textId="1352E58A" w:rsidR="00F60900" w:rsidRDefault="00F60900" w:rsidP="00420618">
      <w:pPr>
        <w:numPr>
          <w:ilvl w:val="2"/>
          <w:numId w:val="18"/>
        </w:numPr>
        <w:rPr>
          <w:rFonts w:ascii="Arial" w:hAnsi="Arial" w:cs="Arial"/>
          <w:sz w:val="22"/>
          <w:szCs w:val="22"/>
        </w:rPr>
      </w:pPr>
      <w:r>
        <w:rPr>
          <w:rFonts w:ascii="Arial" w:hAnsi="Arial" w:cs="Arial"/>
          <w:sz w:val="22"/>
          <w:szCs w:val="22"/>
        </w:rPr>
        <w:t xml:space="preserve">Trend of gender, </w:t>
      </w:r>
      <w:proofErr w:type="gramStart"/>
      <w:r>
        <w:rPr>
          <w:rFonts w:ascii="Arial" w:hAnsi="Arial" w:cs="Arial"/>
          <w:sz w:val="22"/>
          <w:szCs w:val="22"/>
        </w:rPr>
        <w:t>race</w:t>
      </w:r>
      <w:proofErr w:type="gramEnd"/>
      <w:r>
        <w:rPr>
          <w:rFonts w:ascii="Arial" w:hAnsi="Arial" w:cs="Arial"/>
          <w:sz w:val="22"/>
          <w:szCs w:val="22"/>
        </w:rPr>
        <w:t xml:space="preserve"> and ethnicity – female population has increased</w:t>
      </w:r>
      <w:r w:rsidR="00276339">
        <w:rPr>
          <w:rFonts w:ascii="Arial" w:hAnsi="Arial" w:cs="Arial"/>
          <w:sz w:val="22"/>
          <w:szCs w:val="22"/>
        </w:rPr>
        <w:t xml:space="preserve"> in </w:t>
      </w:r>
      <w:r w:rsidR="00A85755">
        <w:rPr>
          <w:rFonts w:ascii="Arial" w:hAnsi="Arial" w:cs="Arial"/>
          <w:sz w:val="22"/>
          <w:szCs w:val="22"/>
        </w:rPr>
        <w:t>households</w:t>
      </w:r>
      <w:r w:rsidR="00276339">
        <w:rPr>
          <w:rFonts w:ascii="Arial" w:hAnsi="Arial" w:cs="Arial"/>
          <w:sz w:val="22"/>
          <w:szCs w:val="22"/>
        </w:rPr>
        <w:t xml:space="preserve"> with and without </w:t>
      </w:r>
      <w:r w:rsidR="00A85755">
        <w:rPr>
          <w:rFonts w:ascii="Arial" w:hAnsi="Arial" w:cs="Arial"/>
          <w:sz w:val="22"/>
          <w:szCs w:val="22"/>
        </w:rPr>
        <w:t>children</w:t>
      </w:r>
      <w:r w:rsidR="00276339">
        <w:rPr>
          <w:rFonts w:ascii="Arial" w:hAnsi="Arial" w:cs="Arial"/>
          <w:sz w:val="22"/>
          <w:szCs w:val="22"/>
        </w:rPr>
        <w:t xml:space="preserve">.  White and </w:t>
      </w:r>
      <w:r w:rsidR="00A85755">
        <w:rPr>
          <w:rFonts w:ascii="Arial" w:hAnsi="Arial" w:cs="Arial"/>
          <w:sz w:val="22"/>
          <w:szCs w:val="22"/>
        </w:rPr>
        <w:t>nonwhite</w:t>
      </w:r>
      <w:r w:rsidR="00276339">
        <w:rPr>
          <w:rFonts w:ascii="Arial" w:hAnsi="Arial" w:cs="Arial"/>
          <w:sz w:val="22"/>
          <w:szCs w:val="22"/>
        </w:rPr>
        <w:t xml:space="preserve"> race are both </w:t>
      </w:r>
      <w:r w:rsidR="00A85755">
        <w:rPr>
          <w:rFonts w:ascii="Arial" w:hAnsi="Arial" w:cs="Arial"/>
          <w:sz w:val="22"/>
          <w:szCs w:val="22"/>
        </w:rPr>
        <w:t>increasing</w:t>
      </w:r>
      <w:r w:rsidR="00276339">
        <w:rPr>
          <w:rFonts w:ascii="Arial" w:hAnsi="Arial" w:cs="Arial"/>
          <w:sz w:val="22"/>
          <w:szCs w:val="22"/>
        </w:rPr>
        <w:t xml:space="preserve">. </w:t>
      </w:r>
      <w:r w:rsidR="00A85755">
        <w:rPr>
          <w:rFonts w:ascii="Arial" w:hAnsi="Arial" w:cs="Arial"/>
          <w:sz w:val="22"/>
          <w:szCs w:val="22"/>
        </w:rPr>
        <w:t>Increase</w:t>
      </w:r>
      <w:r w:rsidR="00276339">
        <w:rPr>
          <w:rFonts w:ascii="Arial" w:hAnsi="Arial" w:cs="Arial"/>
          <w:sz w:val="22"/>
          <w:szCs w:val="22"/>
        </w:rPr>
        <w:t xml:space="preserve"> in </w:t>
      </w:r>
      <w:r w:rsidR="00A85755">
        <w:rPr>
          <w:rFonts w:ascii="Arial" w:hAnsi="Arial" w:cs="Arial"/>
          <w:sz w:val="22"/>
          <w:szCs w:val="22"/>
        </w:rPr>
        <w:t>Hispanic</w:t>
      </w:r>
      <w:r w:rsidR="00276339">
        <w:rPr>
          <w:rFonts w:ascii="Arial" w:hAnsi="Arial" w:cs="Arial"/>
          <w:sz w:val="22"/>
          <w:szCs w:val="22"/>
        </w:rPr>
        <w:t xml:space="preserve"> ethnicity.</w:t>
      </w:r>
    </w:p>
    <w:p w14:paraId="3F92B49C" w14:textId="2A3DC297" w:rsidR="00276339" w:rsidRDefault="00276339" w:rsidP="00420618">
      <w:pPr>
        <w:numPr>
          <w:ilvl w:val="2"/>
          <w:numId w:val="18"/>
        </w:numPr>
        <w:rPr>
          <w:rFonts w:ascii="Arial" w:hAnsi="Arial" w:cs="Arial"/>
          <w:sz w:val="22"/>
          <w:szCs w:val="22"/>
        </w:rPr>
      </w:pPr>
      <w:r>
        <w:rPr>
          <w:rFonts w:ascii="Arial" w:hAnsi="Arial" w:cs="Arial"/>
          <w:sz w:val="22"/>
          <w:szCs w:val="22"/>
        </w:rPr>
        <w:t xml:space="preserve">336 people </w:t>
      </w:r>
      <w:r w:rsidR="00F350A4">
        <w:rPr>
          <w:rFonts w:ascii="Arial" w:hAnsi="Arial" w:cs="Arial"/>
          <w:sz w:val="22"/>
          <w:szCs w:val="22"/>
        </w:rPr>
        <w:t xml:space="preserve">are experiencing </w:t>
      </w:r>
      <w:r>
        <w:rPr>
          <w:rFonts w:ascii="Arial" w:hAnsi="Arial" w:cs="Arial"/>
          <w:sz w:val="22"/>
          <w:szCs w:val="22"/>
        </w:rPr>
        <w:t>chronic homelessness</w:t>
      </w:r>
    </w:p>
    <w:p w14:paraId="2ABACDD2" w14:textId="5686496E" w:rsidR="002A04C2" w:rsidRDefault="002A04C2" w:rsidP="00420618">
      <w:pPr>
        <w:numPr>
          <w:ilvl w:val="2"/>
          <w:numId w:val="18"/>
        </w:numPr>
        <w:rPr>
          <w:rFonts w:ascii="Arial" w:hAnsi="Arial" w:cs="Arial"/>
          <w:sz w:val="22"/>
          <w:szCs w:val="22"/>
        </w:rPr>
      </w:pPr>
      <w:r>
        <w:rPr>
          <w:rFonts w:ascii="Arial" w:hAnsi="Arial" w:cs="Arial"/>
          <w:sz w:val="22"/>
          <w:szCs w:val="22"/>
        </w:rPr>
        <w:t xml:space="preserve">There are </w:t>
      </w:r>
      <w:r w:rsidR="00ED57C1">
        <w:rPr>
          <w:rFonts w:ascii="Arial" w:hAnsi="Arial" w:cs="Arial"/>
          <w:sz w:val="22"/>
          <w:szCs w:val="22"/>
        </w:rPr>
        <w:t>people missing in the data because they are missing the number of months homeless</w:t>
      </w:r>
      <w:r w:rsidR="004112A8">
        <w:rPr>
          <w:rFonts w:ascii="Arial" w:hAnsi="Arial" w:cs="Arial"/>
          <w:sz w:val="22"/>
          <w:szCs w:val="22"/>
        </w:rPr>
        <w:t xml:space="preserve"> in W</w:t>
      </w:r>
      <w:r w:rsidR="00B53627">
        <w:rPr>
          <w:rFonts w:ascii="Arial" w:hAnsi="Arial" w:cs="Arial"/>
          <w:sz w:val="22"/>
          <w:szCs w:val="22"/>
        </w:rPr>
        <w:t>I</w:t>
      </w:r>
      <w:r w:rsidR="004112A8">
        <w:rPr>
          <w:rFonts w:ascii="Arial" w:hAnsi="Arial" w:cs="Arial"/>
          <w:sz w:val="22"/>
          <w:szCs w:val="22"/>
        </w:rPr>
        <w:t xml:space="preserve"> Service Point</w:t>
      </w:r>
      <w:r w:rsidR="007E046A">
        <w:rPr>
          <w:rFonts w:ascii="Arial" w:hAnsi="Arial" w:cs="Arial"/>
          <w:sz w:val="22"/>
          <w:szCs w:val="22"/>
        </w:rPr>
        <w:t xml:space="preserve">.  This leads to missed housing </w:t>
      </w:r>
      <w:r w:rsidR="00A85755">
        <w:rPr>
          <w:rFonts w:ascii="Arial" w:hAnsi="Arial" w:cs="Arial"/>
          <w:sz w:val="22"/>
          <w:szCs w:val="22"/>
        </w:rPr>
        <w:t>opportunities</w:t>
      </w:r>
      <w:r w:rsidR="007E046A">
        <w:rPr>
          <w:rFonts w:ascii="Arial" w:hAnsi="Arial" w:cs="Arial"/>
          <w:sz w:val="22"/>
          <w:szCs w:val="22"/>
        </w:rPr>
        <w:t>.  Data completeness is most important</w:t>
      </w:r>
      <w:r w:rsidR="00F350A4">
        <w:rPr>
          <w:rFonts w:ascii="Arial" w:hAnsi="Arial" w:cs="Arial"/>
          <w:sz w:val="22"/>
          <w:szCs w:val="22"/>
        </w:rPr>
        <w:t xml:space="preserve"> for the Coordinated Entry process.</w:t>
      </w:r>
    </w:p>
    <w:p w14:paraId="4753E1BE" w14:textId="327011D1" w:rsidR="00E92D58" w:rsidRDefault="00E92D58" w:rsidP="00420618">
      <w:pPr>
        <w:numPr>
          <w:ilvl w:val="2"/>
          <w:numId w:val="18"/>
        </w:numPr>
        <w:rPr>
          <w:rFonts w:ascii="Arial" w:hAnsi="Arial" w:cs="Arial"/>
          <w:sz w:val="22"/>
          <w:szCs w:val="22"/>
        </w:rPr>
      </w:pPr>
      <w:r>
        <w:rPr>
          <w:rFonts w:ascii="Arial" w:hAnsi="Arial" w:cs="Arial"/>
          <w:sz w:val="22"/>
          <w:szCs w:val="22"/>
        </w:rPr>
        <w:t>Units needed in the BOS:</w:t>
      </w:r>
    </w:p>
    <w:p w14:paraId="438831A5" w14:textId="4127AF25" w:rsidR="00ED57C1" w:rsidRDefault="00ED57C1" w:rsidP="00E92D58">
      <w:pPr>
        <w:numPr>
          <w:ilvl w:val="3"/>
          <w:numId w:val="18"/>
        </w:numPr>
        <w:rPr>
          <w:rFonts w:ascii="Arial" w:hAnsi="Arial" w:cs="Arial"/>
          <w:sz w:val="22"/>
          <w:szCs w:val="22"/>
        </w:rPr>
      </w:pPr>
      <w:r>
        <w:rPr>
          <w:rFonts w:ascii="Arial" w:hAnsi="Arial" w:cs="Arial"/>
          <w:sz w:val="22"/>
          <w:szCs w:val="22"/>
        </w:rPr>
        <w:t xml:space="preserve">520 </w:t>
      </w:r>
      <w:r w:rsidR="00E92D58">
        <w:rPr>
          <w:rFonts w:ascii="Arial" w:hAnsi="Arial" w:cs="Arial"/>
          <w:sz w:val="22"/>
          <w:szCs w:val="22"/>
        </w:rPr>
        <w:t xml:space="preserve">for </w:t>
      </w:r>
      <w:r>
        <w:rPr>
          <w:rFonts w:ascii="Arial" w:hAnsi="Arial" w:cs="Arial"/>
          <w:sz w:val="22"/>
          <w:szCs w:val="22"/>
        </w:rPr>
        <w:t>PSH or move</w:t>
      </w:r>
      <w:r w:rsidR="00E92D58">
        <w:rPr>
          <w:rFonts w:ascii="Arial" w:hAnsi="Arial" w:cs="Arial"/>
          <w:sz w:val="22"/>
          <w:szCs w:val="22"/>
        </w:rPr>
        <w:t>-</w:t>
      </w:r>
      <w:r>
        <w:rPr>
          <w:rFonts w:ascii="Arial" w:hAnsi="Arial" w:cs="Arial"/>
          <w:sz w:val="22"/>
          <w:szCs w:val="22"/>
        </w:rPr>
        <w:t>on vouchers</w:t>
      </w:r>
    </w:p>
    <w:p w14:paraId="67B18A54" w14:textId="65B1EF0F" w:rsidR="00E92D58" w:rsidRDefault="00E92D58" w:rsidP="00E92D58">
      <w:pPr>
        <w:numPr>
          <w:ilvl w:val="3"/>
          <w:numId w:val="18"/>
        </w:numPr>
        <w:rPr>
          <w:rFonts w:ascii="Arial" w:hAnsi="Arial" w:cs="Arial"/>
          <w:sz w:val="22"/>
          <w:szCs w:val="22"/>
        </w:rPr>
      </w:pPr>
      <w:r>
        <w:rPr>
          <w:rFonts w:ascii="Arial" w:hAnsi="Arial" w:cs="Arial"/>
          <w:sz w:val="22"/>
          <w:szCs w:val="22"/>
        </w:rPr>
        <w:t>833 for RRH with intensive CM</w:t>
      </w:r>
    </w:p>
    <w:p w14:paraId="211496B4" w14:textId="5D2EC113" w:rsidR="00E92D58" w:rsidRDefault="00E92D58" w:rsidP="00E92D58">
      <w:pPr>
        <w:numPr>
          <w:ilvl w:val="3"/>
          <w:numId w:val="18"/>
        </w:numPr>
        <w:rPr>
          <w:rFonts w:ascii="Arial" w:hAnsi="Arial" w:cs="Arial"/>
          <w:sz w:val="22"/>
          <w:szCs w:val="22"/>
        </w:rPr>
      </w:pPr>
      <w:r>
        <w:rPr>
          <w:rFonts w:ascii="Arial" w:hAnsi="Arial" w:cs="Arial"/>
          <w:sz w:val="22"/>
          <w:szCs w:val="22"/>
        </w:rPr>
        <w:t>405 for RRH for lower barriers</w:t>
      </w:r>
    </w:p>
    <w:p w14:paraId="354A3551" w14:textId="1E3E7A29" w:rsidR="00DD73DA" w:rsidRDefault="00E23A33" w:rsidP="00DD73DA">
      <w:pPr>
        <w:numPr>
          <w:ilvl w:val="2"/>
          <w:numId w:val="18"/>
        </w:numPr>
        <w:rPr>
          <w:rFonts w:ascii="Arial" w:hAnsi="Arial" w:cs="Arial"/>
          <w:sz w:val="22"/>
          <w:szCs w:val="22"/>
        </w:rPr>
      </w:pPr>
      <w:r>
        <w:rPr>
          <w:rFonts w:ascii="Arial" w:hAnsi="Arial" w:cs="Arial"/>
          <w:sz w:val="22"/>
          <w:szCs w:val="22"/>
        </w:rPr>
        <w:lastRenderedPageBreak/>
        <w:t xml:space="preserve">Units needed in the BOS for </w:t>
      </w:r>
      <w:r w:rsidR="00DD73DA">
        <w:rPr>
          <w:rFonts w:ascii="Arial" w:hAnsi="Arial" w:cs="Arial"/>
          <w:sz w:val="22"/>
          <w:szCs w:val="22"/>
        </w:rPr>
        <w:t>DV</w:t>
      </w:r>
      <w:r>
        <w:rPr>
          <w:rFonts w:ascii="Arial" w:hAnsi="Arial" w:cs="Arial"/>
          <w:sz w:val="22"/>
          <w:szCs w:val="22"/>
        </w:rPr>
        <w:t>:</w:t>
      </w:r>
    </w:p>
    <w:p w14:paraId="74D42EDB" w14:textId="64657745" w:rsidR="007E046A" w:rsidRDefault="007E046A" w:rsidP="007E046A">
      <w:pPr>
        <w:numPr>
          <w:ilvl w:val="3"/>
          <w:numId w:val="18"/>
        </w:numPr>
        <w:rPr>
          <w:rFonts w:ascii="Arial" w:hAnsi="Arial" w:cs="Arial"/>
          <w:sz w:val="22"/>
          <w:szCs w:val="22"/>
        </w:rPr>
      </w:pPr>
      <w:r>
        <w:rPr>
          <w:rFonts w:ascii="Arial" w:hAnsi="Arial" w:cs="Arial"/>
          <w:sz w:val="22"/>
          <w:szCs w:val="22"/>
        </w:rPr>
        <w:t>35</w:t>
      </w:r>
      <w:r w:rsidR="00E23A33">
        <w:rPr>
          <w:rFonts w:ascii="Arial" w:hAnsi="Arial" w:cs="Arial"/>
          <w:sz w:val="22"/>
          <w:szCs w:val="22"/>
        </w:rPr>
        <w:t xml:space="preserve"> for PSH or move-on vouchers</w:t>
      </w:r>
    </w:p>
    <w:p w14:paraId="0B1687EA" w14:textId="5DE12B0B" w:rsidR="007E046A" w:rsidRDefault="007E046A" w:rsidP="007E046A">
      <w:pPr>
        <w:numPr>
          <w:ilvl w:val="3"/>
          <w:numId w:val="18"/>
        </w:numPr>
        <w:rPr>
          <w:rFonts w:ascii="Arial" w:hAnsi="Arial" w:cs="Arial"/>
          <w:sz w:val="22"/>
          <w:szCs w:val="22"/>
        </w:rPr>
      </w:pPr>
      <w:r>
        <w:rPr>
          <w:rFonts w:ascii="Arial" w:hAnsi="Arial" w:cs="Arial"/>
          <w:sz w:val="22"/>
          <w:szCs w:val="22"/>
        </w:rPr>
        <w:t>85</w:t>
      </w:r>
      <w:r w:rsidR="00E23A33">
        <w:rPr>
          <w:rFonts w:ascii="Arial" w:hAnsi="Arial" w:cs="Arial"/>
          <w:sz w:val="22"/>
          <w:szCs w:val="22"/>
        </w:rPr>
        <w:t xml:space="preserve"> for RRH with intensive Case Management</w:t>
      </w:r>
    </w:p>
    <w:p w14:paraId="22CCCFA2" w14:textId="223D2F06" w:rsidR="007E046A" w:rsidRDefault="007E046A" w:rsidP="007E046A">
      <w:pPr>
        <w:numPr>
          <w:ilvl w:val="3"/>
          <w:numId w:val="18"/>
        </w:numPr>
        <w:rPr>
          <w:rFonts w:ascii="Arial" w:hAnsi="Arial" w:cs="Arial"/>
          <w:sz w:val="22"/>
          <w:szCs w:val="22"/>
        </w:rPr>
      </w:pPr>
      <w:r>
        <w:rPr>
          <w:rFonts w:ascii="Arial" w:hAnsi="Arial" w:cs="Arial"/>
          <w:sz w:val="22"/>
          <w:szCs w:val="22"/>
        </w:rPr>
        <w:t>54</w:t>
      </w:r>
      <w:r w:rsidR="00E23A33">
        <w:rPr>
          <w:rFonts w:ascii="Arial" w:hAnsi="Arial" w:cs="Arial"/>
          <w:sz w:val="22"/>
          <w:szCs w:val="22"/>
        </w:rPr>
        <w:t xml:space="preserve"> for RRH </w:t>
      </w:r>
    </w:p>
    <w:p w14:paraId="138BEC61" w14:textId="6FFAFC8C" w:rsidR="00185452" w:rsidRDefault="00185452" w:rsidP="00185452">
      <w:pPr>
        <w:numPr>
          <w:ilvl w:val="2"/>
          <w:numId w:val="18"/>
        </w:numPr>
        <w:rPr>
          <w:rFonts w:ascii="Arial" w:hAnsi="Arial" w:cs="Arial"/>
          <w:sz w:val="22"/>
          <w:szCs w:val="22"/>
        </w:rPr>
      </w:pPr>
      <w:r>
        <w:rPr>
          <w:rFonts w:ascii="Arial" w:hAnsi="Arial" w:cs="Arial"/>
          <w:sz w:val="22"/>
          <w:szCs w:val="22"/>
        </w:rPr>
        <w:t>The Power Point presentation will be posted to the Website.</w:t>
      </w:r>
    </w:p>
    <w:p w14:paraId="665D203F" w14:textId="77777777" w:rsidR="0020277B" w:rsidRPr="0020277B" w:rsidRDefault="0020277B" w:rsidP="0020277B">
      <w:pPr>
        <w:ind w:left="840"/>
        <w:rPr>
          <w:rFonts w:ascii="Arial" w:hAnsi="Arial" w:cs="Arial"/>
          <w:sz w:val="22"/>
          <w:szCs w:val="22"/>
        </w:rPr>
      </w:pPr>
    </w:p>
    <w:p w14:paraId="0E69FD78" w14:textId="77777777" w:rsidR="00096337" w:rsidRDefault="00E80DC9" w:rsidP="0020277B">
      <w:pPr>
        <w:numPr>
          <w:ilvl w:val="0"/>
          <w:numId w:val="18"/>
        </w:numPr>
        <w:rPr>
          <w:rFonts w:ascii="Arial" w:hAnsi="Arial" w:cs="Arial"/>
          <w:sz w:val="22"/>
          <w:szCs w:val="22"/>
        </w:rPr>
      </w:pPr>
      <w:r w:rsidRPr="0020277B">
        <w:rPr>
          <w:rFonts w:ascii="Arial" w:hAnsi="Arial" w:cs="Arial"/>
          <w:sz w:val="22"/>
          <w:szCs w:val="22"/>
        </w:rPr>
        <w:t>CoC Competition 2019 results &amp; 2020 process</w:t>
      </w:r>
    </w:p>
    <w:p w14:paraId="464F6723" w14:textId="32A7BAD4" w:rsidR="00E94E0C" w:rsidRDefault="00CA202E" w:rsidP="00096337">
      <w:pPr>
        <w:numPr>
          <w:ilvl w:val="1"/>
          <w:numId w:val="18"/>
        </w:numPr>
        <w:rPr>
          <w:rFonts w:ascii="Arial" w:hAnsi="Arial" w:cs="Arial"/>
          <w:sz w:val="22"/>
          <w:szCs w:val="22"/>
        </w:rPr>
      </w:pPr>
      <w:r>
        <w:rPr>
          <w:rFonts w:ascii="Arial" w:hAnsi="Arial" w:cs="Arial"/>
          <w:sz w:val="22"/>
          <w:szCs w:val="22"/>
        </w:rPr>
        <w:t xml:space="preserve">Carrie reminded members that in </w:t>
      </w:r>
      <w:r w:rsidR="00A85755">
        <w:rPr>
          <w:rFonts w:ascii="Arial" w:hAnsi="Arial" w:cs="Arial"/>
          <w:sz w:val="22"/>
          <w:szCs w:val="22"/>
        </w:rPr>
        <w:t>February</w:t>
      </w:r>
      <w:r>
        <w:rPr>
          <w:rFonts w:ascii="Arial" w:hAnsi="Arial" w:cs="Arial"/>
          <w:sz w:val="22"/>
          <w:szCs w:val="22"/>
        </w:rPr>
        <w:t xml:space="preserve"> the Local Coalition Input for the Collaborative Application</w:t>
      </w:r>
      <w:r w:rsidR="00E94E0C">
        <w:rPr>
          <w:rFonts w:ascii="Arial" w:hAnsi="Arial" w:cs="Arial"/>
          <w:sz w:val="22"/>
          <w:szCs w:val="22"/>
        </w:rPr>
        <w:t xml:space="preserve"> was distributed and</w:t>
      </w:r>
      <w:r w:rsidR="00C67854">
        <w:rPr>
          <w:rFonts w:ascii="Arial" w:hAnsi="Arial" w:cs="Arial"/>
          <w:sz w:val="22"/>
          <w:szCs w:val="22"/>
        </w:rPr>
        <w:t xml:space="preserve"> reiterated</w:t>
      </w:r>
      <w:r w:rsidR="00E94E0C">
        <w:rPr>
          <w:rFonts w:ascii="Arial" w:hAnsi="Arial" w:cs="Arial"/>
          <w:sz w:val="22"/>
          <w:szCs w:val="22"/>
        </w:rPr>
        <w:t xml:space="preserve"> </w:t>
      </w:r>
      <w:r w:rsidR="00C67854">
        <w:rPr>
          <w:rFonts w:ascii="Arial" w:hAnsi="Arial" w:cs="Arial"/>
          <w:sz w:val="22"/>
          <w:szCs w:val="22"/>
        </w:rPr>
        <w:t xml:space="preserve">the </w:t>
      </w:r>
      <w:r w:rsidR="00A85755">
        <w:rPr>
          <w:rFonts w:ascii="Arial" w:hAnsi="Arial" w:cs="Arial"/>
          <w:sz w:val="22"/>
          <w:szCs w:val="22"/>
        </w:rPr>
        <w:t>importance</w:t>
      </w:r>
      <w:r w:rsidR="00E94E0C">
        <w:rPr>
          <w:rFonts w:ascii="Arial" w:hAnsi="Arial" w:cs="Arial"/>
          <w:sz w:val="22"/>
          <w:szCs w:val="22"/>
        </w:rPr>
        <w:t xml:space="preserve"> of Local Coalitions to work on the implementation of the requirements.  </w:t>
      </w:r>
    </w:p>
    <w:p w14:paraId="18FCB150" w14:textId="40F08DA0" w:rsidR="00AC4E97" w:rsidRDefault="00E94E0C" w:rsidP="00096337">
      <w:pPr>
        <w:numPr>
          <w:ilvl w:val="1"/>
          <w:numId w:val="18"/>
        </w:numPr>
        <w:rPr>
          <w:rFonts w:ascii="Arial" w:hAnsi="Arial" w:cs="Arial"/>
          <w:sz w:val="22"/>
          <w:szCs w:val="22"/>
        </w:rPr>
      </w:pPr>
      <w:r>
        <w:rPr>
          <w:rFonts w:ascii="Arial" w:hAnsi="Arial" w:cs="Arial"/>
          <w:sz w:val="22"/>
          <w:szCs w:val="22"/>
        </w:rPr>
        <w:t xml:space="preserve">HUD has not decided how to move forward with </w:t>
      </w:r>
      <w:r w:rsidR="002222F6">
        <w:rPr>
          <w:rFonts w:ascii="Arial" w:hAnsi="Arial" w:cs="Arial"/>
          <w:sz w:val="22"/>
          <w:szCs w:val="22"/>
        </w:rPr>
        <w:t>the FY 2020 Competition.  We need to continue to</w:t>
      </w:r>
      <w:r w:rsidR="00C67854">
        <w:rPr>
          <w:rFonts w:ascii="Arial" w:hAnsi="Arial" w:cs="Arial"/>
          <w:sz w:val="22"/>
          <w:szCs w:val="22"/>
        </w:rPr>
        <w:t xml:space="preserve"> plan</w:t>
      </w:r>
      <w:r w:rsidR="002222F6">
        <w:rPr>
          <w:rFonts w:ascii="Arial" w:hAnsi="Arial" w:cs="Arial"/>
          <w:sz w:val="22"/>
          <w:szCs w:val="22"/>
        </w:rPr>
        <w:t xml:space="preserve"> as if the competition will happen</w:t>
      </w:r>
      <w:r w:rsidR="00C67854">
        <w:rPr>
          <w:rFonts w:ascii="Arial" w:hAnsi="Arial" w:cs="Arial"/>
          <w:sz w:val="22"/>
          <w:szCs w:val="22"/>
        </w:rPr>
        <w:t xml:space="preserve"> as usual.</w:t>
      </w:r>
    </w:p>
    <w:p w14:paraId="48F5EDB1" w14:textId="4D52E55E" w:rsidR="0016601B" w:rsidRDefault="0016601B" w:rsidP="00096337">
      <w:pPr>
        <w:numPr>
          <w:ilvl w:val="1"/>
          <w:numId w:val="18"/>
        </w:numPr>
        <w:rPr>
          <w:rFonts w:ascii="Arial" w:hAnsi="Arial" w:cs="Arial"/>
          <w:sz w:val="22"/>
          <w:szCs w:val="22"/>
        </w:rPr>
      </w:pPr>
      <w:r>
        <w:rPr>
          <w:rFonts w:ascii="Arial" w:hAnsi="Arial" w:cs="Arial"/>
          <w:sz w:val="22"/>
          <w:szCs w:val="22"/>
        </w:rPr>
        <w:t>The COC</w:t>
      </w:r>
      <w:r w:rsidR="008C0BC3">
        <w:rPr>
          <w:rFonts w:ascii="Arial" w:hAnsi="Arial" w:cs="Arial"/>
          <w:sz w:val="22"/>
          <w:szCs w:val="22"/>
        </w:rPr>
        <w:t xml:space="preserve"> Project Scoring Tool was reviewed and approved by the Board of Directors.  The Scoring Tool will be released </w:t>
      </w:r>
      <w:r w:rsidR="00EB691D">
        <w:rPr>
          <w:rFonts w:ascii="Arial" w:hAnsi="Arial" w:cs="Arial"/>
          <w:sz w:val="22"/>
          <w:szCs w:val="22"/>
        </w:rPr>
        <w:t xml:space="preserve">soon.  New this year, the Local Coalition Input for the Collaborative Application </w:t>
      </w:r>
      <w:r w:rsidR="00487A95">
        <w:rPr>
          <w:rFonts w:ascii="Arial" w:hAnsi="Arial" w:cs="Arial"/>
          <w:sz w:val="22"/>
          <w:szCs w:val="22"/>
        </w:rPr>
        <w:t xml:space="preserve">will be used in the Ranking Process on the Scoring Tool using a </w:t>
      </w:r>
      <w:r w:rsidR="00A85755">
        <w:rPr>
          <w:rFonts w:ascii="Arial" w:hAnsi="Arial" w:cs="Arial"/>
          <w:sz w:val="22"/>
          <w:szCs w:val="22"/>
        </w:rPr>
        <w:t>Rubric</w:t>
      </w:r>
      <w:r w:rsidR="00487A95">
        <w:rPr>
          <w:rFonts w:ascii="Arial" w:hAnsi="Arial" w:cs="Arial"/>
          <w:sz w:val="22"/>
          <w:szCs w:val="22"/>
        </w:rPr>
        <w:t xml:space="preserve">.  Local Coalitions will receive last </w:t>
      </w:r>
      <w:r w:rsidR="00A85755">
        <w:rPr>
          <w:rFonts w:ascii="Arial" w:hAnsi="Arial" w:cs="Arial"/>
          <w:sz w:val="22"/>
          <w:szCs w:val="22"/>
        </w:rPr>
        <w:t>year’s</w:t>
      </w:r>
      <w:r w:rsidR="00487A95">
        <w:rPr>
          <w:rFonts w:ascii="Arial" w:hAnsi="Arial" w:cs="Arial"/>
          <w:sz w:val="22"/>
          <w:szCs w:val="22"/>
        </w:rPr>
        <w:t xml:space="preserve"> Application that will be scored with the new </w:t>
      </w:r>
      <w:r w:rsidR="00A85755">
        <w:rPr>
          <w:rFonts w:ascii="Arial" w:hAnsi="Arial" w:cs="Arial"/>
          <w:sz w:val="22"/>
          <w:szCs w:val="22"/>
        </w:rPr>
        <w:t>Rubric</w:t>
      </w:r>
    </w:p>
    <w:p w14:paraId="350F0DB6" w14:textId="78BBEE34" w:rsidR="00026936" w:rsidRDefault="007B3E73" w:rsidP="00D96B79">
      <w:pPr>
        <w:numPr>
          <w:ilvl w:val="1"/>
          <w:numId w:val="18"/>
        </w:numPr>
        <w:rPr>
          <w:rFonts w:ascii="Arial" w:hAnsi="Arial" w:cs="Arial"/>
          <w:sz w:val="22"/>
          <w:szCs w:val="22"/>
        </w:rPr>
      </w:pPr>
      <w:r>
        <w:rPr>
          <w:rFonts w:ascii="Arial" w:hAnsi="Arial" w:cs="Arial"/>
          <w:sz w:val="22"/>
          <w:szCs w:val="22"/>
        </w:rPr>
        <w:t xml:space="preserve">Carrie reviewed the BOS COC Scoring for FY2019.  </w:t>
      </w:r>
      <w:r w:rsidR="006536C2">
        <w:rPr>
          <w:rFonts w:ascii="Arial" w:hAnsi="Arial" w:cs="Arial"/>
          <w:sz w:val="22"/>
          <w:szCs w:val="22"/>
        </w:rPr>
        <w:t>Until now t</w:t>
      </w:r>
      <w:r>
        <w:rPr>
          <w:rFonts w:ascii="Arial" w:hAnsi="Arial" w:cs="Arial"/>
          <w:sz w:val="22"/>
          <w:szCs w:val="22"/>
        </w:rPr>
        <w:t>he BOS has been in the top scorin</w:t>
      </w:r>
      <w:r w:rsidR="006536C2">
        <w:rPr>
          <w:rFonts w:ascii="Arial" w:hAnsi="Arial" w:cs="Arial"/>
          <w:sz w:val="22"/>
          <w:szCs w:val="22"/>
        </w:rPr>
        <w:t>g of the Collaborative Application.</w:t>
      </w:r>
      <w:r>
        <w:rPr>
          <w:rFonts w:ascii="Arial" w:hAnsi="Arial" w:cs="Arial"/>
          <w:sz w:val="22"/>
          <w:szCs w:val="22"/>
        </w:rPr>
        <w:t xml:space="preserve">  This competition we scored 143.5 and the </w:t>
      </w:r>
      <w:r w:rsidR="00026936">
        <w:rPr>
          <w:rFonts w:ascii="Arial" w:hAnsi="Arial" w:cs="Arial"/>
          <w:sz w:val="22"/>
          <w:szCs w:val="22"/>
        </w:rPr>
        <w:t xml:space="preserve">Median </w:t>
      </w:r>
      <w:r w:rsidR="00A85755">
        <w:rPr>
          <w:rFonts w:ascii="Arial" w:hAnsi="Arial" w:cs="Arial"/>
          <w:sz w:val="22"/>
          <w:szCs w:val="22"/>
        </w:rPr>
        <w:t>Score</w:t>
      </w:r>
      <w:r w:rsidR="00026936">
        <w:rPr>
          <w:rFonts w:ascii="Arial" w:hAnsi="Arial" w:cs="Arial"/>
          <w:sz w:val="22"/>
          <w:szCs w:val="22"/>
        </w:rPr>
        <w:t xml:space="preserve"> for all </w:t>
      </w:r>
      <w:proofErr w:type="spellStart"/>
      <w:r w:rsidR="00026936">
        <w:rPr>
          <w:rFonts w:ascii="Arial" w:hAnsi="Arial" w:cs="Arial"/>
          <w:sz w:val="22"/>
          <w:szCs w:val="22"/>
        </w:rPr>
        <w:t>CoC’s</w:t>
      </w:r>
      <w:proofErr w:type="spellEnd"/>
      <w:r w:rsidR="00026936">
        <w:rPr>
          <w:rFonts w:ascii="Arial" w:hAnsi="Arial" w:cs="Arial"/>
          <w:sz w:val="22"/>
          <w:szCs w:val="22"/>
        </w:rPr>
        <w:t xml:space="preserve"> in the Country was 157.  Carrie reviewed the sections where we lost poi</w:t>
      </w:r>
      <w:r w:rsidR="00D96B79">
        <w:rPr>
          <w:rFonts w:ascii="Arial" w:hAnsi="Arial" w:cs="Arial"/>
          <w:sz w:val="22"/>
          <w:szCs w:val="22"/>
        </w:rPr>
        <w:t>nt</w:t>
      </w:r>
      <w:r w:rsidR="00B53627">
        <w:rPr>
          <w:rFonts w:ascii="Arial" w:hAnsi="Arial" w:cs="Arial"/>
          <w:sz w:val="22"/>
          <w:szCs w:val="22"/>
        </w:rPr>
        <w:t>s</w:t>
      </w:r>
      <w:r w:rsidR="00D96B79">
        <w:rPr>
          <w:rFonts w:ascii="Arial" w:hAnsi="Arial" w:cs="Arial"/>
          <w:sz w:val="22"/>
          <w:szCs w:val="22"/>
        </w:rPr>
        <w:t xml:space="preserve"> and where we need to improve. The document showing where we lost points</w:t>
      </w:r>
      <w:r w:rsidR="00153F5E">
        <w:rPr>
          <w:rFonts w:ascii="Arial" w:hAnsi="Arial" w:cs="Arial"/>
          <w:sz w:val="22"/>
          <w:szCs w:val="22"/>
        </w:rPr>
        <w:t xml:space="preserve"> will be posted on the website.</w:t>
      </w:r>
    </w:p>
    <w:p w14:paraId="69714059" w14:textId="7C89E9F7" w:rsidR="00696103" w:rsidRDefault="00696103" w:rsidP="00D96B79">
      <w:pPr>
        <w:numPr>
          <w:ilvl w:val="1"/>
          <w:numId w:val="18"/>
        </w:numPr>
        <w:rPr>
          <w:rFonts w:ascii="Arial" w:hAnsi="Arial" w:cs="Arial"/>
          <w:sz w:val="22"/>
          <w:szCs w:val="22"/>
        </w:rPr>
      </w:pPr>
      <w:r>
        <w:rPr>
          <w:rFonts w:ascii="Arial" w:hAnsi="Arial" w:cs="Arial"/>
          <w:sz w:val="22"/>
          <w:szCs w:val="22"/>
        </w:rPr>
        <w:t xml:space="preserve">The Board made some difficult </w:t>
      </w:r>
      <w:r w:rsidR="00A85755">
        <w:rPr>
          <w:rFonts w:ascii="Arial" w:hAnsi="Arial" w:cs="Arial"/>
          <w:sz w:val="22"/>
          <w:szCs w:val="22"/>
        </w:rPr>
        <w:t>decisions</w:t>
      </w:r>
      <w:r>
        <w:rPr>
          <w:rFonts w:ascii="Arial" w:hAnsi="Arial" w:cs="Arial"/>
          <w:sz w:val="22"/>
          <w:szCs w:val="22"/>
        </w:rPr>
        <w:t xml:space="preserve"> on the board scoring </w:t>
      </w:r>
      <w:r w:rsidR="00A85755">
        <w:rPr>
          <w:rFonts w:ascii="Arial" w:hAnsi="Arial" w:cs="Arial"/>
          <w:sz w:val="22"/>
          <w:szCs w:val="22"/>
        </w:rPr>
        <w:t>tool</w:t>
      </w:r>
      <w:r>
        <w:rPr>
          <w:rFonts w:ascii="Arial" w:hAnsi="Arial" w:cs="Arial"/>
          <w:sz w:val="22"/>
          <w:szCs w:val="22"/>
        </w:rPr>
        <w:t xml:space="preserve"> that will be presented in a webinar </w:t>
      </w:r>
      <w:r w:rsidR="00926B01">
        <w:rPr>
          <w:rFonts w:ascii="Arial" w:hAnsi="Arial" w:cs="Arial"/>
          <w:sz w:val="22"/>
          <w:szCs w:val="22"/>
        </w:rPr>
        <w:t>coming soon.</w:t>
      </w:r>
    </w:p>
    <w:p w14:paraId="1D729BB5" w14:textId="7EED3FA2" w:rsidR="003C7819" w:rsidRDefault="003C7819" w:rsidP="00D96B79">
      <w:pPr>
        <w:numPr>
          <w:ilvl w:val="1"/>
          <w:numId w:val="18"/>
        </w:numPr>
        <w:rPr>
          <w:rFonts w:ascii="Arial" w:hAnsi="Arial" w:cs="Arial"/>
          <w:sz w:val="22"/>
          <w:szCs w:val="22"/>
        </w:rPr>
      </w:pPr>
      <w:r>
        <w:rPr>
          <w:rFonts w:ascii="Arial" w:hAnsi="Arial" w:cs="Arial"/>
          <w:sz w:val="22"/>
          <w:szCs w:val="22"/>
        </w:rPr>
        <w:t>Completing the Collaborat</w:t>
      </w:r>
      <w:r w:rsidR="00E1046A">
        <w:rPr>
          <w:rFonts w:ascii="Arial" w:hAnsi="Arial" w:cs="Arial"/>
          <w:sz w:val="22"/>
          <w:szCs w:val="22"/>
        </w:rPr>
        <w:t>ive Application is supposed be done with the entire Local Coalition.</w:t>
      </w:r>
    </w:p>
    <w:p w14:paraId="6EAF33F1" w14:textId="697E7289" w:rsidR="00E1046A" w:rsidRDefault="00E1046A" w:rsidP="00D96B79">
      <w:pPr>
        <w:numPr>
          <w:ilvl w:val="1"/>
          <w:numId w:val="18"/>
        </w:numPr>
        <w:rPr>
          <w:rFonts w:ascii="Arial" w:hAnsi="Arial" w:cs="Arial"/>
          <w:sz w:val="22"/>
          <w:szCs w:val="22"/>
        </w:rPr>
      </w:pPr>
      <w:r>
        <w:rPr>
          <w:rFonts w:ascii="Arial" w:hAnsi="Arial" w:cs="Arial"/>
          <w:sz w:val="22"/>
          <w:szCs w:val="22"/>
        </w:rPr>
        <w:t xml:space="preserve">The points for the </w:t>
      </w:r>
      <w:r w:rsidR="00A85755">
        <w:rPr>
          <w:rFonts w:ascii="Arial" w:hAnsi="Arial" w:cs="Arial"/>
          <w:sz w:val="22"/>
          <w:szCs w:val="22"/>
        </w:rPr>
        <w:t>Collaborative</w:t>
      </w:r>
      <w:r>
        <w:rPr>
          <w:rFonts w:ascii="Arial" w:hAnsi="Arial" w:cs="Arial"/>
          <w:sz w:val="22"/>
          <w:szCs w:val="22"/>
        </w:rPr>
        <w:t xml:space="preserve"> </w:t>
      </w:r>
      <w:r w:rsidR="006536C2">
        <w:rPr>
          <w:rFonts w:ascii="Arial" w:hAnsi="Arial" w:cs="Arial"/>
          <w:sz w:val="22"/>
          <w:szCs w:val="22"/>
        </w:rPr>
        <w:t>A</w:t>
      </w:r>
      <w:r>
        <w:rPr>
          <w:rFonts w:ascii="Arial" w:hAnsi="Arial" w:cs="Arial"/>
          <w:sz w:val="22"/>
          <w:szCs w:val="22"/>
        </w:rPr>
        <w:t xml:space="preserve">pplication will be a part of the </w:t>
      </w:r>
      <w:r w:rsidR="00A85755">
        <w:rPr>
          <w:rFonts w:ascii="Arial" w:hAnsi="Arial" w:cs="Arial"/>
          <w:sz w:val="22"/>
          <w:szCs w:val="22"/>
        </w:rPr>
        <w:t>regular</w:t>
      </w:r>
      <w:r>
        <w:rPr>
          <w:rFonts w:ascii="Arial" w:hAnsi="Arial" w:cs="Arial"/>
          <w:sz w:val="22"/>
          <w:szCs w:val="22"/>
        </w:rPr>
        <w:t xml:space="preserve"> scoring</w:t>
      </w:r>
      <w:r w:rsidR="008D325F">
        <w:rPr>
          <w:rFonts w:ascii="Arial" w:hAnsi="Arial" w:cs="Arial"/>
          <w:sz w:val="22"/>
          <w:szCs w:val="22"/>
        </w:rPr>
        <w:t>,</w:t>
      </w:r>
      <w:r>
        <w:rPr>
          <w:rFonts w:ascii="Arial" w:hAnsi="Arial" w:cs="Arial"/>
          <w:sz w:val="22"/>
          <w:szCs w:val="22"/>
        </w:rPr>
        <w:t xml:space="preserve"> not bonus points.</w:t>
      </w:r>
    </w:p>
    <w:p w14:paraId="38D91F8A" w14:textId="581EC2C7" w:rsidR="00921419" w:rsidRPr="00D96B79" w:rsidRDefault="00921419" w:rsidP="00D96B79">
      <w:pPr>
        <w:numPr>
          <w:ilvl w:val="1"/>
          <w:numId w:val="18"/>
        </w:numPr>
        <w:rPr>
          <w:rFonts w:ascii="Arial" w:hAnsi="Arial" w:cs="Arial"/>
          <w:sz w:val="22"/>
          <w:szCs w:val="22"/>
        </w:rPr>
      </w:pPr>
      <w:r>
        <w:rPr>
          <w:rFonts w:ascii="Arial" w:hAnsi="Arial" w:cs="Arial"/>
          <w:sz w:val="22"/>
          <w:szCs w:val="22"/>
        </w:rPr>
        <w:t xml:space="preserve">Carrie is working </w:t>
      </w:r>
      <w:r w:rsidR="00A85755">
        <w:rPr>
          <w:rFonts w:ascii="Arial" w:hAnsi="Arial" w:cs="Arial"/>
          <w:sz w:val="22"/>
          <w:szCs w:val="22"/>
        </w:rPr>
        <w:t>on</w:t>
      </w:r>
      <w:r>
        <w:rPr>
          <w:rFonts w:ascii="Arial" w:hAnsi="Arial" w:cs="Arial"/>
          <w:sz w:val="22"/>
          <w:szCs w:val="22"/>
        </w:rPr>
        <w:t xml:space="preserve"> a COC Project Scoring Tool Guide and a Power Point Presentation</w:t>
      </w:r>
    </w:p>
    <w:p w14:paraId="33BC88B4" w14:textId="77777777" w:rsidR="0020277B" w:rsidRPr="0020277B" w:rsidRDefault="0020277B" w:rsidP="00E91B9E">
      <w:pPr>
        <w:rPr>
          <w:rFonts w:ascii="Arial" w:hAnsi="Arial" w:cs="Arial"/>
          <w:sz w:val="22"/>
          <w:szCs w:val="22"/>
        </w:rPr>
      </w:pPr>
    </w:p>
    <w:p w14:paraId="312B1AE9" w14:textId="11057126" w:rsidR="00233CFF" w:rsidRDefault="00921419" w:rsidP="0020277B">
      <w:pPr>
        <w:numPr>
          <w:ilvl w:val="0"/>
          <w:numId w:val="18"/>
        </w:numPr>
        <w:rPr>
          <w:rFonts w:ascii="Arial" w:hAnsi="Arial" w:cs="Arial"/>
          <w:sz w:val="22"/>
          <w:szCs w:val="22"/>
        </w:rPr>
      </w:pPr>
      <w:r>
        <w:rPr>
          <w:rFonts w:ascii="Arial" w:hAnsi="Arial" w:cs="Arial"/>
          <w:sz w:val="22"/>
          <w:szCs w:val="22"/>
        </w:rPr>
        <w:t>There was no other b</w:t>
      </w:r>
      <w:r w:rsidR="005E128E" w:rsidRPr="0020277B">
        <w:rPr>
          <w:rFonts w:ascii="Arial" w:hAnsi="Arial" w:cs="Arial"/>
          <w:sz w:val="22"/>
          <w:szCs w:val="22"/>
        </w:rPr>
        <w:t>usiness</w:t>
      </w:r>
    </w:p>
    <w:p w14:paraId="5BFF9B4A" w14:textId="77777777" w:rsidR="0020277B" w:rsidRPr="0020277B" w:rsidRDefault="0020277B" w:rsidP="0020277B">
      <w:pPr>
        <w:ind w:left="840"/>
        <w:rPr>
          <w:rFonts w:ascii="Arial" w:hAnsi="Arial" w:cs="Arial"/>
          <w:sz w:val="22"/>
          <w:szCs w:val="22"/>
        </w:rPr>
      </w:pPr>
    </w:p>
    <w:p w14:paraId="01CB2475" w14:textId="1BF29D34" w:rsidR="00B73F8C" w:rsidRPr="008A0EA0" w:rsidRDefault="00B73F8C" w:rsidP="00B73F8C">
      <w:pPr>
        <w:pStyle w:val="BodyText"/>
        <w:numPr>
          <w:ilvl w:val="0"/>
          <w:numId w:val="18"/>
        </w:numPr>
        <w:tabs>
          <w:tab w:val="left" w:pos="841"/>
        </w:tabs>
        <w:spacing w:before="56"/>
        <w:ind w:left="820"/>
        <w:rPr>
          <w:rFonts w:ascii="Arial" w:hAnsi="Arial" w:cs="Arial"/>
        </w:rPr>
      </w:pPr>
      <w:r w:rsidRPr="008A0EA0">
        <w:rPr>
          <w:rFonts w:ascii="Arial" w:hAnsi="Arial" w:cs="Arial"/>
          <w:spacing w:val="-2"/>
        </w:rPr>
        <w:t>Meeting was adjourned at</w:t>
      </w:r>
      <w:r>
        <w:rPr>
          <w:rFonts w:ascii="Arial" w:hAnsi="Arial" w:cs="Arial"/>
          <w:spacing w:val="-2"/>
        </w:rPr>
        <w:t xml:space="preserve"> </w:t>
      </w:r>
      <w:r w:rsidR="004371A5">
        <w:rPr>
          <w:rFonts w:ascii="Arial" w:hAnsi="Arial" w:cs="Arial"/>
          <w:spacing w:val="-2"/>
        </w:rPr>
        <w:t xml:space="preserve">3:16 </w:t>
      </w:r>
      <w:r w:rsidRPr="008A0EA0">
        <w:rPr>
          <w:rFonts w:ascii="Arial" w:hAnsi="Arial" w:cs="Arial"/>
          <w:spacing w:val="-2"/>
        </w:rPr>
        <w:t>pm</w:t>
      </w:r>
    </w:p>
    <w:p w14:paraId="69425DFD" w14:textId="5A8466E8" w:rsidR="00B73F8C" w:rsidRDefault="00B73F8C" w:rsidP="00B73F8C">
      <w:pPr>
        <w:pStyle w:val="BodyText"/>
        <w:numPr>
          <w:ilvl w:val="1"/>
          <w:numId w:val="19"/>
        </w:numPr>
        <w:tabs>
          <w:tab w:val="left" w:pos="841"/>
        </w:tabs>
        <w:rPr>
          <w:rFonts w:ascii="Arial" w:hAnsi="Arial" w:cs="Arial"/>
        </w:rPr>
      </w:pPr>
      <w:r w:rsidRPr="00734A00">
        <w:rPr>
          <w:rFonts w:ascii="Arial" w:hAnsi="Arial" w:cs="Arial"/>
        </w:rPr>
        <w:t xml:space="preserve">Motion to adjourn made by </w:t>
      </w:r>
      <w:r w:rsidR="004371A5">
        <w:rPr>
          <w:rFonts w:ascii="Arial" w:hAnsi="Arial" w:cs="Arial"/>
        </w:rPr>
        <w:t>Debbie Bushman</w:t>
      </w:r>
    </w:p>
    <w:p w14:paraId="321CA9AD" w14:textId="79AF0070" w:rsidR="00B73F8C" w:rsidRDefault="00B73F8C" w:rsidP="00B73F8C">
      <w:pPr>
        <w:pStyle w:val="BodyText"/>
        <w:numPr>
          <w:ilvl w:val="1"/>
          <w:numId w:val="19"/>
        </w:numPr>
        <w:tabs>
          <w:tab w:val="left" w:pos="841"/>
        </w:tabs>
        <w:rPr>
          <w:rFonts w:ascii="Arial" w:hAnsi="Arial" w:cs="Arial"/>
        </w:rPr>
      </w:pPr>
      <w:r w:rsidRPr="00734A00">
        <w:rPr>
          <w:rFonts w:ascii="Arial" w:hAnsi="Arial" w:cs="Arial"/>
        </w:rPr>
        <w:t xml:space="preserve">Second </w:t>
      </w:r>
      <w:r w:rsidR="004371A5">
        <w:rPr>
          <w:rFonts w:ascii="Arial" w:hAnsi="Arial" w:cs="Arial"/>
        </w:rPr>
        <w:t xml:space="preserve">made </w:t>
      </w:r>
      <w:r w:rsidRPr="00734A00">
        <w:rPr>
          <w:rFonts w:ascii="Arial" w:hAnsi="Arial" w:cs="Arial"/>
        </w:rPr>
        <w:t xml:space="preserve">by </w:t>
      </w:r>
      <w:r w:rsidR="004371A5">
        <w:rPr>
          <w:rFonts w:ascii="Arial" w:hAnsi="Arial" w:cs="Arial"/>
        </w:rPr>
        <w:t>Kim Cable</w:t>
      </w:r>
    </w:p>
    <w:p w14:paraId="10A61882" w14:textId="77777777" w:rsidR="00B73F8C" w:rsidRDefault="00B73F8C" w:rsidP="00B73F8C">
      <w:pPr>
        <w:pStyle w:val="BodyText"/>
        <w:numPr>
          <w:ilvl w:val="1"/>
          <w:numId w:val="19"/>
        </w:numPr>
        <w:tabs>
          <w:tab w:val="left" w:pos="841"/>
        </w:tabs>
        <w:rPr>
          <w:rFonts w:ascii="Arial" w:hAnsi="Arial" w:cs="Arial"/>
        </w:rPr>
      </w:pPr>
      <w:r>
        <w:rPr>
          <w:rFonts w:ascii="Arial" w:hAnsi="Arial" w:cs="Arial"/>
        </w:rPr>
        <w:t>No further discussion</w:t>
      </w:r>
    </w:p>
    <w:p w14:paraId="4F06F1B7" w14:textId="77777777" w:rsidR="00B73F8C" w:rsidRDefault="00B73F8C" w:rsidP="00B73F8C">
      <w:pPr>
        <w:pStyle w:val="BodyText"/>
        <w:numPr>
          <w:ilvl w:val="1"/>
          <w:numId w:val="19"/>
        </w:numPr>
        <w:tabs>
          <w:tab w:val="left" w:pos="841"/>
        </w:tabs>
        <w:rPr>
          <w:rFonts w:ascii="Arial" w:hAnsi="Arial" w:cs="Arial"/>
        </w:rPr>
      </w:pPr>
      <w:r>
        <w:rPr>
          <w:rFonts w:ascii="Arial" w:hAnsi="Arial" w:cs="Arial"/>
        </w:rPr>
        <w:t>All in favor</w:t>
      </w:r>
    </w:p>
    <w:p w14:paraId="5873E60D" w14:textId="77777777" w:rsidR="00B73F8C" w:rsidRPr="00734A00" w:rsidRDefault="00B73F8C" w:rsidP="00B73F8C">
      <w:pPr>
        <w:pStyle w:val="BodyText"/>
        <w:numPr>
          <w:ilvl w:val="1"/>
          <w:numId w:val="19"/>
        </w:numPr>
        <w:tabs>
          <w:tab w:val="left" w:pos="841"/>
        </w:tabs>
        <w:rPr>
          <w:rFonts w:ascii="Arial" w:hAnsi="Arial" w:cs="Arial"/>
        </w:rPr>
      </w:pPr>
      <w:r>
        <w:rPr>
          <w:rFonts w:ascii="Arial" w:hAnsi="Arial" w:cs="Arial"/>
        </w:rPr>
        <w:t>Motion carries</w:t>
      </w:r>
    </w:p>
    <w:p w14:paraId="714D6220" w14:textId="77777777" w:rsidR="00B73F8C" w:rsidRPr="00BA4A12" w:rsidRDefault="00B73F8C" w:rsidP="00B73F8C">
      <w:pPr>
        <w:rPr>
          <w:rFonts w:ascii="Arial" w:hAnsi="Arial" w:cs="Arial"/>
        </w:rPr>
      </w:pPr>
    </w:p>
    <w:p w14:paraId="40BA6AEC" w14:textId="77777777" w:rsidR="00B73F8C" w:rsidRPr="00BA4A12" w:rsidRDefault="00B73F8C" w:rsidP="00B73F8C">
      <w:pPr>
        <w:rPr>
          <w:rFonts w:ascii="Arial" w:hAnsi="Arial" w:cs="Arial"/>
        </w:rPr>
      </w:pPr>
      <w:bookmarkStart w:id="0" w:name="_Hlk24364973"/>
      <w:r w:rsidRPr="00BA4A12">
        <w:rPr>
          <w:rFonts w:ascii="Arial" w:hAnsi="Arial" w:cs="Arial"/>
        </w:rPr>
        <w:t>Respectfully submitted,</w:t>
      </w:r>
    </w:p>
    <w:p w14:paraId="4AA4BEF8" w14:textId="77777777" w:rsidR="00B73F8C" w:rsidRPr="00BA4A12" w:rsidRDefault="00B73F8C" w:rsidP="00B73F8C">
      <w:pPr>
        <w:rPr>
          <w:rFonts w:ascii="Arial" w:hAnsi="Arial" w:cs="Arial"/>
        </w:rPr>
      </w:pPr>
    </w:p>
    <w:p w14:paraId="2D3F04C4" w14:textId="77777777" w:rsidR="00B73F8C" w:rsidRPr="00BA4A12" w:rsidRDefault="00B73F8C" w:rsidP="00B73F8C">
      <w:pPr>
        <w:rPr>
          <w:rFonts w:ascii="Arial" w:hAnsi="Arial" w:cs="Arial"/>
        </w:rPr>
      </w:pPr>
    </w:p>
    <w:p w14:paraId="65A6906B" w14:textId="77777777" w:rsidR="00B73F8C" w:rsidRPr="00BA4A12" w:rsidRDefault="00B73F8C" w:rsidP="00B73F8C">
      <w:pPr>
        <w:rPr>
          <w:rFonts w:ascii="Arial" w:hAnsi="Arial" w:cs="Arial"/>
        </w:rPr>
      </w:pPr>
      <w:r w:rsidRPr="00BA4A12">
        <w:rPr>
          <w:rFonts w:ascii="Arial" w:hAnsi="Arial" w:cs="Arial"/>
          <w:noProof/>
        </w:rPr>
        <w:drawing>
          <wp:anchor distT="0" distB="0" distL="114300" distR="114300" simplePos="0" relativeHeight="251661312" behindDoc="1" locked="0" layoutInCell="1" allowOverlap="1" wp14:anchorId="78968746" wp14:editId="41D0875C">
            <wp:simplePos x="0" y="0"/>
            <wp:positionH relativeFrom="margin">
              <wp:posOffset>-50800</wp:posOffset>
            </wp:positionH>
            <wp:positionV relativeFrom="paragraph">
              <wp:posOffset>85725</wp:posOffset>
            </wp:positionV>
            <wp:extent cx="124968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49680" cy="914400"/>
                    </a:xfrm>
                    <a:prstGeom prst="rect">
                      <a:avLst/>
                    </a:prstGeom>
                    <a:noFill/>
                    <a:ln>
                      <a:noFill/>
                    </a:ln>
                  </pic:spPr>
                </pic:pic>
              </a:graphicData>
            </a:graphic>
          </wp:anchor>
        </w:drawing>
      </w:r>
      <w:r w:rsidRPr="00BA4A12">
        <w:rPr>
          <w:rFonts w:ascii="Arial" w:hAnsi="Arial" w:cs="Arial"/>
        </w:rPr>
        <w:t>Lisa Haen, Secretary</w:t>
      </w:r>
      <w:bookmarkEnd w:id="0"/>
    </w:p>
    <w:p w14:paraId="41FF4212" w14:textId="77777777" w:rsidR="00B73F8C" w:rsidRPr="00B23DC4" w:rsidRDefault="00B73F8C" w:rsidP="00B73F8C">
      <w:pPr>
        <w:pStyle w:val="Heading3"/>
        <w:rPr>
          <w:rFonts w:ascii="Arial" w:hAnsi="Arial" w:cs="Arial"/>
        </w:rPr>
      </w:pPr>
    </w:p>
    <w:p w14:paraId="658CA55D" w14:textId="19E4A7FD" w:rsidR="00233CFF" w:rsidRDefault="00233CFF" w:rsidP="00C15D23">
      <w:pPr>
        <w:widowControl/>
        <w:overflowPunct/>
        <w:adjustRightInd/>
        <w:rPr>
          <w:rFonts w:ascii="Arial" w:hAnsi="Arial" w:cs="Arial"/>
          <w:b/>
          <w:sz w:val="22"/>
          <w:szCs w:val="22"/>
          <w:u w:val="single"/>
        </w:rPr>
      </w:pPr>
    </w:p>
    <w:p w14:paraId="740D5C2A" w14:textId="77777777" w:rsidR="0020277B" w:rsidRPr="0020277B" w:rsidRDefault="0020277B" w:rsidP="00C15D23">
      <w:pPr>
        <w:widowControl/>
        <w:overflowPunct/>
        <w:adjustRightInd/>
        <w:rPr>
          <w:rFonts w:ascii="Arial" w:hAnsi="Arial" w:cs="Arial"/>
          <w:b/>
          <w:sz w:val="22"/>
          <w:szCs w:val="22"/>
          <w:u w:val="single"/>
        </w:rPr>
      </w:pPr>
    </w:p>
    <w:p w14:paraId="5FB0CEC7" w14:textId="77777777" w:rsidR="00233CFF" w:rsidRDefault="00233CFF" w:rsidP="00C15D23">
      <w:pPr>
        <w:widowControl/>
        <w:overflowPunct/>
        <w:adjustRightInd/>
        <w:rPr>
          <w:rFonts w:asciiTheme="minorHAnsi" w:hAnsiTheme="minorHAnsi" w:cstheme="minorHAnsi"/>
          <w:b/>
          <w:sz w:val="22"/>
          <w:szCs w:val="22"/>
          <w:u w:val="single"/>
        </w:rPr>
      </w:pPr>
    </w:p>
    <w:sectPr w:rsidR="00233CFF" w:rsidSect="004B4334">
      <w:headerReference w:type="default" r:id="rId12"/>
      <w:pgSz w:w="12240" w:h="15840"/>
      <w:pgMar w:top="1008"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A88F6" w14:textId="77777777" w:rsidR="00E1046A" w:rsidRDefault="00E1046A" w:rsidP="00FC68AF">
      <w:r>
        <w:separator/>
      </w:r>
    </w:p>
  </w:endnote>
  <w:endnote w:type="continuationSeparator" w:id="0">
    <w:p w14:paraId="0C8270B8" w14:textId="77777777" w:rsidR="00E1046A" w:rsidRDefault="00E1046A" w:rsidP="00FC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99B03" w14:textId="77777777" w:rsidR="00E1046A" w:rsidRDefault="00E1046A" w:rsidP="00FC68AF">
      <w:r>
        <w:separator/>
      </w:r>
    </w:p>
  </w:footnote>
  <w:footnote w:type="continuationSeparator" w:id="0">
    <w:p w14:paraId="0F7E2746" w14:textId="77777777" w:rsidR="00E1046A" w:rsidRDefault="00E1046A" w:rsidP="00FC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AA0E4" w14:textId="77777777" w:rsidR="00E1046A" w:rsidRDefault="00E1046A" w:rsidP="00843B7E">
    <w:pPr>
      <w:pStyle w:val="Header"/>
      <w:jc w:val="right"/>
    </w:pPr>
    <w:r>
      <w:rPr>
        <w:noProof/>
      </w:rPr>
      <w:drawing>
        <wp:inline distT="0" distB="0" distL="0" distR="0" wp14:anchorId="1118DB94" wp14:editId="01AC81DB">
          <wp:extent cx="992756"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2756" cy="731520"/>
                  </a:xfrm>
                  <a:prstGeom prst="rect">
                    <a:avLst/>
                  </a:prstGeom>
                </pic:spPr>
              </pic:pic>
            </a:graphicData>
          </a:graphic>
        </wp:inline>
      </w:drawing>
    </w:r>
  </w:p>
  <w:p w14:paraId="43DB147C" w14:textId="77777777" w:rsidR="00E1046A" w:rsidRDefault="00E10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1A1"/>
    <w:multiLevelType w:val="hybridMultilevel"/>
    <w:tmpl w:val="51DE4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C85A76"/>
    <w:multiLevelType w:val="hybridMultilevel"/>
    <w:tmpl w:val="775A30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941F2B"/>
    <w:multiLevelType w:val="hybridMultilevel"/>
    <w:tmpl w:val="DF3C9D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9C0DC1"/>
    <w:multiLevelType w:val="hybridMultilevel"/>
    <w:tmpl w:val="AC80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06EAE"/>
    <w:multiLevelType w:val="hybridMultilevel"/>
    <w:tmpl w:val="CAEC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25D09"/>
    <w:multiLevelType w:val="hybridMultilevel"/>
    <w:tmpl w:val="72B2AA5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CD41D28"/>
    <w:multiLevelType w:val="hybridMultilevel"/>
    <w:tmpl w:val="9C8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C7AA8"/>
    <w:multiLevelType w:val="hybridMultilevel"/>
    <w:tmpl w:val="91D8A146"/>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8" w15:restartNumberingAfterBreak="0">
    <w:nsid w:val="306D0EF6"/>
    <w:multiLevelType w:val="hybridMultilevel"/>
    <w:tmpl w:val="ABAC6A3C"/>
    <w:lvl w:ilvl="0" w:tplc="117C26FA">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17934CB"/>
    <w:multiLevelType w:val="hybridMultilevel"/>
    <w:tmpl w:val="BB902402"/>
    <w:lvl w:ilvl="0" w:tplc="DEB44E28">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2C04692"/>
    <w:multiLevelType w:val="hybridMultilevel"/>
    <w:tmpl w:val="096A9C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48F2EAD"/>
    <w:multiLevelType w:val="hybridMultilevel"/>
    <w:tmpl w:val="C9C897B4"/>
    <w:lvl w:ilvl="0" w:tplc="72627F16">
      <w:start w:val="1"/>
      <w:numFmt w:val="bullet"/>
      <w:lvlText w:val=""/>
      <w:lvlJc w:val="left"/>
      <w:pPr>
        <w:tabs>
          <w:tab w:val="num" w:pos="720"/>
        </w:tabs>
        <w:ind w:left="720" w:hanging="360"/>
      </w:pPr>
      <w:rPr>
        <w:rFonts w:ascii="Wingdings 2" w:hAnsi="Wingdings 2" w:hint="default"/>
      </w:rPr>
    </w:lvl>
    <w:lvl w:ilvl="1" w:tplc="E9120DEA">
      <w:start w:val="1"/>
      <w:numFmt w:val="bullet"/>
      <w:lvlText w:val=""/>
      <w:lvlJc w:val="left"/>
      <w:pPr>
        <w:tabs>
          <w:tab w:val="num" w:pos="1440"/>
        </w:tabs>
        <w:ind w:left="1440" w:hanging="360"/>
      </w:pPr>
      <w:rPr>
        <w:rFonts w:ascii="Wingdings 2" w:hAnsi="Wingdings 2" w:hint="default"/>
      </w:rPr>
    </w:lvl>
    <w:lvl w:ilvl="2" w:tplc="10C24842">
      <w:start w:val="1"/>
      <w:numFmt w:val="bullet"/>
      <w:lvlText w:val=""/>
      <w:lvlJc w:val="left"/>
      <w:pPr>
        <w:tabs>
          <w:tab w:val="num" w:pos="2160"/>
        </w:tabs>
        <w:ind w:left="2160" w:hanging="360"/>
      </w:pPr>
      <w:rPr>
        <w:rFonts w:ascii="Wingdings 2" w:hAnsi="Wingdings 2" w:hint="default"/>
      </w:rPr>
    </w:lvl>
    <w:lvl w:ilvl="3" w:tplc="6428C000">
      <w:start w:val="1"/>
      <w:numFmt w:val="bullet"/>
      <w:lvlText w:val=""/>
      <w:lvlJc w:val="left"/>
      <w:pPr>
        <w:tabs>
          <w:tab w:val="num" w:pos="2880"/>
        </w:tabs>
        <w:ind w:left="2880" w:hanging="360"/>
      </w:pPr>
      <w:rPr>
        <w:rFonts w:ascii="Wingdings 2" w:hAnsi="Wingdings 2" w:hint="default"/>
      </w:rPr>
    </w:lvl>
    <w:lvl w:ilvl="4" w:tplc="5BCE4FC0">
      <w:start w:val="1"/>
      <w:numFmt w:val="bullet"/>
      <w:lvlText w:val=""/>
      <w:lvlJc w:val="left"/>
      <w:pPr>
        <w:tabs>
          <w:tab w:val="num" w:pos="3600"/>
        </w:tabs>
        <w:ind w:left="3600" w:hanging="360"/>
      </w:pPr>
      <w:rPr>
        <w:rFonts w:ascii="Wingdings 2" w:hAnsi="Wingdings 2" w:hint="default"/>
      </w:rPr>
    </w:lvl>
    <w:lvl w:ilvl="5" w:tplc="04CA0FEE">
      <w:start w:val="1"/>
      <w:numFmt w:val="bullet"/>
      <w:lvlText w:val=""/>
      <w:lvlJc w:val="left"/>
      <w:pPr>
        <w:tabs>
          <w:tab w:val="num" w:pos="4320"/>
        </w:tabs>
        <w:ind w:left="4320" w:hanging="360"/>
      </w:pPr>
      <w:rPr>
        <w:rFonts w:ascii="Wingdings 2" w:hAnsi="Wingdings 2" w:hint="default"/>
      </w:rPr>
    </w:lvl>
    <w:lvl w:ilvl="6" w:tplc="61B60E72">
      <w:start w:val="1"/>
      <w:numFmt w:val="bullet"/>
      <w:lvlText w:val=""/>
      <w:lvlJc w:val="left"/>
      <w:pPr>
        <w:tabs>
          <w:tab w:val="num" w:pos="5040"/>
        </w:tabs>
        <w:ind w:left="5040" w:hanging="360"/>
      </w:pPr>
      <w:rPr>
        <w:rFonts w:ascii="Wingdings 2" w:hAnsi="Wingdings 2" w:hint="default"/>
      </w:rPr>
    </w:lvl>
    <w:lvl w:ilvl="7" w:tplc="AED6C170">
      <w:start w:val="1"/>
      <w:numFmt w:val="bullet"/>
      <w:lvlText w:val=""/>
      <w:lvlJc w:val="left"/>
      <w:pPr>
        <w:tabs>
          <w:tab w:val="num" w:pos="5760"/>
        </w:tabs>
        <w:ind w:left="5760" w:hanging="360"/>
      </w:pPr>
      <w:rPr>
        <w:rFonts w:ascii="Wingdings 2" w:hAnsi="Wingdings 2" w:hint="default"/>
      </w:rPr>
    </w:lvl>
    <w:lvl w:ilvl="8" w:tplc="A06E4582">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70566805"/>
    <w:multiLevelType w:val="hybridMultilevel"/>
    <w:tmpl w:val="8B0CB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DE7EDB"/>
    <w:multiLevelType w:val="hybridMultilevel"/>
    <w:tmpl w:val="EF64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2B4996"/>
    <w:multiLevelType w:val="hybridMultilevel"/>
    <w:tmpl w:val="7F72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09356E"/>
    <w:multiLevelType w:val="hybridMultilevel"/>
    <w:tmpl w:val="0C2650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C1A4E61"/>
    <w:multiLevelType w:val="hybridMultilevel"/>
    <w:tmpl w:val="386026C0"/>
    <w:lvl w:ilvl="0" w:tplc="97841BE8">
      <w:start w:val="4"/>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004E6"/>
    <w:multiLevelType w:val="hybridMultilevel"/>
    <w:tmpl w:val="C3D6754C"/>
    <w:lvl w:ilvl="0" w:tplc="0409000F">
      <w:start w:val="1"/>
      <w:numFmt w:val="decimal"/>
      <w:lvlText w:val="%1."/>
      <w:lvlJc w:val="left"/>
      <w:pPr>
        <w:ind w:left="840" w:hanging="720"/>
      </w:pPr>
      <w:rPr>
        <w:rFonts w:hint="default"/>
        <w:sz w:val="22"/>
        <w:szCs w:val="22"/>
      </w:rPr>
    </w:lvl>
    <w:lvl w:ilvl="1" w:tplc="04090019">
      <w:start w:val="1"/>
      <w:numFmt w:val="lowerLetter"/>
      <w:lvlText w:val="%2."/>
      <w:lvlJc w:val="left"/>
      <w:pPr>
        <w:ind w:left="1560" w:hanging="720"/>
      </w:pPr>
      <w:rPr>
        <w:rFonts w:hint="default"/>
        <w:w w:val="99"/>
        <w:sz w:val="20"/>
        <w:szCs w:val="20"/>
      </w:rPr>
    </w:lvl>
    <w:lvl w:ilvl="2" w:tplc="5088F516">
      <w:start w:val="1"/>
      <w:numFmt w:val="bullet"/>
      <w:lvlText w:val="•"/>
      <w:lvlJc w:val="left"/>
      <w:pPr>
        <w:ind w:left="2451" w:hanging="720"/>
      </w:pPr>
      <w:rPr>
        <w:rFonts w:hint="default"/>
      </w:rPr>
    </w:lvl>
    <w:lvl w:ilvl="3" w:tplc="0FF20E74">
      <w:start w:val="1"/>
      <w:numFmt w:val="bullet"/>
      <w:lvlText w:val="•"/>
      <w:lvlJc w:val="left"/>
      <w:pPr>
        <w:ind w:left="3342" w:hanging="720"/>
      </w:pPr>
      <w:rPr>
        <w:rFonts w:hint="default"/>
      </w:rPr>
    </w:lvl>
    <w:lvl w:ilvl="4" w:tplc="B916F8FA">
      <w:start w:val="1"/>
      <w:numFmt w:val="bullet"/>
      <w:lvlText w:val="•"/>
      <w:lvlJc w:val="left"/>
      <w:pPr>
        <w:ind w:left="4233" w:hanging="720"/>
      </w:pPr>
      <w:rPr>
        <w:rFonts w:hint="default"/>
      </w:rPr>
    </w:lvl>
    <w:lvl w:ilvl="5" w:tplc="50DEBC52">
      <w:start w:val="1"/>
      <w:numFmt w:val="bullet"/>
      <w:lvlText w:val="•"/>
      <w:lvlJc w:val="left"/>
      <w:pPr>
        <w:ind w:left="5124" w:hanging="720"/>
      </w:pPr>
      <w:rPr>
        <w:rFonts w:hint="default"/>
      </w:rPr>
    </w:lvl>
    <w:lvl w:ilvl="6" w:tplc="0E9260BC">
      <w:start w:val="1"/>
      <w:numFmt w:val="bullet"/>
      <w:lvlText w:val="•"/>
      <w:lvlJc w:val="left"/>
      <w:pPr>
        <w:ind w:left="6015" w:hanging="720"/>
      </w:pPr>
      <w:rPr>
        <w:rFonts w:hint="default"/>
      </w:rPr>
    </w:lvl>
    <w:lvl w:ilvl="7" w:tplc="78A6E1C0">
      <w:start w:val="1"/>
      <w:numFmt w:val="bullet"/>
      <w:lvlText w:val="•"/>
      <w:lvlJc w:val="left"/>
      <w:pPr>
        <w:ind w:left="6906" w:hanging="720"/>
      </w:pPr>
      <w:rPr>
        <w:rFonts w:hint="default"/>
      </w:rPr>
    </w:lvl>
    <w:lvl w:ilvl="8" w:tplc="2D90364C">
      <w:start w:val="1"/>
      <w:numFmt w:val="bullet"/>
      <w:lvlText w:val="•"/>
      <w:lvlJc w:val="left"/>
      <w:pPr>
        <w:ind w:left="7797" w:hanging="720"/>
      </w:pPr>
      <w:rPr>
        <w:rFonts w:hint="default"/>
      </w:rPr>
    </w:lvl>
  </w:abstractNum>
  <w:num w:numId="1">
    <w:abstractNumId w:val="5"/>
  </w:num>
  <w:num w:numId="2">
    <w:abstractNumId w:val="11"/>
  </w:num>
  <w:num w:numId="3">
    <w:abstractNumId w:val="6"/>
  </w:num>
  <w:num w:numId="4">
    <w:abstractNumId w:val="1"/>
  </w:num>
  <w:num w:numId="5">
    <w:abstractNumId w:val="3"/>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2"/>
  </w:num>
  <w:num w:numId="11">
    <w:abstractNumId w:val="10"/>
  </w:num>
  <w:num w:numId="12">
    <w:abstractNumId w:val="14"/>
  </w:num>
  <w:num w:numId="13">
    <w:abstractNumId w:val="13"/>
  </w:num>
  <w:num w:numId="14">
    <w:abstractNumId w:val="8"/>
  </w:num>
  <w:num w:numId="15">
    <w:abstractNumId w:val="9"/>
  </w:num>
  <w:num w:numId="16">
    <w:abstractNumId w:val="12"/>
  </w:num>
  <w:num w:numId="17">
    <w:abstractNumId w:val="4"/>
  </w:num>
  <w:num w:numId="18">
    <w:abstractNumId w:val="17"/>
  </w:num>
  <w:num w:numId="1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87"/>
    <w:rsid w:val="00000846"/>
    <w:rsid w:val="00000D9A"/>
    <w:rsid w:val="000012C6"/>
    <w:rsid w:val="00001662"/>
    <w:rsid w:val="00003BEF"/>
    <w:rsid w:val="00005829"/>
    <w:rsid w:val="00006E95"/>
    <w:rsid w:val="0000789C"/>
    <w:rsid w:val="000111D4"/>
    <w:rsid w:val="0001483C"/>
    <w:rsid w:val="00014EA6"/>
    <w:rsid w:val="00016C6E"/>
    <w:rsid w:val="00017368"/>
    <w:rsid w:val="000233A5"/>
    <w:rsid w:val="00023D3B"/>
    <w:rsid w:val="00024E34"/>
    <w:rsid w:val="00026936"/>
    <w:rsid w:val="00027FDF"/>
    <w:rsid w:val="00030FF4"/>
    <w:rsid w:val="00033887"/>
    <w:rsid w:val="00034276"/>
    <w:rsid w:val="0003459E"/>
    <w:rsid w:val="00040947"/>
    <w:rsid w:val="00043345"/>
    <w:rsid w:val="000452A4"/>
    <w:rsid w:val="00045305"/>
    <w:rsid w:val="000459DD"/>
    <w:rsid w:val="000470C8"/>
    <w:rsid w:val="00050006"/>
    <w:rsid w:val="00050063"/>
    <w:rsid w:val="00050BA2"/>
    <w:rsid w:val="00052C21"/>
    <w:rsid w:val="00052C5D"/>
    <w:rsid w:val="00054475"/>
    <w:rsid w:val="00054643"/>
    <w:rsid w:val="00054A10"/>
    <w:rsid w:val="000570D4"/>
    <w:rsid w:val="0005722E"/>
    <w:rsid w:val="000617E5"/>
    <w:rsid w:val="000650E8"/>
    <w:rsid w:val="00065557"/>
    <w:rsid w:val="000727C6"/>
    <w:rsid w:val="00077925"/>
    <w:rsid w:val="000809A6"/>
    <w:rsid w:val="0008261D"/>
    <w:rsid w:val="00082C7A"/>
    <w:rsid w:val="0008452D"/>
    <w:rsid w:val="000867AC"/>
    <w:rsid w:val="00087BFB"/>
    <w:rsid w:val="00092024"/>
    <w:rsid w:val="0009319C"/>
    <w:rsid w:val="00094AA0"/>
    <w:rsid w:val="00095E72"/>
    <w:rsid w:val="00096337"/>
    <w:rsid w:val="00097DE5"/>
    <w:rsid w:val="000A056E"/>
    <w:rsid w:val="000A1C05"/>
    <w:rsid w:val="000A3F2A"/>
    <w:rsid w:val="000A54EC"/>
    <w:rsid w:val="000B05EB"/>
    <w:rsid w:val="000B3474"/>
    <w:rsid w:val="000B5AA2"/>
    <w:rsid w:val="000C19D4"/>
    <w:rsid w:val="000C24B3"/>
    <w:rsid w:val="000C3346"/>
    <w:rsid w:val="000C4CA1"/>
    <w:rsid w:val="000C5E36"/>
    <w:rsid w:val="000C7926"/>
    <w:rsid w:val="000C7D29"/>
    <w:rsid w:val="000C7FC7"/>
    <w:rsid w:val="000D1677"/>
    <w:rsid w:val="000D16C6"/>
    <w:rsid w:val="000D2684"/>
    <w:rsid w:val="000D2CED"/>
    <w:rsid w:val="000D44FC"/>
    <w:rsid w:val="000E1E1B"/>
    <w:rsid w:val="000E2DFF"/>
    <w:rsid w:val="000E3F62"/>
    <w:rsid w:val="000E4414"/>
    <w:rsid w:val="000E6FEF"/>
    <w:rsid w:val="000E6FFD"/>
    <w:rsid w:val="000F12DD"/>
    <w:rsid w:val="000F45E5"/>
    <w:rsid w:val="000F47FE"/>
    <w:rsid w:val="000F51F0"/>
    <w:rsid w:val="000F6357"/>
    <w:rsid w:val="000F7CB7"/>
    <w:rsid w:val="001004BF"/>
    <w:rsid w:val="001026D1"/>
    <w:rsid w:val="00103658"/>
    <w:rsid w:val="00103B9F"/>
    <w:rsid w:val="00104E08"/>
    <w:rsid w:val="001075A6"/>
    <w:rsid w:val="00117440"/>
    <w:rsid w:val="001218B7"/>
    <w:rsid w:val="0012259D"/>
    <w:rsid w:val="00122710"/>
    <w:rsid w:val="00122D59"/>
    <w:rsid w:val="001239A8"/>
    <w:rsid w:val="001239C5"/>
    <w:rsid w:val="00123DA2"/>
    <w:rsid w:val="00124DA8"/>
    <w:rsid w:val="0012503D"/>
    <w:rsid w:val="00125BBB"/>
    <w:rsid w:val="001269F3"/>
    <w:rsid w:val="001271F5"/>
    <w:rsid w:val="001276DE"/>
    <w:rsid w:val="00132185"/>
    <w:rsid w:val="00135976"/>
    <w:rsid w:val="0014193B"/>
    <w:rsid w:val="001421E7"/>
    <w:rsid w:val="00144EE9"/>
    <w:rsid w:val="00150A72"/>
    <w:rsid w:val="001510F7"/>
    <w:rsid w:val="00153F5E"/>
    <w:rsid w:val="0015579A"/>
    <w:rsid w:val="00155C65"/>
    <w:rsid w:val="001560A6"/>
    <w:rsid w:val="00156634"/>
    <w:rsid w:val="00156EA4"/>
    <w:rsid w:val="00157CE0"/>
    <w:rsid w:val="00161481"/>
    <w:rsid w:val="0016175E"/>
    <w:rsid w:val="00161F72"/>
    <w:rsid w:val="001636B8"/>
    <w:rsid w:val="00164B6A"/>
    <w:rsid w:val="0016601B"/>
    <w:rsid w:val="00167552"/>
    <w:rsid w:val="00167A5C"/>
    <w:rsid w:val="00170509"/>
    <w:rsid w:val="0017105C"/>
    <w:rsid w:val="0017585F"/>
    <w:rsid w:val="00175897"/>
    <w:rsid w:val="0017609A"/>
    <w:rsid w:val="00177D50"/>
    <w:rsid w:val="00181318"/>
    <w:rsid w:val="001839C6"/>
    <w:rsid w:val="00185452"/>
    <w:rsid w:val="00185B4D"/>
    <w:rsid w:val="00190D43"/>
    <w:rsid w:val="00192812"/>
    <w:rsid w:val="001933F5"/>
    <w:rsid w:val="00193C72"/>
    <w:rsid w:val="001940AD"/>
    <w:rsid w:val="00195976"/>
    <w:rsid w:val="0019600E"/>
    <w:rsid w:val="00196BBB"/>
    <w:rsid w:val="001A1345"/>
    <w:rsid w:val="001A165B"/>
    <w:rsid w:val="001A16D2"/>
    <w:rsid w:val="001A1B4E"/>
    <w:rsid w:val="001A303C"/>
    <w:rsid w:val="001A3D3B"/>
    <w:rsid w:val="001A41C7"/>
    <w:rsid w:val="001A60CE"/>
    <w:rsid w:val="001A65CF"/>
    <w:rsid w:val="001A6882"/>
    <w:rsid w:val="001A6925"/>
    <w:rsid w:val="001B0C07"/>
    <w:rsid w:val="001B1C59"/>
    <w:rsid w:val="001B1F58"/>
    <w:rsid w:val="001B1F6D"/>
    <w:rsid w:val="001B5CF0"/>
    <w:rsid w:val="001C0124"/>
    <w:rsid w:val="001C708D"/>
    <w:rsid w:val="001D0CE7"/>
    <w:rsid w:val="001D1C7D"/>
    <w:rsid w:val="001D227F"/>
    <w:rsid w:val="001D3889"/>
    <w:rsid w:val="001D4D41"/>
    <w:rsid w:val="001D78D4"/>
    <w:rsid w:val="001E14C8"/>
    <w:rsid w:val="001E1A5F"/>
    <w:rsid w:val="001E2113"/>
    <w:rsid w:val="001E26BC"/>
    <w:rsid w:val="001E64CF"/>
    <w:rsid w:val="001F17A1"/>
    <w:rsid w:val="001F221C"/>
    <w:rsid w:val="001F34AB"/>
    <w:rsid w:val="001F5CE2"/>
    <w:rsid w:val="001F6339"/>
    <w:rsid w:val="001F6454"/>
    <w:rsid w:val="001F64B0"/>
    <w:rsid w:val="001F6EB0"/>
    <w:rsid w:val="001F6F52"/>
    <w:rsid w:val="001F7B2B"/>
    <w:rsid w:val="00200A81"/>
    <w:rsid w:val="002018C5"/>
    <w:rsid w:val="002022A8"/>
    <w:rsid w:val="0020277B"/>
    <w:rsid w:val="00204720"/>
    <w:rsid w:val="00204A67"/>
    <w:rsid w:val="002102F2"/>
    <w:rsid w:val="00213D8B"/>
    <w:rsid w:val="00214202"/>
    <w:rsid w:val="0021454D"/>
    <w:rsid w:val="00220C9F"/>
    <w:rsid w:val="00221D7B"/>
    <w:rsid w:val="002222F6"/>
    <w:rsid w:val="00227806"/>
    <w:rsid w:val="0023019D"/>
    <w:rsid w:val="00233CFF"/>
    <w:rsid w:val="00234282"/>
    <w:rsid w:val="002350FD"/>
    <w:rsid w:val="00235154"/>
    <w:rsid w:val="00237A17"/>
    <w:rsid w:val="00241948"/>
    <w:rsid w:val="00244A32"/>
    <w:rsid w:val="00245E67"/>
    <w:rsid w:val="00246AAD"/>
    <w:rsid w:val="00250714"/>
    <w:rsid w:val="00254C3D"/>
    <w:rsid w:val="00255F27"/>
    <w:rsid w:val="00256E45"/>
    <w:rsid w:val="002575A7"/>
    <w:rsid w:val="00261E28"/>
    <w:rsid w:val="00263912"/>
    <w:rsid w:val="00264820"/>
    <w:rsid w:val="00265258"/>
    <w:rsid w:val="002654D7"/>
    <w:rsid w:val="0026784D"/>
    <w:rsid w:val="00270567"/>
    <w:rsid w:val="0027402E"/>
    <w:rsid w:val="00274039"/>
    <w:rsid w:val="0027421B"/>
    <w:rsid w:val="002748C3"/>
    <w:rsid w:val="00274DDE"/>
    <w:rsid w:val="00274DF7"/>
    <w:rsid w:val="00276339"/>
    <w:rsid w:val="0028218D"/>
    <w:rsid w:val="002829E4"/>
    <w:rsid w:val="00283CEA"/>
    <w:rsid w:val="002860EB"/>
    <w:rsid w:val="00287760"/>
    <w:rsid w:val="00290752"/>
    <w:rsid w:val="00291EFC"/>
    <w:rsid w:val="0029323E"/>
    <w:rsid w:val="00293BBC"/>
    <w:rsid w:val="00293C5C"/>
    <w:rsid w:val="00293CFB"/>
    <w:rsid w:val="002966CD"/>
    <w:rsid w:val="00296F38"/>
    <w:rsid w:val="002A04C2"/>
    <w:rsid w:val="002A2649"/>
    <w:rsid w:val="002A3E8F"/>
    <w:rsid w:val="002A3F50"/>
    <w:rsid w:val="002A6E8A"/>
    <w:rsid w:val="002B3A0D"/>
    <w:rsid w:val="002B7BEF"/>
    <w:rsid w:val="002C103E"/>
    <w:rsid w:val="002C2EC2"/>
    <w:rsid w:val="002C5416"/>
    <w:rsid w:val="002C67A1"/>
    <w:rsid w:val="002C6BE1"/>
    <w:rsid w:val="002C76A3"/>
    <w:rsid w:val="002C7973"/>
    <w:rsid w:val="002D1FA8"/>
    <w:rsid w:val="002D2B26"/>
    <w:rsid w:val="002D765C"/>
    <w:rsid w:val="002D7677"/>
    <w:rsid w:val="002E2B1A"/>
    <w:rsid w:val="002E39AD"/>
    <w:rsid w:val="002E4151"/>
    <w:rsid w:val="002E5E24"/>
    <w:rsid w:val="002E736F"/>
    <w:rsid w:val="002E79F8"/>
    <w:rsid w:val="002E7A43"/>
    <w:rsid w:val="002F368F"/>
    <w:rsid w:val="002F51C9"/>
    <w:rsid w:val="002F6E2E"/>
    <w:rsid w:val="002F6FE4"/>
    <w:rsid w:val="00300320"/>
    <w:rsid w:val="00301390"/>
    <w:rsid w:val="00301585"/>
    <w:rsid w:val="00302882"/>
    <w:rsid w:val="00302EE9"/>
    <w:rsid w:val="00305ABA"/>
    <w:rsid w:val="00307C14"/>
    <w:rsid w:val="00307CCE"/>
    <w:rsid w:val="00313474"/>
    <w:rsid w:val="00316569"/>
    <w:rsid w:val="00316758"/>
    <w:rsid w:val="00321320"/>
    <w:rsid w:val="00321A76"/>
    <w:rsid w:val="003232FE"/>
    <w:rsid w:val="00323576"/>
    <w:rsid w:val="003250D8"/>
    <w:rsid w:val="00331DD2"/>
    <w:rsid w:val="003332E6"/>
    <w:rsid w:val="0033486A"/>
    <w:rsid w:val="00343ECB"/>
    <w:rsid w:val="00347BD3"/>
    <w:rsid w:val="00351377"/>
    <w:rsid w:val="00353DFF"/>
    <w:rsid w:val="0035665D"/>
    <w:rsid w:val="00360835"/>
    <w:rsid w:val="003617E0"/>
    <w:rsid w:val="00361E7C"/>
    <w:rsid w:val="00362C65"/>
    <w:rsid w:val="00366794"/>
    <w:rsid w:val="00370662"/>
    <w:rsid w:val="003719E0"/>
    <w:rsid w:val="00371ABB"/>
    <w:rsid w:val="0037453A"/>
    <w:rsid w:val="00374639"/>
    <w:rsid w:val="00375DC3"/>
    <w:rsid w:val="00380BBA"/>
    <w:rsid w:val="003846EB"/>
    <w:rsid w:val="00385094"/>
    <w:rsid w:val="003864FD"/>
    <w:rsid w:val="0039139D"/>
    <w:rsid w:val="00393C38"/>
    <w:rsid w:val="003A0769"/>
    <w:rsid w:val="003A2488"/>
    <w:rsid w:val="003A2BA2"/>
    <w:rsid w:val="003A2FE4"/>
    <w:rsid w:val="003A4461"/>
    <w:rsid w:val="003A63B9"/>
    <w:rsid w:val="003A7371"/>
    <w:rsid w:val="003B05BF"/>
    <w:rsid w:val="003B08D7"/>
    <w:rsid w:val="003B22F6"/>
    <w:rsid w:val="003B3E69"/>
    <w:rsid w:val="003B433D"/>
    <w:rsid w:val="003B6463"/>
    <w:rsid w:val="003B7EBC"/>
    <w:rsid w:val="003C1967"/>
    <w:rsid w:val="003C3542"/>
    <w:rsid w:val="003C40F6"/>
    <w:rsid w:val="003C5A2C"/>
    <w:rsid w:val="003C6B8A"/>
    <w:rsid w:val="003C7819"/>
    <w:rsid w:val="003C7934"/>
    <w:rsid w:val="003D0884"/>
    <w:rsid w:val="003D0D13"/>
    <w:rsid w:val="003D1C99"/>
    <w:rsid w:val="003D58A2"/>
    <w:rsid w:val="003D6164"/>
    <w:rsid w:val="003D6A4D"/>
    <w:rsid w:val="003D6B2E"/>
    <w:rsid w:val="003E29AF"/>
    <w:rsid w:val="003E32ED"/>
    <w:rsid w:val="003E6A87"/>
    <w:rsid w:val="003E6D00"/>
    <w:rsid w:val="003E6E4E"/>
    <w:rsid w:val="003E6F54"/>
    <w:rsid w:val="003F0FBF"/>
    <w:rsid w:val="003F2AFB"/>
    <w:rsid w:val="003F4E3A"/>
    <w:rsid w:val="003F4F20"/>
    <w:rsid w:val="003F77F5"/>
    <w:rsid w:val="00402259"/>
    <w:rsid w:val="00403E9C"/>
    <w:rsid w:val="0040517B"/>
    <w:rsid w:val="00407284"/>
    <w:rsid w:val="0040762E"/>
    <w:rsid w:val="00410DBF"/>
    <w:rsid w:val="004112A8"/>
    <w:rsid w:val="004146FA"/>
    <w:rsid w:val="00415BFB"/>
    <w:rsid w:val="00420618"/>
    <w:rsid w:val="004210C0"/>
    <w:rsid w:val="00423B42"/>
    <w:rsid w:val="00427DBD"/>
    <w:rsid w:val="00431D77"/>
    <w:rsid w:val="00434D32"/>
    <w:rsid w:val="00435D2C"/>
    <w:rsid w:val="00435EFB"/>
    <w:rsid w:val="004371A5"/>
    <w:rsid w:val="00441454"/>
    <w:rsid w:val="00442615"/>
    <w:rsid w:val="00444CA8"/>
    <w:rsid w:val="004501E8"/>
    <w:rsid w:val="00452A39"/>
    <w:rsid w:val="004536B4"/>
    <w:rsid w:val="00453BC2"/>
    <w:rsid w:val="00455001"/>
    <w:rsid w:val="004551F3"/>
    <w:rsid w:val="004552C5"/>
    <w:rsid w:val="00456DB8"/>
    <w:rsid w:val="00457ABE"/>
    <w:rsid w:val="00461FA2"/>
    <w:rsid w:val="00465953"/>
    <w:rsid w:val="00465F85"/>
    <w:rsid w:val="00466CC5"/>
    <w:rsid w:val="00467F5B"/>
    <w:rsid w:val="00467F5F"/>
    <w:rsid w:val="0047081A"/>
    <w:rsid w:val="00472A21"/>
    <w:rsid w:val="00472B54"/>
    <w:rsid w:val="0047448D"/>
    <w:rsid w:val="00476A59"/>
    <w:rsid w:val="00476CF9"/>
    <w:rsid w:val="004804E5"/>
    <w:rsid w:val="004809D0"/>
    <w:rsid w:val="00482D7D"/>
    <w:rsid w:val="0048339B"/>
    <w:rsid w:val="004845CA"/>
    <w:rsid w:val="0048636D"/>
    <w:rsid w:val="00486AC0"/>
    <w:rsid w:val="00487A95"/>
    <w:rsid w:val="004903CB"/>
    <w:rsid w:val="00493648"/>
    <w:rsid w:val="004952ED"/>
    <w:rsid w:val="00496E3B"/>
    <w:rsid w:val="004972F4"/>
    <w:rsid w:val="004A1663"/>
    <w:rsid w:val="004A3617"/>
    <w:rsid w:val="004A3980"/>
    <w:rsid w:val="004A42E1"/>
    <w:rsid w:val="004A4E56"/>
    <w:rsid w:val="004A505F"/>
    <w:rsid w:val="004A58C6"/>
    <w:rsid w:val="004A5E40"/>
    <w:rsid w:val="004A68E2"/>
    <w:rsid w:val="004A749D"/>
    <w:rsid w:val="004A7936"/>
    <w:rsid w:val="004B1281"/>
    <w:rsid w:val="004B232A"/>
    <w:rsid w:val="004B4334"/>
    <w:rsid w:val="004B45A9"/>
    <w:rsid w:val="004B6BEB"/>
    <w:rsid w:val="004C0659"/>
    <w:rsid w:val="004C2AF4"/>
    <w:rsid w:val="004C3A16"/>
    <w:rsid w:val="004C45AD"/>
    <w:rsid w:val="004C69B2"/>
    <w:rsid w:val="004D09FD"/>
    <w:rsid w:val="004D2BEC"/>
    <w:rsid w:val="004D3C6C"/>
    <w:rsid w:val="004D594B"/>
    <w:rsid w:val="004D744A"/>
    <w:rsid w:val="004E2572"/>
    <w:rsid w:val="004E627B"/>
    <w:rsid w:val="004E697A"/>
    <w:rsid w:val="004F25C7"/>
    <w:rsid w:val="004F2A4A"/>
    <w:rsid w:val="004F6C94"/>
    <w:rsid w:val="004F76D2"/>
    <w:rsid w:val="00503938"/>
    <w:rsid w:val="00503BB2"/>
    <w:rsid w:val="00505107"/>
    <w:rsid w:val="005069D3"/>
    <w:rsid w:val="00506B5B"/>
    <w:rsid w:val="005071D9"/>
    <w:rsid w:val="00511ED0"/>
    <w:rsid w:val="00512AE3"/>
    <w:rsid w:val="0051483F"/>
    <w:rsid w:val="00514B2D"/>
    <w:rsid w:val="00514BAF"/>
    <w:rsid w:val="0051569F"/>
    <w:rsid w:val="00515D79"/>
    <w:rsid w:val="005166CF"/>
    <w:rsid w:val="00520CF7"/>
    <w:rsid w:val="005239F3"/>
    <w:rsid w:val="00524BCC"/>
    <w:rsid w:val="00526D29"/>
    <w:rsid w:val="00527019"/>
    <w:rsid w:val="0053031E"/>
    <w:rsid w:val="0053125C"/>
    <w:rsid w:val="00531BC9"/>
    <w:rsid w:val="005321E1"/>
    <w:rsid w:val="0053432E"/>
    <w:rsid w:val="00534D67"/>
    <w:rsid w:val="00535F20"/>
    <w:rsid w:val="00540171"/>
    <w:rsid w:val="0054046C"/>
    <w:rsid w:val="00540864"/>
    <w:rsid w:val="0054469E"/>
    <w:rsid w:val="005450A8"/>
    <w:rsid w:val="005472C2"/>
    <w:rsid w:val="00553556"/>
    <w:rsid w:val="005628F4"/>
    <w:rsid w:val="0056628E"/>
    <w:rsid w:val="005667B5"/>
    <w:rsid w:val="00567457"/>
    <w:rsid w:val="00567875"/>
    <w:rsid w:val="00570E2A"/>
    <w:rsid w:val="00574728"/>
    <w:rsid w:val="005764D9"/>
    <w:rsid w:val="005765E9"/>
    <w:rsid w:val="00581B37"/>
    <w:rsid w:val="00582A39"/>
    <w:rsid w:val="00584DE1"/>
    <w:rsid w:val="005866FB"/>
    <w:rsid w:val="0058714A"/>
    <w:rsid w:val="005878D7"/>
    <w:rsid w:val="00593930"/>
    <w:rsid w:val="00593979"/>
    <w:rsid w:val="00594D38"/>
    <w:rsid w:val="0059518C"/>
    <w:rsid w:val="00596FC4"/>
    <w:rsid w:val="00597F2F"/>
    <w:rsid w:val="005A675F"/>
    <w:rsid w:val="005A67A0"/>
    <w:rsid w:val="005B1685"/>
    <w:rsid w:val="005B1B2F"/>
    <w:rsid w:val="005B29AB"/>
    <w:rsid w:val="005B2F38"/>
    <w:rsid w:val="005B37FC"/>
    <w:rsid w:val="005B4F9E"/>
    <w:rsid w:val="005B66C2"/>
    <w:rsid w:val="005B68C8"/>
    <w:rsid w:val="005B6A0E"/>
    <w:rsid w:val="005B7CD2"/>
    <w:rsid w:val="005C6840"/>
    <w:rsid w:val="005C6930"/>
    <w:rsid w:val="005C78A5"/>
    <w:rsid w:val="005D0BE3"/>
    <w:rsid w:val="005D1FCE"/>
    <w:rsid w:val="005D4E1A"/>
    <w:rsid w:val="005D7DDD"/>
    <w:rsid w:val="005E128E"/>
    <w:rsid w:val="005E2AF8"/>
    <w:rsid w:val="005E748A"/>
    <w:rsid w:val="005F31D2"/>
    <w:rsid w:val="005F4118"/>
    <w:rsid w:val="005F4829"/>
    <w:rsid w:val="005F4E5F"/>
    <w:rsid w:val="005F5DF5"/>
    <w:rsid w:val="005F6418"/>
    <w:rsid w:val="005F678C"/>
    <w:rsid w:val="005F724E"/>
    <w:rsid w:val="00600E80"/>
    <w:rsid w:val="00605477"/>
    <w:rsid w:val="0060758A"/>
    <w:rsid w:val="006136F3"/>
    <w:rsid w:val="006137B4"/>
    <w:rsid w:val="0061441F"/>
    <w:rsid w:val="006175F5"/>
    <w:rsid w:val="00624088"/>
    <w:rsid w:val="00624097"/>
    <w:rsid w:val="00624888"/>
    <w:rsid w:val="00624AC8"/>
    <w:rsid w:val="00625073"/>
    <w:rsid w:val="00632D09"/>
    <w:rsid w:val="0063679B"/>
    <w:rsid w:val="00636EBC"/>
    <w:rsid w:val="0063750C"/>
    <w:rsid w:val="00641970"/>
    <w:rsid w:val="00641AEB"/>
    <w:rsid w:val="006434F2"/>
    <w:rsid w:val="00646CC1"/>
    <w:rsid w:val="006502B1"/>
    <w:rsid w:val="00651173"/>
    <w:rsid w:val="00652129"/>
    <w:rsid w:val="006536C2"/>
    <w:rsid w:val="006541B1"/>
    <w:rsid w:val="00654EA9"/>
    <w:rsid w:val="006554C5"/>
    <w:rsid w:val="00661888"/>
    <w:rsid w:val="006627BD"/>
    <w:rsid w:val="00663719"/>
    <w:rsid w:val="0066663E"/>
    <w:rsid w:val="00666750"/>
    <w:rsid w:val="00666CE8"/>
    <w:rsid w:val="00666D23"/>
    <w:rsid w:val="00672220"/>
    <w:rsid w:val="0067273E"/>
    <w:rsid w:val="006746D1"/>
    <w:rsid w:val="006750E0"/>
    <w:rsid w:val="006756D7"/>
    <w:rsid w:val="00676B2A"/>
    <w:rsid w:val="00681CF1"/>
    <w:rsid w:val="006831BF"/>
    <w:rsid w:val="00684508"/>
    <w:rsid w:val="00686A1A"/>
    <w:rsid w:val="0068743C"/>
    <w:rsid w:val="006876E2"/>
    <w:rsid w:val="00690840"/>
    <w:rsid w:val="00691B9C"/>
    <w:rsid w:val="00694269"/>
    <w:rsid w:val="00694425"/>
    <w:rsid w:val="00696103"/>
    <w:rsid w:val="00696B8D"/>
    <w:rsid w:val="006A0514"/>
    <w:rsid w:val="006A18AF"/>
    <w:rsid w:val="006A1DB0"/>
    <w:rsid w:val="006A24BD"/>
    <w:rsid w:val="006A2A14"/>
    <w:rsid w:val="006A30F9"/>
    <w:rsid w:val="006A48CF"/>
    <w:rsid w:val="006A5580"/>
    <w:rsid w:val="006A6390"/>
    <w:rsid w:val="006A69B7"/>
    <w:rsid w:val="006A6C2E"/>
    <w:rsid w:val="006B22E8"/>
    <w:rsid w:val="006B6688"/>
    <w:rsid w:val="006B6AF1"/>
    <w:rsid w:val="006B7EED"/>
    <w:rsid w:val="006C08BB"/>
    <w:rsid w:val="006C1377"/>
    <w:rsid w:val="006C6BF4"/>
    <w:rsid w:val="006C76D2"/>
    <w:rsid w:val="006D1548"/>
    <w:rsid w:val="006D1D79"/>
    <w:rsid w:val="006D5BF5"/>
    <w:rsid w:val="006D6441"/>
    <w:rsid w:val="006E0B28"/>
    <w:rsid w:val="006E32E4"/>
    <w:rsid w:val="006E3AAB"/>
    <w:rsid w:val="006E3B62"/>
    <w:rsid w:val="006E547C"/>
    <w:rsid w:val="006E58C7"/>
    <w:rsid w:val="006E7DF5"/>
    <w:rsid w:val="006F0A13"/>
    <w:rsid w:val="006F36D9"/>
    <w:rsid w:val="006F4143"/>
    <w:rsid w:val="00700435"/>
    <w:rsid w:val="00700AAA"/>
    <w:rsid w:val="00700E2C"/>
    <w:rsid w:val="00701B68"/>
    <w:rsid w:val="00702986"/>
    <w:rsid w:val="0070455F"/>
    <w:rsid w:val="00705DAC"/>
    <w:rsid w:val="0070789C"/>
    <w:rsid w:val="00707DED"/>
    <w:rsid w:val="0071603E"/>
    <w:rsid w:val="007173BB"/>
    <w:rsid w:val="00717BEC"/>
    <w:rsid w:val="00720228"/>
    <w:rsid w:val="00722D22"/>
    <w:rsid w:val="007243A9"/>
    <w:rsid w:val="0072464C"/>
    <w:rsid w:val="0072548B"/>
    <w:rsid w:val="00730AD4"/>
    <w:rsid w:val="007343E3"/>
    <w:rsid w:val="0073582C"/>
    <w:rsid w:val="00735CBF"/>
    <w:rsid w:val="007400FF"/>
    <w:rsid w:val="0074036C"/>
    <w:rsid w:val="00740D1E"/>
    <w:rsid w:val="00740FD6"/>
    <w:rsid w:val="00742659"/>
    <w:rsid w:val="007427B9"/>
    <w:rsid w:val="00742E6A"/>
    <w:rsid w:val="00743749"/>
    <w:rsid w:val="00744963"/>
    <w:rsid w:val="00745B61"/>
    <w:rsid w:val="007508B2"/>
    <w:rsid w:val="0075384E"/>
    <w:rsid w:val="00755D7E"/>
    <w:rsid w:val="007572A4"/>
    <w:rsid w:val="00757485"/>
    <w:rsid w:val="007579A2"/>
    <w:rsid w:val="00757B03"/>
    <w:rsid w:val="0076171E"/>
    <w:rsid w:val="00762046"/>
    <w:rsid w:val="007626C0"/>
    <w:rsid w:val="007634FA"/>
    <w:rsid w:val="00764F89"/>
    <w:rsid w:val="007671FD"/>
    <w:rsid w:val="00767201"/>
    <w:rsid w:val="00767635"/>
    <w:rsid w:val="007763CF"/>
    <w:rsid w:val="00777E7B"/>
    <w:rsid w:val="00780235"/>
    <w:rsid w:val="00781E8E"/>
    <w:rsid w:val="007833B3"/>
    <w:rsid w:val="00785C8D"/>
    <w:rsid w:val="0078744B"/>
    <w:rsid w:val="00790156"/>
    <w:rsid w:val="00792935"/>
    <w:rsid w:val="0079507A"/>
    <w:rsid w:val="007A4330"/>
    <w:rsid w:val="007A4C2F"/>
    <w:rsid w:val="007A58BE"/>
    <w:rsid w:val="007A65BD"/>
    <w:rsid w:val="007A682A"/>
    <w:rsid w:val="007A7F52"/>
    <w:rsid w:val="007B20D8"/>
    <w:rsid w:val="007B276F"/>
    <w:rsid w:val="007B3BC8"/>
    <w:rsid w:val="007B3E73"/>
    <w:rsid w:val="007B52E6"/>
    <w:rsid w:val="007B767E"/>
    <w:rsid w:val="007C1F1B"/>
    <w:rsid w:val="007C4341"/>
    <w:rsid w:val="007C48E1"/>
    <w:rsid w:val="007C73BF"/>
    <w:rsid w:val="007D02C4"/>
    <w:rsid w:val="007D20C8"/>
    <w:rsid w:val="007D6E25"/>
    <w:rsid w:val="007D7981"/>
    <w:rsid w:val="007D7DF3"/>
    <w:rsid w:val="007E046A"/>
    <w:rsid w:val="007E0890"/>
    <w:rsid w:val="007E5F0E"/>
    <w:rsid w:val="007E75BF"/>
    <w:rsid w:val="007F0F58"/>
    <w:rsid w:val="007F1147"/>
    <w:rsid w:val="007F7C8D"/>
    <w:rsid w:val="008038E7"/>
    <w:rsid w:val="0080513A"/>
    <w:rsid w:val="008074B8"/>
    <w:rsid w:val="00811E7B"/>
    <w:rsid w:val="008138D5"/>
    <w:rsid w:val="00814159"/>
    <w:rsid w:val="0081569B"/>
    <w:rsid w:val="00816E96"/>
    <w:rsid w:val="00817DE1"/>
    <w:rsid w:val="008205F2"/>
    <w:rsid w:val="00821D4C"/>
    <w:rsid w:val="00822969"/>
    <w:rsid w:val="00823AC5"/>
    <w:rsid w:val="00823C5A"/>
    <w:rsid w:val="00823CF5"/>
    <w:rsid w:val="008261EA"/>
    <w:rsid w:val="008306F2"/>
    <w:rsid w:val="00831046"/>
    <w:rsid w:val="008333BF"/>
    <w:rsid w:val="008348A8"/>
    <w:rsid w:val="00834DCD"/>
    <w:rsid w:val="0083515A"/>
    <w:rsid w:val="00835784"/>
    <w:rsid w:val="00841CAF"/>
    <w:rsid w:val="00841F5E"/>
    <w:rsid w:val="0084245D"/>
    <w:rsid w:val="00843B7E"/>
    <w:rsid w:val="00846BC2"/>
    <w:rsid w:val="00847E56"/>
    <w:rsid w:val="00850CD2"/>
    <w:rsid w:val="00850FFB"/>
    <w:rsid w:val="00851591"/>
    <w:rsid w:val="00851774"/>
    <w:rsid w:val="00851A83"/>
    <w:rsid w:val="008527B3"/>
    <w:rsid w:val="0085482C"/>
    <w:rsid w:val="00855FB1"/>
    <w:rsid w:val="00856043"/>
    <w:rsid w:val="00856A4B"/>
    <w:rsid w:val="00856DB4"/>
    <w:rsid w:val="00862025"/>
    <w:rsid w:val="008622BC"/>
    <w:rsid w:val="008631EE"/>
    <w:rsid w:val="0086441F"/>
    <w:rsid w:val="0086610A"/>
    <w:rsid w:val="00866C35"/>
    <w:rsid w:val="008675CD"/>
    <w:rsid w:val="008703AD"/>
    <w:rsid w:val="00870B3C"/>
    <w:rsid w:val="00870C29"/>
    <w:rsid w:val="00870D3F"/>
    <w:rsid w:val="00871820"/>
    <w:rsid w:val="00880C9F"/>
    <w:rsid w:val="008815C0"/>
    <w:rsid w:val="008855E5"/>
    <w:rsid w:val="00892351"/>
    <w:rsid w:val="00894451"/>
    <w:rsid w:val="00895C71"/>
    <w:rsid w:val="00897856"/>
    <w:rsid w:val="008A0340"/>
    <w:rsid w:val="008A39F0"/>
    <w:rsid w:val="008A6CCA"/>
    <w:rsid w:val="008B1764"/>
    <w:rsid w:val="008B71A8"/>
    <w:rsid w:val="008C0BC3"/>
    <w:rsid w:val="008C0E5E"/>
    <w:rsid w:val="008C1C0B"/>
    <w:rsid w:val="008C48B9"/>
    <w:rsid w:val="008C5408"/>
    <w:rsid w:val="008C6297"/>
    <w:rsid w:val="008D0263"/>
    <w:rsid w:val="008D1B20"/>
    <w:rsid w:val="008D2A37"/>
    <w:rsid w:val="008D325F"/>
    <w:rsid w:val="008D4551"/>
    <w:rsid w:val="008D52BC"/>
    <w:rsid w:val="008D5E2E"/>
    <w:rsid w:val="008D61BC"/>
    <w:rsid w:val="008D63C9"/>
    <w:rsid w:val="008D6A2A"/>
    <w:rsid w:val="008D7A0B"/>
    <w:rsid w:val="008D7C4A"/>
    <w:rsid w:val="008E0A29"/>
    <w:rsid w:val="008E1F4B"/>
    <w:rsid w:val="008E2C0E"/>
    <w:rsid w:val="008E4404"/>
    <w:rsid w:val="008E4886"/>
    <w:rsid w:val="008E79F5"/>
    <w:rsid w:val="008F0F76"/>
    <w:rsid w:val="008F53CF"/>
    <w:rsid w:val="008F7FE7"/>
    <w:rsid w:val="009001E5"/>
    <w:rsid w:val="00904605"/>
    <w:rsid w:val="009144C9"/>
    <w:rsid w:val="00914842"/>
    <w:rsid w:val="00914F47"/>
    <w:rsid w:val="00915979"/>
    <w:rsid w:val="00915B6C"/>
    <w:rsid w:val="00915F5E"/>
    <w:rsid w:val="00916E9E"/>
    <w:rsid w:val="00917193"/>
    <w:rsid w:val="00921419"/>
    <w:rsid w:val="009237E7"/>
    <w:rsid w:val="009248B1"/>
    <w:rsid w:val="00925231"/>
    <w:rsid w:val="009261FF"/>
    <w:rsid w:val="00926B01"/>
    <w:rsid w:val="00927108"/>
    <w:rsid w:val="0092716A"/>
    <w:rsid w:val="00927A54"/>
    <w:rsid w:val="00931ABA"/>
    <w:rsid w:val="009336D8"/>
    <w:rsid w:val="00935870"/>
    <w:rsid w:val="00935CDF"/>
    <w:rsid w:val="009368B7"/>
    <w:rsid w:val="00937D85"/>
    <w:rsid w:val="009405B9"/>
    <w:rsid w:val="00943308"/>
    <w:rsid w:val="00950AB0"/>
    <w:rsid w:val="00955244"/>
    <w:rsid w:val="009612EF"/>
    <w:rsid w:val="00961E8D"/>
    <w:rsid w:val="00962162"/>
    <w:rsid w:val="00962529"/>
    <w:rsid w:val="0096579D"/>
    <w:rsid w:val="00965E05"/>
    <w:rsid w:val="00965F3A"/>
    <w:rsid w:val="0096616A"/>
    <w:rsid w:val="00966921"/>
    <w:rsid w:val="00966D7A"/>
    <w:rsid w:val="00970853"/>
    <w:rsid w:val="00970EF5"/>
    <w:rsid w:val="0097353E"/>
    <w:rsid w:val="00974A6A"/>
    <w:rsid w:val="0097504C"/>
    <w:rsid w:val="00977742"/>
    <w:rsid w:val="00980C61"/>
    <w:rsid w:val="00982D52"/>
    <w:rsid w:val="00983767"/>
    <w:rsid w:val="00986816"/>
    <w:rsid w:val="009912B2"/>
    <w:rsid w:val="00991D95"/>
    <w:rsid w:val="00992542"/>
    <w:rsid w:val="009966BB"/>
    <w:rsid w:val="0099742A"/>
    <w:rsid w:val="009A4302"/>
    <w:rsid w:val="009A5A87"/>
    <w:rsid w:val="009A66CE"/>
    <w:rsid w:val="009A67A8"/>
    <w:rsid w:val="009A6F81"/>
    <w:rsid w:val="009B04BE"/>
    <w:rsid w:val="009B06E6"/>
    <w:rsid w:val="009B2B66"/>
    <w:rsid w:val="009B3ED3"/>
    <w:rsid w:val="009B57FA"/>
    <w:rsid w:val="009B662E"/>
    <w:rsid w:val="009B6AF6"/>
    <w:rsid w:val="009B70EF"/>
    <w:rsid w:val="009B7100"/>
    <w:rsid w:val="009C1F22"/>
    <w:rsid w:val="009C3275"/>
    <w:rsid w:val="009C6EE6"/>
    <w:rsid w:val="009D0C04"/>
    <w:rsid w:val="009D0FFD"/>
    <w:rsid w:val="009D4DAC"/>
    <w:rsid w:val="009D5A3A"/>
    <w:rsid w:val="009E0918"/>
    <w:rsid w:val="009E4DEF"/>
    <w:rsid w:val="009E4E40"/>
    <w:rsid w:val="009E55FD"/>
    <w:rsid w:val="009E564F"/>
    <w:rsid w:val="009E5828"/>
    <w:rsid w:val="009E7720"/>
    <w:rsid w:val="009F2731"/>
    <w:rsid w:val="009F5858"/>
    <w:rsid w:val="009F5C86"/>
    <w:rsid w:val="00A01A55"/>
    <w:rsid w:val="00A01F3B"/>
    <w:rsid w:val="00A023C3"/>
    <w:rsid w:val="00A039FA"/>
    <w:rsid w:val="00A03DCB"/>
    <w:rsid w:val="00A139F0"/>
    <w:rsid w:val="00A1474A"/>
    <w:rsid w:val="00A1785B"/>
    <w:rsid w:val="00A21377"/>
    <w:rsid w:val="00A235A9"/>
    <w:rsid w:val="00A23AC0"/>
    <w:rsid w:val="00A23F88"/>
    <w:rsid w:val="00A24DF5"/>
    <w:rsid w:val="00A25496"/>
    <w:rsid w:val="00A25742"/>
    <w:rsid w:val="00A27E3A"/>
    <w:rsid w:val="00A30BE6"/>
    <w:rsid w:val="00A326C4"/>
    <w:rsid w:val="00A33A9B"/>
    <w:rsid w:val="00A346A3"/>
    <w:rsid w:val="00A349B5"/>
    <w:rsid w:val="00A365AD"/>
    <w:rsid w:val="00A41050"/>
    <w:rsid w:val="00A43A71"/>
    <w:rsid w:val="00A465A7"/>
    <w:rsid w:val="00A4668B"/>
    <w:rsid w:val="00A509D2"/>
    <w:rsid w:val="00A536E4"/>
    <w:rsid w:val="00A603B9"/>
    <w:rsid w:val="00A70B39"/>
    <w:rsid w:val="00A755B8"/>
    <w:rsid w:val="00A7601A"/>
    <w:rsid w:val="00A76319"/>
    <w:rsid w:val="00A81CC0"/>
    <w:rsid w:val="00A83723"/>
    <w:rsid w:val="00A84989"/>
    <w:rsid w:val="00A85755"/>
    <w:rsid w:val="00A85AEB"/>
    <w:rsid w:val="00A864E5"/>
    <w:rsid w:val="00A9156D"/>
    <w:rsid w:val="00A916E2"/>
    <w:rsid w:val="00A93242"/>
    <w:rsid w:val="00A946A8"/>
    <w:rsid w:val="00A94842"/>
    <w:rsid w:val="00A97738"/>
    <w:rsid w:val="00AA2032"/>
    <w:rsid w:val="00AA38F1"/>
    <w:rsid w:val="00AA6788"/>
    <w:rsid w:val="00AB00F8"/>
    <w:rsid w:val="00AB13D8"/>
    <w:rsid w:val="00AB31E8"/>
    <w:rsid w:val="00AB4CB4"/>
    <w:rsid w:val="00AB7014"/>
    <w:rsid w:val="00AB7440"/>
    <w:rsid w:val="00AC18C2"/>
    <w:rsid w:val="00AC1B8A"/>
    <w:rsid w:val="00AC38ED"/>
    <w:rsid w:val="00AC4081"/>
    <w:rsid w:val="00AC4E97"/>
    <w:rsid w:val="00AC5049"/>
    <w:rsid w:val="00AC7137"/>
    <w:rsid w:val="00AD0BD3"/>
    <w:rsid w:val="00AD0F2D"/>
    <w:rsid w:val="00AD0FE2"/>
    <w:rsid w:val="00AD11CE"/>
    <w:rsid w:val="00AD1872"/>
    <w:rsid w:val="00AD1AEC"/>
    <w:rsid w:val="00AD22EA"/>
    <w:rsid w:val="00AD2D85"/>
    <w:rsid w:val="00AD5458"/>
    <w:rsid w:val="00AD6DF9"/>
    <w:rsid w:val="00AE0521"/>
    <w:rsid w:val="00AE0603"/>
    <w:rsid w:val="00AE0676"/>
    <w:rsid w:val="00AE25E9"/>
    <w:rsid w:val="00AE29E7"/>
    <w:rsid w:val="00AE2AAB"/>
    <w:rsid w:val="00AE4391"/>
    <w:rsid w:val="00AE6F4E"/>
    <w:rsid w:val="00AE7F79"/>
    <w:rsid w:val="00AF0179"/>
    <w:rsid w:val="00AF183F"/>
    <w:rsid w:val="00AF2B14"/>
    <w:rsid w:val="00AF2FAB"/>
    <w:rsid w:val="00AF4401"/>
    <w:rsid w:val="00AF4E4C"/>
    <w:rsid w:val="00AF702D"/>
    <w:rsid w:val="00B00B3E"/>
    <w:rsid w:val="00B034B1"/>
    <w:rsid w:val="00B05110"/>
    <w:rsid w:val="00B066B1"/>
    <w:rsid w:val="00B07D4A"/>
    <w:rsid w:val="00B111A3"/>
    <w:rsid w:val="00B138C6"/>
    <w:rsid w:val="00B13E35"/>
    <w:rsid w:val="00B155C5"/>
    <w:rsid w:val="00B177F2"/>
    <w:rsid w:val="00B17F91"/>
    <w:rsid w:val="00B24444"/>
    <w:rsid w:val="00B24AC0"/>
    <w:rsid w:val="00B24C2C"/>
    <w:rsid w:val="00B25CC1"/>
    <w:rsid w:val="00B25F4A"/>
    <w:rsid w:val="00B309E7"/>
    <w:rsid w:val="00B3121A"/>
    <w:rsid w:val="00B31CC2"/>
    <w:rsid w:val="00B31F51"/>
    <w:rsid w:val="00B3263D"/>
    <w:rsid w:val="00B330D8"/>
    <w:rsid w:val="00B33DFB"/>
    <w:rsid w:val="00B34274"/>
    <w:rsid w:val="00B35FED"/>
    <w:rsid w:val="00B4005B"/>
    <w:rsid w:val="00B4095D"/>
    <w:rsid w:val="00B41F7A"/>
    <w:rsid w:val="00B44895"/>
    <w:rsid w:val="00B4560A"/>
    <w:rsid w:val="00B46148"/>
    <w:rsid w:val="00B46ED9"/>
    <w:rsid w:val="00B50F0A"/>
    <w:rsid w:val="00B53627"/>
    <w:rsid w:val="00B536A7"/>
    <w:rsid w:val="00B5442F"/>
    <w:rsid w:val="00B56030"/>
    <w:rsid w:val="00B562B5"/>
    <w:rsid w:val="00B5646C"/>
    <w:rsid w:val="00B63084"/>
    <w:rsid w:val="00B6352D"/>
    <w:rsid w:val="00B6388C"/>
    <w:rsid w:val="00B64EC0"/>
    <w:rsid w:val="00B667FA"/>
    <w:rsid w:val="00B67380"/>
    <w:rsid w:val="00B7079E"/>
    <w:rsid w:val="00B73F8C"/>
    <w:rsid w:val="00B77E96"/>
    <w:rsid w:val="00B84951"/>
    <w:rsid w:val="00B86AC1"/>
    <w:rsid w:val="00B87A25"/>
    <w:rsid w:val="00B90649"/>
    <w:rsid w:val="00B90907"/>
    <w:rsid w:val="00B90AD7"/>
    <w:rsid w:val="00B92FB2"/>
    <w:rsid w:val="00B94AA2"/>
    <w:rsid w:val="00B94F11"/>
    <w:rsid w:val="00B96A20"/>
    <w:rsid w:val="00BA239C"/>
    <w:rsid w:val="00BA2F56"/>
    <w:rsid w:val="00BA319B"/>
    <w:rsid w:val="00BA59B7"/>
    <w:rsid w:val="00BA6BA4"/>
    <w:rsid w:val="00BB2B4C"/>
    <w:rsid w:val="00BB50EF"/>
    <w:rsid w:val="00BB5F32"/>
    <w:rsid w:val="00BB799E"/>
    <w:rsid w:val="00BB7EA5"/>
    <w:rsid w:val="00BB7F44"/>
    <w:rsid w:val="00BC00E5"/>
    <w:rsid w:val="00BC1B76"/>
    <w:rsid w:val="00BC508B"/>
    <w:rsid w:val="00BC6D18"/>
    <w:rsid w:val="00BD1779"/>
    <w:rsid w:val="00BD43CB"/>
    <w:rsid w:val="00BD5940"/>
    <w:rsid w:val="00BD62DE"/>
    <w:rsid w:val="00BD6A51"/>
    <w:rsid w:val="00BD7B96"/>
    <w:rsid w:val="00BE061C"/>
    <w:rsid w:val="00BE1AE5"/>
    <w:rsid w:val="00BE3249"/>
    <w:rsid w:val="00BE4D3A"/>
    <w:rsid w:val="00BF0EA4"/>
    <w:rsid w:val="00BF162A"/>
    <w:rsid w:val="00BF4699"/>
    <w:rsid w:val="00BF5874"/>
    <w:rsid w:val="00BF62FA"/>
    <w:rsid w:val="00C0086F"/>
    <w:rsid w:val="00C00AC0"/>
    <w:rsid w:val="00C03545"/>
    <w:rsid w:val="00C03986"/>
    <w:rsid w:val="00C04280"/>
    <w:rsid w:val="00C04AF0"/>
    <w:rsid w:val="00C06441"/>
    <w:rsid w:val="00C10CD3"/>
    <w:rsid w:val="00C10FDC"/>
    <w:rsid w:val="00C1120F"/>
    <w:rsid w:val="00C14197"/>
    <w:rsid w:val="00C15979"/>
    <w:rsid w:val="00C15D23"/>
    <w:rsid w:val="00C17360"/>
    <w:rsid w:val="00C176F0"/>
    <w:rsid w:val="00C21B4F"/>
    <w:rsid w:val="00C26303"/>
    <w:rsid w:val="00C30048"/>
    <w:rsid w:val="00C30511"/>
    <w:rsid w:val="00C30FE3"/>
    <w:rsid w:val="00C329BD"/>
    <w:rsid w:val="00C35287"/>
    <w:rsid w:val="00C40071"/>
    <w:rsid w:val="00C40104"/>
    <w:rsid w:val="00C43722"/>
    <w:rsid w:val="00C45E85"/>
    <w:rsid w:val="00C4639A"/>
    <w:rsid w:val="00C47654"/>
    <w:rsid w:val="00C52062"/>
    <w:rsid w:val="00C557A9"/>
    <w:rsid w:val="00C55DD2"/>
    <w:rsid w:val="00C60516"/>
    <w:rsid w:val="00C60EE6"/>
    <w:rsid w:val="00C6160D"/>
    <w:rsid w:val="00C6219B"/>
    <w:rsid w:val="00C62997"/>
    <w:rsid w:val="00C6380C"/>
    <w:rsid w:val="00C64BEC"/>
    <w:rsid w:val="00C65135"/>
    <w:rsid w:val="00C65A3F"/>
    <w:rsid w:val="00C66649"/>
    <w:rsid w:val="00C6690C"/>
    <w:rsid w:val="00C67854"/>
    <w:rsid w:val="00C67C96"/>
    <w:rsid w:val="00C7051E"/>
    <w:rsid w:val="00C71F02"/>
    <w:rsid w:val="00C71FDB"/>
    <w:rsid w:val="00C739E6"/>
    <w:rsid w:val="00C73C66"/>
    <w:rsid w:val="00C73FE7"/>
    <w:rsid w:val="00C7746C"/>
    <w:rsid w:val="00C8399D"/>
    <w:rsid w:val="00C842F6"/>
    <w:rsid w:val="00C84C08"/>
    <w:rsid w:val="00C874FA"/>
    <w:rsid w:val="00C943B4"/>
    <w:rsid w:val="00C956BB"/>
    <w:rsid w:val="00C9644D"/>
    <w:rsid w:val="00CA02C4"/>
    <w:rsid w:val="00CA202E"/>
    <w:rsid w:val="00CA2E9A"/>
    <w:rsid w:val="00CA33E2"/>
    <w:rsid w:val="00CA41E1"/>
    <w:rsid w:val="00CA7E74"/>
    <w:rsid w:val="00CB0FA1"/>
    <w:rsid w:val="00CB1395"/>
    <w:rsid w:val="00CB36F6"/>
    <w:rsid w:val="00CB3B13"/>
    <w:rsid w:val="00CB4B81"/>
    <w:rsid w:val="00CB5281"/>
    <w:rsid w:val="00CB6989"/>
    <w:rsid w:val="00CB7AF9"/>
    <w:rsid w:val="00CC0A03"/>
    <w:rsid w:val="00CC37A5"/>
    <w:rsid w:val="00CC6B41"/>
    <w:rsid w:val="00CD393B"/>
    <w:rsid w:val="00CD4127"/>
    <w:rsid w:val="00CD7FE2"/>
    <w:rsid w:val="00CE3D2F"/>
    <w:rsid w:val="00CE402C"/>
    <w:rsid w:val="00CE4D2E"/>
    <w:rsid w:val="00CE6207"/>
    <w:rsid w:val="00CE76C3"/>
    <w:rsid w:val="00CE7BAC"/>
    <w:rsid w:val="00CF0A29"/>
    <w:rsid w:val="00CF0EC5"/>
    <w:rsid w:val="00CF1F60"/>
    <w:rsid w:val="00CF3708"/>
    <w:rsid w:val="00CF3D4D"/>
    <w:rsid w:val="00CF437D"/>
    <w:rsid w:val="00CF7002"/>
    <w:rsid w:val="00CF7A1F"/>
    <w:rsid w:val="00D005D0"/>
    <w:rsid w:val="00D00A85"/>
    <w:rsid w:val="00D031F2"/>
    <w:rsid w:val="00D04699"/>
    <w:rsid w:val="00D04E89"/>
    <w:rsid w:val="00D0632F"/>
    <w:rsid w:val="00D067F6"/>
    <w:rsid w:val="00D06BB8"/>
    <w:rsid w:val="00D0765F"/>
    <w:rsid w:val="00D163C1"/>
    <w:rsid w:val="00D16C1C"/>
    <w:rsid w:val="00D1784A"/>
    <w:rsid w:val="00D20574"/>
    <w:rsid w:val="00D2130B"/>
    <w:rsid w:val="00D21568"/>
    <w:rsid w:val="00D2242E"/>
    <w:rsid w:val="00D23530"/>
    <w:rsid w:val="00D27193"/>
    <w:rsid w:val="00D3090B"/>
    <w:rsid w:val="00D32DAC"/>
    <w:rsid w:val="00D33821"/>
    <w:rsid w:val="00D34C85"/>
    <w:rsid w:val="00D34D70"/>
    <w:rsid w:val="00D363A0"/>
    <w:rsid w:val="00D37D86"/>
    <w:rsid w:val="00D419A2"/>
    <w:rsid w:val="00D4339B"/>
    <w:rsid w:val="00D45D34"/>
    <w:rsid w:val="00D46A94"/>
    <w:rsid w:val="00D47B96"/>
    <w:rsid w:val="00D47F36"/>
    <w:rsid w:val="00D54D18"/>
    <w:rsid w:val="00D57A29"/>
    <w:rsid w:val="00D57E76"/>
    <w:rsid w:val="00D61123"/>
    <w:rsid w:val="00D61C24"/>
    <w:rsid w:val="00D64A4D"/>
    <w:rsid w:val="00D67B14"/>
    <w:rsid w:val="00D7378F"/>
    <w:rsid w:val="00D76202"/>
    <w:rsid w:val="00D76423"/>
    <w:rsid w:val="00D813C0"/>
    <w:rsid w:val="00D8562F"/>
    <w:rsid w:val="00D875A4"/>
    <w:rsid w:val="00D87BB0"/>
    <w:rsid w:val="00D87CB8"/>
    <w:rsid w:val="00D900A3"/>
    <w:rsid w:val="00D90623"/>
    <w:rsid w:val="00D909B8"/>
    <w:rsid w:val="00D92E08"/>
    <w:rsid w:val="00D93894"/>
    <w:rsid w:val="00D948A5"/>
    <w:rsid w:val="00D95179"/>
    <w:rsid w:val="00D96B79"/>
    <w:rsid w:val="00DA1950"/>
    <w:rsid w:val="00DA5621"/>
    <w:rsid w:val="00DA58CB"/>
    <w:rsid w:val="00DA5D51"/>
    <w:rsid w:val="00DB0C30"/>
    <w:rsid w:val="00DB2231"/>
    <w:rsid w:val="00DB4588"/>
    <w:rsid w:val="00DB4A2A"/>
    <w:rsid w:val="00DB6BC6"/>
    <w:rsid w:val="00DB704B"/>
    <w:rsid w:val="00DB7B0C"/>
    <w:rsid w:val="00DC1984"/>
    <w:rsid w:val="00DC22A6"/>
    <w:rsid w:val="00DC2865"/>
    <w:rsid w:val="00DC2BF2"/>
    <w:rsid w:val="00DC2EC0"/>
    <w:rsid w:val="00DC514C"/>
    <w:rsid w:val="00DC59DF"/>
    <w:rsid w:val="00DC7983"/>
    <w:rsid w:val="00DC7EFB"/>
    <w:rsid w:val="00DD41CB"/>
    <w:rsid w:val="00DD73DA"/>
    <w:rsid w:val="00DD767A"/>
    <w:rsid w:val="00DD7F74"/>
    <w:rsid w:val="00DE2A8E"/>
    <w:rsid w:val="00DE3437"/>
    <w:rsid w:val="00DE5C3E"/>
    <w:rsid w:val="00DF07D5"/>
    <w:rsid w:val="00DF100B"/>
    <w:rsid w:val="00DF101F"/>
    <w:rsid w:val="00DF17E8"/>
    <w:rsid w:val="00DF29F5"/>
    <w:rsid w:val="00DF35D8"/>
    <w:rsid w:val="00DF3B6D"/>
    <w:rsid w:val="00DF44E8"/>
    <w:rsid w:val="00E02AD9"/>
    <w:rsid w:val="00E03084"/>
    <w:rsid w:val="00E03633"/>
    <w:rsid w:val="00E070EE"/>
    <w:rsid w:val="00E07792"/>
    <w:rsid w:val="00E1046A"/>
    <w:rsid w:val="00E10CDD"/>
    <w:rsid w:val="00E11746"/>
    <w:rsid w:val="00E117DA"/>
    <w:rsid w:val="00E154EA"/>
    <w:rsid w:val="00E158C2"/>
    <w:rsid w:val="00E17D76"/>
    <w:rsid w:val="00E210D6"/>
    <w:rsid w:val="00E23A33"/>
    <w:rsid w:val="00E3334F"/>
    <w:rsid w:val="00E340B6"/>
    <w:rsid w:val="00E34A49"/>
    <w:rsid w:val="00E37B6F"/>
    <w:rsid w:val="00E37F00"/>
    <w:rsid w:val="00E402C9"/>
    <w:rsid w:val="00E423BD"/>
    <w:rsid w:val="00E440B3"/>
    <w:rsid w:val="00E46230"/>
    <w:rsid w:val="00E47FC6"/>
    <w:rsid w:val="00E5118F"/>
    <w:rsid w:val="00E52CC4"/>
    <w:rsid w:val="00E52DB9"/>
    <w:rsid w:val="00E55C6F"/>
    <w:rsid w:val="00E61078"/>
    <w:rsid w:val="00E61869"/>
    <w:rsid w:val="00E61AC8"/>
    <w:rsid w:val="00E631D7"/>
    <w:rsid w:val="00E636A2"/>
    <w:rsid w:val="00E65A51"/>
    <w:rsid w:val="00E66A78"/>
    <w:rsid w:val="00E66F50"/>
    <w:rsid w:val="00E67625"/>
    <w:rsid w:val="00E67A57"/>
    <w:rsid w:val="00E70762"/>
    <w:rsid w:val="00E70B8A"/>
    <w:rsid w:val="00E73BF5"/>
    <w:rsid w:val="00E7472F"/>
    <w:rsid w:val="00E7474C"/>
    <w:rsid w:val="00E747C6"/>
    <w:rsid w:val="00E754AC"/>
    <w:rsid w:val="00E809CA"/>
    <w:rsid w:val="00E80AF1"/>
    <w:rsid w:val="00E80DC9"/>
    <w:rsid w:val="00E8192D"/>
    <w:rsid w:val="00E8329B"/>
    <w:rsid w:val="00E8351F"/>
    <w:rsid w:val="00E84BCB"/>
    <w:rsid w:val="00E84C4F"/>
    <w:rsid w:val="00E84C8C"/>
    <w:rsid w:val="00E85A26"/>
    <w:rsid w:val="00E8664A"/>
    <w:rsid w:val="00E87349"/>
    <w:rsid w:val="00E91B9E"/>
    <w:rsid w:val="00E923A9"/>
    <w:rsid w:val="00E92D58"/>
    <w:rsid w:val="00E935A5"/>
    <w:rsid w:val="00E93AEB"/>
    <w:rsid w:val="00E94E0C"/>
    <w:rsid w:val="00E95EF2"/>
    <w:rsid w:val="00EA1AA6"/>
    <w:rsid w:val="00EA3560"/>
    <w:rsid w:val="00EA4B5F"/>
    <w:rsid w:val="00EA629A"/>
    <w:rsid w:val="00EB0263"/>
    <w:rsid w:val="00EB3CA5"/>
    <w:rsid w:val="00EB691D"/>
    <w:rsid w:val="00EC1EB3"/>
    <w:rsid w:val="00EC31A8"/>
    <w:rsid w:val="00EC394D"/>
    <w:rsid w:val="00EC3F15"/>
    <w:rsid w:val="00EC6F92"/>
    <w:rsid w:val="00EC7EFA"/>
    <w:rsid w:val="00ED113F"/>
    <w:rsid w:val="00ED57C1"/>
    <w:rsid w:val="00ED69B4"/>
    <w:rsid w:val="00ED7195"/>
    <w:rsid w:val="00EE0045"/>
    <w:rsid w:val="00EE0F4B"/>
    <w:rsid w:val="00EE168B"/>
    <w:rsid w:val="00EE3265"/>
    <w:rsid w:val="00EE3996"/>
    <w:rsid w:val="00EE3B91"/>
    <w:rsid w:val="00EF07C9"/>
    <w:rsid w:val="00EF1A4F"/>
    <w:rsid w:val="00EF5DD6"/>
    <w:rsid w:val="00EF5F83"/>
    <w:rsid w:val="00EF7632"/>
    <w:rsid w:val="00EF7F92"/>
    <w:rsid w:val="00F05ED4"/>
    <w:rsid w:val="00F07A6E"/>
    <w:rsid w:val="00F10855"/>
    <w:rsid w:val="00F10E8F"/>
    <w:rsid w:val="00F11466"/>
    <w:rsid w:val="00F11D5D"/>
    <w:rsid w:val="00F12317"/>
    <w:rsid w:val="00F12A5F"/>
    <w:rsid w:val="00F12EDA"/>
    <w:rsid w:val="00F13D95"/>
    <w:rsid w:val="00F13FA6"/>
    <w:rsid w:val="00F16E32"/>
    <w:rsid w:val="00F172FA"/>
    <w:rsid w:val="00F17797"/>
    <w:rsid w:val="00F2093C"/>
    <w:rsid w:val="00F22562"/>
    <w:rsid w:val="00F24180"/>
    <w:rsid w:val="00F24E70"/>
    <w:rsid w:val="00F24F84"/>
    <w:rsid w:val="00F25A68"/>
    <w:rsid w:val="00F2783F"/>
    <w:rsid w:val="00F27C47"/>
    <w:rsid w:val="00F30AE4"/>
    <w:rsid w:val="00F31AD6"/>
    <w:rsid w:val="00F347FC"/>
    <w:rsid w:val="00F350A4"/>
    <w:rsid w:val="00F3793E"/>
    <w:rsid w:val="00F401D2"/>
    <w:rsid w:val="00F411F2"/>
    <w:rsid w:val="00F412B6"/>
    <w:rsid w:val="00F4146E"/>
    <w:rsid w:val="00F41FDA"/>
    <w:rsid w:val="00F421B6"/>
    <w:rsid w:val="00F435C8"/>
    <w:rsid w:val="00F43825"/>
    <w:rsid w:val="00F45DE1"/>
    <w:rsid w:val="00F467D6"/>
    <w:rsid w:val="00F54860"/>
    <w:rsid w:val="00F54AA2"/>
    <w:rsid w:val="00F55B69"/>
    <w:rsid w:val="00F569F5"/>
    <w:rsid w:val="00F576F2"/>
    <w:rsid w:val="00F57AA3"/>
    <w:rsid w:val="00F57FA5"/>
    <w:rsid w:val="00F6087F"/>
    <w:rsid w:val="00F60900"/>
    <w:rsid w:val="00F60B7C"/>
    <w:rsid w:val="00F60B8C"/>
    <w:rsid w:val="00F62B93"/>
    <w:rsid w:val="00F67320"/>
    <w:rsid w:val="00F71D84"/>
    <w:rsid w:val="00F71F9B"/>
    <w:rsid w:val="00F7352D"/>
    <w:rsid w:val="00F7362E"/>
    <w:rsid w:val="00F73747"/>
    <w:rsid w:val="00F744C8"/>
    <w:rsid w:val="00F81082"/>
    <w:rsid w:val="00F82E08"/>
    <w:rsid w:val="00F86031"/>
    <w:rsid w:val="00F86EA9"/>
    <w:rsid w:val="00F87326"/>
    <w:rsid w:val="00F87699"/>
    <w:rsid w:val="00F9262C"/>
    <w:rsid w:val="00F939BF"/>
    <w:rsid w:val="00F93A67"/>
    <w:rsid w:val="00F9551F"/>
    <w:rsid w:val="00F97648"/>
    <w:rsid w:val="00FA233D"/>
    <w:rsid w:val="00FA2FA8"/>
    <w:rsid w:val="00FA33AF"/>
    <w:rsid w:val="00FA3BD2"/>
    <w:rsid w:val="00FA4C42"/>
    <w:rsid w:val="00FB110B"/>
    <w:rsid w:val="00FB15B4"/>
    <w:rsid w:val="00FB26BC"/>
    <w:rsid w:val="00FB5468"/>
    <w:rsid w:val="00FB66BC"/>
    <w:rsid w:val="00FC006D"/>
    <w:rsid w:val="00FC1690"/>
    <w:rsid w:val="00FC37AA"/>
    <w:rsid w:val="00FC4414"/>
    <w:rsid w:val="00FC4B74"/>
    <w:rsid w:val="00FC5578"/>
    <w:rsid w:val="00FC5E8D"/>
    <w:rsid w:val="00FC68AF"/>
    <w:rsid w:val="00FC6B68"/>
    <w:rsid w:val="00FC706D"/>
    <w:rsid w:val="00FD0EFB"/>
    <w:rsid w:val="00FD13D5"/>
    <w:rsid w:val="00FD20C5"/>
    <w:rsid w:val="00FD5459"/>
    <w:rsid w:val="00FD5E8D"/>
    <w:rsid w:val="00FD5FB2"/>
    <w:rsid w:val="00FD73FC"/>
    <w:rsid w:val="00FE058C"/>
    <w:rsid w:val="00FE24EA"/>
    <w:rsid w:val="00FE3FF4"/>
    <w:rsid w:val="00FE45ED"/>
    <w:rsid w:val="00FE4B5F"/>
    <w:rsid w:val="00FE5696"/>
    <w:rsid w:val="00FF0673"/>
    <w:rsid w:val="00FF18C6"/>
    <w:rsid w:val="00FF2FE4"/>
    <w:rsid w:val="00FF3D41"/>
    <w:rsid w:val="00FF5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3FBA7DD"/>
  <w15:docId w15:val="{E1694DF6-3380-429E-A51A-01A9B10F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887"/>
    <w:pPr>
      <w:widowControl w:val="0"/>
      <w:overflowPunct w:val="0"/>
      <w:adjustRightInd w:val="0"/>
    </w:pPr>
    <w:rPr>
      <w:kern w:val="28"/>
      <w:sz w:val="24"/>
      <w:szCs w:val="24"/>
    </w:rPr>
  </w:style>
  <w:style w:type="paragraph" w:styleId="Heading3">
    <w:name w:val="heading 3"/>
    <w:basedOn w:val="Normal"/>
    <w:link w:val="Heading3Char"/>
    <w:uiPriority w:val="9"/>
    <w:unhideWhenUsed/>
    <w:qFormat/>
    <w:rsid w:val="0020277B"/>
    <w:pPr>
      <w:overflowPunct/>
      <w:adjustRightInd/>
      <w:ind w:left="100"/>
      <w:outlineLvl w:val="2"/>
    </w:pPr>
    <w:rPr>
      <w:rFonts w:ascii="Calibri" w:eastAsia="Calibri" w:hAnsi="Calibri" w:cstheme="minorBidi"/>
      <w:b/>
      <w:bCs/>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440B3"/>
    <w:rPr>
      <w:rFonts w:ascii="Tahoma" w:hAnsi="Tahoma" w:cs="Tahoma"/>
      <w:sz w:val="16"/>
      <w:szCs w:val="16"/>
    </w:rPr>
  </w:style>
  <w:style w:type="character" w:customStyle="1" w:styleId="BalloonTextChar">
    <w:name w:val="Balloon Text Char"/>
    <w:link w:val="BalloonText"/>
    <w:uiPriority w:val="99"/>
    <w:semiHidden/>
    <w:rsid w:val="00CD1AD4"/>
    <w:rPr>
      <w:kern w:val="28"/>
      <w:sz w:val="0"/>
      <w:szCs w:val="0"/>
    </w:rPr>
  </w:style>
  <w:style w:type="paragraph" w:styleId="ListParagraph">
    <w:name w:val="List Paragraph"/>
    <w:basedOn w:val="Normal"/>
    <w:uiPriority w:val="34"/>
    <w:qFormat/>
    <w:rsid w:val="0017105C"/>
    <w:pPr>
      <w:ind w:left="720"/>
      <w:contextualSpacing/>
    </w:pPr>
  </w:style>
  <w:style w:type="paragraph" w:styleId="Header">
    <w:name w:val="header"/>
    <w:basedOn w:val="Normal"/>
    <w:link w:val="HeaderChar"/>
    <w:uiPriority w:val="99"/>
    <w:unhideWhenUsed/>
    <w:rsid w:val="00FC68AF"/>
    <w:pPr>
      <w:tabs>
        <w:tab w:val="center" w:pos="4680"/>
        <w:tab w:val="right" w:pos="9360"/>
      </w:tabs>
    </w:pPr>
  </w:style>
  <w:style w:type="character" w:customStyle="1" w:styleId="HeaderChar">
    <w:name w:val="Header Char"/>
    <w:link w:val="Header"/>
    <w:uiPriority w:val="99"/>
    <w:rsid w:val="00FC68AF"/>
    <w:rPr>
      <w:kern w:val="28"/>
      <w:sz w:val="24"/>
      <w:szCs w:val="24"/>
    </w:rPr>
  </w:style>
  <w:style w:type="paragraph" w:styleId="Footer">
    <w:name w:val="footer"/>
    <w:basedOn w:val="Normal"/>
    <w:link w:val="FooterChar"/>
    <w:uiPriority w:val="99"/>
    <w:unhideWhenUsed/>
    <w:rsid w:val="00FC68AF"/>
    <w:pPr>
      <w:tabs>
        <w:tab w:val="center" w:pos="4680"/>
        <w:tab w:val="right" w:pos="9360"/>
      </w:tabs>
    </w:pPr>
  </w:style>
  <w:style w:type="character" w:customStyle="1" w:styleId="FooterChar">
    <w:name w:val="Footer Char"/>
    <w:link w:val="Footer"/>
    <w:uiPriority w:val="99"/>
    <w:rsid w:val="00FC68AF"/>
    <w:rPr>
      <w:kern w:val="28"/>
      <w:sz w:val="24"/>
      <w:szCs w:val="24"/>
    </w:rPr>
  </w:style>
  <w:style w:type="paragraph" w:styleId="NoSpacing">
    <w:name w:val="No Spacing"/>
    <w:link w:val="NoSpacingChar"/>
    <w:uiPriority w:val="1"/>
    <w:qFormat/>
    <w:rsid w:val="00FC68AF"/>
    <w:rPr>
      <w:rFonts w:ascii="Calibri" w:hAnsi="Calibri"/>
      <w:sz w:val="22"/>
      <w:szCs w:val="22"/>
    </w:rPr>
  </w:style>
  <w:style w:type="character" w:customStyle="1" w:styleId="NoSpacingChar">
    <w:name w:val="No Spacing Char"/>
    <w:link w:val="NoSpacing"/>
    <w:uiPriority w:val="1"/>
    <w:rsid w:val="00FC68AF"/>
    <w:rPr>
      <w:rFonts w:ascii="Calibri" w:hAnsi="Calibri"/>
      <w:sz w:val="22"/>
      <w:szCs w:val="22"/>
      <w:lang w:val="en-US" w:eastAsia="en-US" w:bidi="ar-SA"/>
    </w:rPr>
  </w:style>
  <w:style w:type="table" w:styleId="TableGrid">
    <w:name w:val="Table Grid"/>
    <w:basedOn w:val="TableNormal"/>
    <w:uiPriority w:val="39"/>
    <w:rsid w:val="00AA2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15BFB"/>
    <w:pPr>
      <w:widowControl/>
      <w:overflowPunct/>
      <w:adjustRightInd/>
    </w:pPr>
    <w:rPr>
      <w:rFonts w:ascii="Calibri" w:eastAsiaTheme="minorHAnsi" w:hAnsi="Calibri"/>
      <w:kern w:val="0"/>
      <w:sz w:val="22"/>
      <w:szCs w:val="22"/>
    </w:rPr>
  </w:style>
  <w:style w:type="character" w:customStyle="1" w:styleId="PlainTextChar">
    <w:name w:val="Plain Text Char"/>
    <w:basedOn w:val="DefaultParagraphFont"/>
    <w:link w:val="PlainText"/>
    <w:uiPriority w:val="99"/>
    <w:rsid w:val="00415BFB"/>
    <w:rPr>
      <w:rFonts w:ascii="Calibri" w:eastAsiaTheme="minorHAnsi" w:hAnsi="Calibri"/>
      <w:sz w:val="22"/>
      <w:szCs w:val="22"/>
    </w:rPr>
  </w:style>
  <w:style w:type="character" w:styleId="Hyperlink">
    <w:name w:val="Hyperlink"/>
    <w:basedOn w:val="DefaultParagraphFont"/>
    <w:uiPriority w:val="99"/>
    <w:unhideWhenUsed/>
    <w:rsid w:val="00CD393B"/>
    <w:rPr>
      <w:color w:val="0000FF" w:themeColor="hyperlink"/>
      <w:u w:val="single"/>
    </w:rPr>
  </w:style>
  <w:style w:type="paragraph" w:styleId="NormalWeb">
    <w:name w:val="Normal (Web)"/>
    <w:basedOn w:val="Normal"/>
    <w:uiPriority w:val="99"/>
    <w:unhideWhenUsed/>
    <w:rsid w:val="00AC4081"/>
    <w:pPr>
      <w:widowControl/>
      <w:overflowPunct/>
      <w:adjustRightInd/>
    </w:pPr>
    <w:rPr>
      <w:rFonts w:eastAsiaTheme="minorHAnsi"/>
      <w:kern w:val="0"/>
    </w:rPr>
  </w:style>
  <w:style w:type="paragraph" w:customStyle="1" w:styleId="yiv8843147278msonormal">
    <w:name w:val="yiv8843147278msonormal"/>
    <w:basedOn w:val="Normal"/>
    <w:uiPriority w:val="99"/>
    <w:rsid w:val="00D92E08"/>
    <w:pPr>
      <w:widowControl/>
      <w:overflowPunct/>
      <w:adjustRightInd/>
      <w:spacing w:before="100" w:beforeAutospacing="1" w:after="100" w:afterAutospacing="1"/>
    </w:pPr>
    <w:rPr>
      <w:rFonts w:eastAsiaTheme="minorHAnsi"/>
      <w:kern w:val="0"/>
    </w:rPr>
  </w:style>
  <w:style w:type="paragraph" w:customStyle="1" w:styleId="Default">
    <w:name w:val="Default"/>
    <w:rsid w:val="009F5C86"/>
    <w:pPr>
      <w:autoSpaceDE w:val="0"/>
      <w:autoSpaceDN w:val="0"/>
      <w:adjustRightInd w:val="0"/>
    </w:pPr>
    <w:rPr>
      <w:rFonts w:ascii="Calibri" w:eastAsiaTheme="minorHAnsi" w:hAnsi="Calibri" w:cs="Calibri"/>
      <w:color w:val="000000"/>
      <w:sz w:val="24"/>
      <w:szCs w:val="24"/>
    </w:rPr>
  </w:style>
  <w:style w:type="character" w:styleId="Strong">
    <w:name w:val="Strong"/>
    <w:basedOn w:val="DefaultParagraphFont"/>
    <w:uiPriority w:val="22"/>
    <w:qFormat/>
    <w:rsid w:val="00D46A94"/>
    <w:rPr>
      <w:b/>
      <w:bCs/>
    </w:rPr>
  </w:style>
  <w:style w:type="paragraph" w:customStyle="1" w:styleId="BodyA">
    <w:name w:val="Body A"/>
    <w:rsid w:val="00C6219B"/>
    <w:rPr>
      <w:rFonts w:ascii="Helvetica" w:eastAsia="Arial Unicode MS" w:hAnsi="Arial Unicode MS" w:cs="Arial Unicode MS"/>
      <w:color w:val="000000"/>
      <w:sz w:val="24"/>
      <w:szCs w:val="24"/>
    </w:rPr>
  </w:style>
  <w:style w:type="paragraph" w:customStyle="1" w:styleId="xxmsonormal">
    <w:name w:val="x_xmsonormal"/>
    <w:basedOn w:val="Normal"/>
    <w:rsid w:val="006136F3"/>
    <w:pPr>
      <w:widowControl/>
      <w:overflowPunct/>
      <w:adjustRightInd/>
    </w:pPr>
    <w:rPr>
      <w:rFonts w:ascii="Calibri" w:eastAsiaTheme="minorHAnsi" w:hAnsi="Calibri" w:cs="Calibri"/>
      <w:kern w:val="0"/>
      <w:sz w:val="22"/>
      <w:szCs w:val="22"/>
    </w:rPr>
  </w:style>
  <w:style w:type="paragraph" w:styleId="BodyText">
    <w:name w:val="Body Text"/>
    <w:basedOn w:val="Normal"/>
    <w:link w:val="BodyTextChar"/>
    <w:uiPriority w:val="1"/>
    <w:qFormat/>
    <w:rsid w:val="0020277B"/>
    <w:pPr>
      <w:overflowPunct/>
      <w:adjustRightInd/>
      <w:ind w:left="120"/>
    </w:pPr>
    <w:rPr>
      <w:rFonts w:ascii="Calibri" w:eastAsia="Calibri" w:hAnsi="Calibri" w:cstheme="minorBidi"/>
      <w:kern w:val="0"/>
      <w:sz w:val="22"/>
      <w:szCs w:val="22"/>
    </w:rPr>
  </w:style>
  <w:style w:type="character" w:customStyle="1" w:styleId="BodyTextChar">
    <w:name w:val="Body Text Char"/>
    <w:basedOn w:val="DefaultParagraphFont"/>
    <w:link w:val="BodyText"/>
    <w:uiPriority w:val="1"/>
    <w:rsid w:val="0020277B"/>
    <w:rPr>
      <w:rFonts w:ascii="Calibri" w:eastAsia="Calibri" w:hAnsi="Calibri" w:cstheme="minorBidi"/>
      <w:sz w:val="22"/>
      <w:szCs w:val="22"/>
    </w:rPr>
  </w:style>
  <w:style w:type="character" w:customStyle="1" w:styleId="Heading3Char">
    <w:name w:val="Heading 3 Char"/>
    <w:basedOn w:val="DefaultParagraphFont"/>
    <w:link w:val="Heading3"/>
    <w:uiPriority w:val="9"/>
    <w:rsid w:val="0020277B"/>
    <w:rPr>
      <w:rFonts w:ascii="Calibri" w:eastAsia="Calibri" w:hAnsi="Calibri"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419">
      <w:bodyDiv w:val="1"/>
      <w:marLeft w:val="0"/>
      <w:marRight w:val="0"/>
      <w:marTop w:val="0"/>
      <w:marBottom w:val="0"/>
      <w:divBdr>
        <w:top w:val="none" w:sz="0" w:space="0" w:color="auto"/>
        <w:left w:val="none" w:sz="0" w:space="0" w:color="auto"/>
        <w:bottom w:val="none" w:sz="0" w:space="0" w:color="auto"/>
        <w:right w:val="none" w:sz="0" w:space="0" w:color="auto"/>
      </w:divBdr>
    </w:div>
    <w:div w:id="23334870">
      <w:bodyDiv w:val="1"/>
      <w:marLeft w:val="0"/>
      <w:marRight w:val="0"/>
      <w:marTop w:val="0"/>
      <w:marBottom w:val="0"/>
      <w:divBdr>
        <w:top w:val="none" w:sz="0" w:space="0" w:color="auto"/>
        <w:left w:val="none" w:sz="0" w:space="0" w:color="auto"/>
        <w:bottom w:val="none" w:sz="0" w:space="0" w:color="auto"/>
        <w:right w:val="none" w:sz="0" w:space="0" w:color="auto"/>
      </w:divBdr>
    </w:div>
    <w:div w:id="88696348">
      <w:bodyDiv w:val="1"/>
      <w:marLeft w:val="0"/>
      <w:marRight w:val="0"/>
      <w:marTop w:val="0"/>
      <w:marBottom w:val="0"/>
      <w:divBdr>
        <w:top w:val="none" w:sz="0" w:space="0" w:color="auto"/>
        <w:left w:val="none" w:sz="0" w:space="0" w:color="auto"/>
        <w:bottom w:val="none" w:sz="0" w:space="0" w:color="auto"/>
        <w:right w:val="none" w:sz="0" w:space="0" w:color="auto"/>
      </w:divBdr>
    </w:div>
    <w:div w:id="152456499">
      <w:bodyDiv w:val="1"/>
      <w:marLeft w:val="0"/>
      <w:marRight w:val="0"/>
      <w:marTop w:val="0"/>
      <w:marBottom w:val="0"/>
      <w:divBdr>
        <w:top w:val="none" w:sz="0" w:space="0" w:color="auto"/>
        <w:left w:val="none" w:sz="0" w:space="0" w:color="auto"/>
        <w:bottom w:val="none" w:sz="0" w:space="0" w:color="auto"/>
        <w:right w:val="none" w:sz="0" w:space="0" w:color="auto"/>
      </w:divBdr>
    </w:div>
    <w:div w:id="171188146">
      <w:bodyDiv w:val="1"/>
      <w:marLeft w:val="0"/>
      <w:marRight w:val="0"/>
      <w:marTop w:val="0"/>
      <w:marBottom w:val="0"/>
      <w:divBdr>
        <w:top w:val="none" w:sz="0" w:space="0" w:color="auto"/>
        <w:left w:val="none" w:sz="0" w:space="0" w:color="auto"/>
        <w:bottom w:val="none" w:sz="0" w:space="0" w:color="auto"/>
        <w:right w:val="none" w:sz="0" w:space="0" w:color="auto"/>
      </w:divBdr>
    </w:div>
    <w:div w:id="177931102">
      <w:bodyDiv w:val="1"/>
      <w:marLeft w:val="0"/>
      <w:marRight w:val="0"/>
      <w:marTop w:val="0"/>
      <w:marBottom w:val="0"/>
      <w:divBdr>
        <w:top w:val="none" w:sz="0" w:space="0" w:color="auto"/>
        <w:left w:val="none" w:sz="0" w:space="0" w:color="auto"/>
        <w:bottom w:val="none" w:sz="0" w:space="0" w:color="auto"/>
        <w:right w:val="none" w:sz="0" w:space="0" w:color="auto"/>
      </w:divBdr>
    </w:div>
    <w:div w:id="236525884">
      <w:bodyDiv w:val="1"/>
      <w:marLeft w:val="0"/>
      <w:marRight w:val="0"/>
      <w:marTop w:val="0"/>
      <w:marBottom w:val="0"/>
      <w:divBdr>
        <w:top w:val="none" w:sz="0" w:space="0" w:color="auto"/>
        <w:left w:val="none" w:sz="0" w:space="0" w:color="auto"/>
        <w:bottom w:val="none" w:sz="0" w:space="0" w:color="auto"/>
        <w:right w:val="none" w:sz="0" w:space="0" w:color="auto"/>
      </w:divBdr>
    </w:div>
    <w:div w:id="325130605">
      <w:bodyDiv w:val="1"/>
      <w:marLeft w:val="0"/>
      <w:marRight w:val="0"/>
      <w:marTop w:val="0"/>
      <w:marBottom w:val="0"/>
      <w:divBdr>
        <w:top w:val="none" w:sz="0" w:space="0" w:color="auto"/>
        <w:left w:val="none" w:sz="0" w:space="0" w:color="auto"/>
        <w:bottom w:val="none" w:sz="0" w:space="0" w:color="auto"/>
        <w:right w:val="none" w:sz="0" w:space="0" w:color="auto"/>
      </w:divBdr>
    </w:div>
    <w:div w:id="339476914">
      <w:bodyDiv w:val="1"/>
      <w:marLeft w:val="0"/>
      <w:marRight w:val="0"/>
      <w:marTop w:val="0"/>
      <w:marBottom w:val="0"/>
      <w:divBdr>
        <w:top w:val="none" w:sz="0" w:space="0" w:color="auto"/>
        <w:left w:val="none" w:sz="0" w:space="0" w:color="auto"/>
        <w:bottom w:val="none" w:sz="0" w:space="0" w:color="auto"/>
        <w:right w:val="none" w:sz="0" w:space="0" w:color="auto"/>
      </w:divBdr>
    </w:div>
    <w:div w:id="345988861">
      <w:bodyDiv w:val="1"/>
      <w:marLeft w:val="0"/>
      <w:marRight w:val="0"/>
      <w:marTop w:val="0"/>
      <w:marBottom w:val="0"/>
      <w:divBdr>
        <w:top w:val="none" w:sz="0" w:space="0" w:color="auto"/>
        <w:left w:val="none" w:sz="0" w:space="0" w:color="auto"/>
        <w:bottom w:val="none" w:sz="0" w:space="0" w:color="auto"/>
        <w:right w:val="none" w:sz="0" w:space="0" w:color="auto"/>
      </w:divBdr>
    </w:div>
    <w:div w:id="401951082">
      <w:bodyDiv w:val="1"/>
      <w:marLeft w:val="0"/>
      <w:marRight w:val="0"/>
      <w:marTop w:val="0"/>
      <w:marBottom w:val="0"/>
      <w:divBdr>
        <w:top w:val="none" w:sz="0" w:space="0" w:color="auto"/>
        <w:left w:val="none" w:sz="0" w:space="0" w:color="auto"/>
        <w:bottom w:val="none" w:sz="0" w:space="0" w:color="auto"/>
        <w:right w:val="none" w:sz="0" w:space="0" w:color="auto"/>
      </w:divBdr>
    </w:div>
    <w:div w:id="467821826">
      <w:bodyDiv w:val="1"/>
      <w:marLeft w:val="0"/>
      <w:marRight w:val="0"/>
      <w:marTop w:val="0"/>
      <w:marBottom w:val="0"/>
      <w:divBdr>
        <w:top w:val="none" w:sz="0" w:space="0" w:color="auto"/>
        <w:left w:val="none" w:sz="0" w:space="0" w:color="auto"/>
        <w:bottom w:val="none" w:sz="0" w:space="0" w:color="auto"/>
        <w:right w:val="none" w:sz="0" w:space="0" w:color="auto"/>
      </w:divBdr>
    </w:div>
    <w:div w:id="483662837">
      <w:bodyDiv w:val="1"/>
      <w:marLeft w:val="0"/>
      <w:marRight w:val="0"/>
      <w:marTop w:val="0"/>
      <w:marBottom w:val="0"/>
      <w:divBdr>
        <w:top w:val="none" w:sz="0" w:space="0" w:color="auto"/>
        <w:left w:val="none" w:sz="0" w:space="0" w:color="auto"/>
        <w:bottom w:val="none" w:sz="0" w:space="0" w:color="auto"/>
        <w:right w:val="none" w:sz="0" w:space="0" w:color="auto"/>
      </w:divBdr>
    </w:div>
    <w:div w:id="483859983">
      <w:bodyDiv w:val="1"/>
      <w:marLeft w:val="0"/>
      <w:marRight w:val="0"/>
      <w:marTop w:val="0"/>
      <w:marBottom w:val="0"/>
      <w:divBdr>
        <w:top w:val="none" w:sz="0" w:space="0" w:color="auto"/>
        <w:left w:val="none" w:sz="0" w:space="0" w:color="auto"/>
        <w:bottom w:val="none" w:sz="0" w:space="0" w:color="auto"/>
        <w:right w:val="none" w:sz="0" w:space="0" w:color="auto"/>
      </w:divBdr>
    </w:div>
    <w:div w:id="599948314">
      <w:bodyDiv w:val="1"/>
      <w:marLeft w:val="0"/>
      <w:marRight w:val="0"/>
      <w:marTop w:val="0"/>
      <w:marBottom w:val="0"/>
      <w:divBdr>
        <w:top w:val="none" w:sz="0" w:space="0" w:color="auto"/>
        <w:left w:val="none" w:sz="0" w:space="0" w:color="auto"/>
        <w:bottom w:val="none" w:sz="0" w:space="0" w:color="auto"/>
        <w:right w:val="none" w:sz="0" w:space="0" w:color="auto"/>
      </w:divBdr>
    </w:div>
    <w:div w:id="709115838">
      <w:bodyDiv w:val="1"/>
      <w:marLeft w:val="0"/>
      <w:marRight w:val="0"/>
      <w:marTop w:val="0"/>
      <w:marBottom w:val="0"/>
      <w:divBdr>
        <w:top w:val="none" w:sz="0" w:space="0" w:color="auto"/>
        <w:left w:val="none" w:sz="0" w:space="0" w:color="auto"/>
        <w:bottom w:val="none" w:sz="0" w:space="0" w:color="auto"/>
        <w:right w:val="none" w:sz="0" w:space="0" w:color="auto"/>
      </w:divBdr>
    </w:div>
    <w:div w:id="721247344">
      <w:bodyDiv w:val="1"/>
      <w:marLeft w:val="0"/>
      <w:marRight w:val="0"/>
      <w:marTop w:val="0"/>
      <w:marBottom w:val="0"/>
      <w:divBdr>
        <w:top w:val="none" w:sz="0" w:space="0" w:color="auto"/>
        <w:left w:val="none" w:sz="0" w:space="0" w:color="auto"/>
        <w:bottom w:val="none" w:sz="0" w:space="0" w:color="auto"/>
        <w:right w:val="none" w:sz="0" w:space="0" w:color="auto"/>
      </w:divBdr>
    </w:div>
    <w:div w:id="803741052">
      <w:bodyDiv w:val="1"/>
      <w:marLeft w:val="0"/>
      <w:marRight w:val="0"/>
      <w:marTop w:val="0"/>
      <w:marBottom w:val="0"/>
      <w:divBdr>
        <w:top w:val="none" w:sz="0" w:space="0" w:color="auto"/>
        <w:left w:val="none" w:sz="0" w:space="0" w:color="auto"/>
        <w:bottom w:val="none" w:sz="0" w:space="0" w:color="auto"/>
        <w:right w:val="none" w:sz="0" w:space="0" w:color="auto"/>
      </w:divBdr>
    </w:div>
    <w:div w:id="834027796">
      <w:bodyDiv w:val="1"/>
      <w:marLeft w:val="0"/>
      <w:marRight w:val="0"/>
      <w:marTop w:val="0"/>
      <w:marBottom w:val="0"/>
      <w:divBdr>
        <w:top w:val="none" w:sz="0" w:space="0" w:color="auto"/>
        <w:left w:val="none" w:sz="0" w:space="0" w:color="auto"/>
        <w:bottom w:val="none" w:sz="0" w:space="0" w:color="auto"/>
        <w:right w:val="none" w:sz="0" w:space="0" w:color="auto"/>
      </w:divBdr>
    </w:div>
    <w:div w:id="903176572">
      <w:bodyDiv w:val="1"/>
      <w:marLeft w:val="0"/>
      <w:marRight w:val="0"/>
      <w:marTop w:val="0"/>
      <w:marBottom w:val="0"/>
      <w:divBdr>
        <w:top w:val="none" w:sz="0" w:space="0" w:color="auto"/>
        <w:left w:val="none" w:sz="0" w:space="0" w:color="auto"/>
        <w:bottom w:val="none" w:sz="0" w:space="0" w:color="auto"/>
        <w:right w:val="none" w:sz="0" w:space="0" w:color="auto"/>
      </w:divBdr>
    </w:div>
    <w:div w:id="943458007">
      <w:bodyDiv w:val="1"/>
      <w:marLeft w:val="0"/>
      <w:marRight w:val="0"/>
      <w:marTop w:val="0"/>
      <w:marBottom w:val="0"/>
      <w:divBdr>
        <w:top w:val="none" w:sz="0" w:space="0" w:color="auto"/>
        <w:left w:val="none" w:sz="0" w:space="0" w:color="auto"/>
        <w:bottom w:val="none" w:sz="0" w:space="0" w:color="auto"/>
        <w:right w:val="none" w:sz="0" w:space="0" w:color="auto"/>
      </w:divBdr>
    </w:div>
    <w:div w:id="946615268">
      <w:bodyDiv w:val="1"/>
      <w:marLeft w:val="0"/>
      <w:marRight w:val="0"/>
      <w:marTop w:val="0"/>
      <w:marBottom w:val="0"/>
      <w:divBdr>
        <w:top w:val="none" w:sz="0" w:space="0" w:color="auto"/>
        <w:left w:val="none" w:sz="0" w:space="0" w:color="auto"/>
        <w:bottom w:val="none" w:sz="0" w:space="0" w:color="auto"/>
        <w:right w:val="none" w:sz="0" w:space="0" w:color="auto"/>
      </w:divBdr>
    </w:div>
    <w:div w:id="1079862229">
      <w:bodyDiv w:val="1"/>
      <w:marLeft w:val="0"/>
      <w:marRight w:val="0"/>
      <w:marTop w:val="0"/>
      <w:marBottom w:val="0"/>
      <w:divBdr>
        <w:top w:val="none" w:sz="0" w:space="0" w:color="auto"/>
        <w:left w:val="none" w:sz="0" w:space="0" w:color="auto"/>
        <w:bottom w:val="none" w:sz="0" w:space="0" w:color="auto"/>
        <w:right w:val="none" w:sz="0" w:space="0" w:color="auto"/>
      </w:divBdr>
    </w:div>
    <w:div w:id="1082146004">
      <w:bodyDiv w:val="1"/>
      <w:marLeft w:val="0"/>
      <w:marRight w:val="0"/>
      <w:marTop w:val="0"/>
      <w:marBottom w:val="0"/>
      <w:divBdr>
        <w:top w:val="none" w:sz="0" w:space="0" w:color="auto"/>
        <w:left w:val="none" w:sz="0" w:space="0" w:color="auto"/>
        <w:bottom w:val="none" w:sz="0" w:space="0" w:color="auto"/>
        <w:right w:val="none" w:sz="0" w:space="0" w:color="auto"/>
      </w:divBdr>
    </w:div>
    <w:div w:id="1098253664">
      <w:bodyDiv w:val="1"/>
      <w:marLeft w:val="0"/>
      <w:marRight w:val="0"/>
      <w:marTop w:val="0"/>
      <w:marBottom w:val="0"/>
      <w:divBdr>
        <w:top w:val="none" w:sz="0" w:space="0" w:color="auto"/>
        <w:left w:val="none" w:sz="0" w:space="0" w:color="auto"/>
        <w:bottom w:val="none" w:sz="0" w:space="0" w:color="auto"/>
        <w:right w:val="none" w:sz="0" w:space="0" w:color="auto"/>
      </w:divBdr>
    </w:div>
    <w:div w:id="1098869386">
      <w:bodyDiv w:val="1"/>
      <w:marLeft w:val="0"/>
      <w:marRight w:val="0"/>
      <w:marTop w:val="0"/>
      <w:marBottom w:val="0"/>
      <w:divBdr>
        <w:top w:val="none" w:sz="0" w:space="0" w:color="auto"/>
        <w:left w:val="none" w:sz="0" w:space="0" w:color="auto"/>
        <w:bottom w:val="none" w:sz="0" w:space="0" w:color="auto"/>
        <w:right w:val="none" w:sz="0" w:space="0" w:color="auto"/>
      </w:divBdr>
    </w:div>
    <w:div w:id="1099252701">
      <w:bodyDiv w:val="1"/>
      <w:marLeft w:val="0"/>
      <w:marRight w:val="0"/>
      <w:marTop w:val="0"/>
      <w:marBottom w:val="0"/>
      <w:divBdr>
        <w:top w:val="none" w:sz="0" w:space="0" w:color="auto"/>
        <w:left w:val="none" w:sz="0" w:space="0" w:color="auto"/>
        <w:bottom w:val="none" w:sz="0" w:space="0" w:color="auto"/>
        <w:right w:val="none" w:sz="0" w:space="0" w:color="auto"/>
      </w:divBdr>
    </w:div>
    <w:div w:id="1130392712">
      <w:bodyDiv w:val="1"/>
      <w:marLeft w:val="0"/>
      <w:marRight w:val="0"/>
      <w:marTop w:val="0"/>
      <w:marBottom w:val="0"/>
      <w:divBdr>
        <w:top w:val="none" w:sz="0" w:space="0" w:color="auto"/>
        <w:left w:val="none" w:sz="0" w:space="0" w:color="auto"/>
        <w:bottom w:val="none" w:sz="0" w:space="0" w:color="auto"/>
        <w:right w:val="none" w:sz="0" w:space="0" w:color="auto"/>
      </w:divBdr>
    </w:div>
    <w:div w:id="1159685879">
      <w:bodyDiv w:val="1"/>
      <w:marLeft w:val="0"/>
      <w:marRight w:val="0"/>
      <w:marTop w:val="0"/>
      <w:marBottom w:val="0"/>
      <w:divBdr>
        <w:top w:val="none" w:sz="0" w:space="0" w:color="auto"/>
        <w:left w:val="none" w:sz="0" w:space="0" w:color="auto"/>
        <w:bottom w:val="none" w:sz="0" w:space="0" w:color="auto"/>
        <w:right w:val="none" w:sz="0" w:space="0" w:color="auto"/>
      </w:divBdr>
    </w:div>
    <w:div w:id="1204757240">
      <w:bodyDiv w:val="1"/>
      <w:marLeft w:val="0"/>
      <w:marRight w:val="0"/>
      <w:marTop w:val="0"/>
      <w:marBottom w:val="0"/>
      <w:divBdr>
        <w:top w:val="none" w:sz="0" w:space="0" w:color="auto"/>
        <w:left w:val="none" w:sz="0" w:space="0" w:color="auto"/>
        <w:bottom w:val="none" w:sz="0" w:space="0" w:color="auto"/>
        <w:right w:val="none" w:sz="0" w:space="0" w:color="auto"/>
      </w:divBdr>
      <w:divsChild>
        <w:div w:id="1205875344">
          <w:marLeft w:val="0"/>
          <w:marRight w:val="0"/>
          <w:marTop w:val="0"/>
          <w:marBottom w:val="0"/>
          <w:divBdr>
            <w:top w:val="none" w:sz="0" w:space="0" w:color="auto"/>
            <w:left w:val="none" w:sz="0" w:space="0" w:color="auto"/>
            <w:bottom w:val="none" w:sz="0" w:space="0" w:color="auto"/>
            <w:right w:val="none" w:sz="0" w:space="0" w:color="auto"/>
          </w:divBdr>
        </w:div>
        <w:div w:id="1729381558">
          <w:marLeft w:val="0"/>
          <w:marRight w:val="0"/>
          <w:marTop w:val="0"/>
          <w:marBottom w:val="0"/>
          <w:divBdr>
            <w:top w:val="none" w:sz="0" w:space="0" w:color="auto"/>
            <w:left w:val="none" w:sz="0" w:space="0" w:color="auto"/>
            <w:bottom w:val="none" w:sz="0" w:space="0" w:color="auto"/>
            <w:right w:val="none" w:sz="0" w:space="0" w:color="auto"/>
          </w:divBdr>
        </w:div>
        <w:div w:id="301158951">
          <w:marLeft w:val="0"/>
          <w:marRight w:val="0"/>
          <w:marTop w:val="0"/>
          <w:marBottom w:val="0"/>
          <w:divBdr>
            <w:top w:val="none" w:sz="0" w:space="0" w:color="auto"/>
            <w:left w:val="none" w:sz="0" w:space="0" w:color="auto"/>
            <w:bottom w:val="none" w:sz="0" w:space="0" w:color="auto"/>
            <w:right w:val="none" w:sz="0" w:space="0" w:color="auto"/>
          </w:divBdr>
        </w:div>
      </w:divsChild>
    </w:div>
    <w:div w:id="1283195472">
      <w:bodyDiv w:val="1"/>
      <w:marLeft w:val="0"/>
      <w:marRight w:val="0"/>
      <w:marTop w:val="0"/>
      <w:marBottom w:val="0"/>
      <w:divBdr>
        <w:top w:val="none" w:sz="0" w:space="0" w:color="auto"/>
        <w:left w:val="none" w:sz="0" w:space="0" w:color="auto"/>
        <w:bottom w:val="none" w:sz="0" w:space="0" w:color="auto"/>
        <w:right w:val="none" w:sz="0" w:space="0" w:color="auto"/>
      </w:divBdr>
    </w:div>
    <w:div w:id="1365983961">
      <w:bodyDiv w:val="1"/>
      <w:marLeft w:val="0"/>
      <w:marRight w:val="0"/>
      <w:marTop w:val="0"/>
      <w:marBottom w:val="0"/>
      <w:divBdr>
        <w:top w:val="none" w:sz="0" w:space="0" w:color="auto"/>
        <w:left w:val="none" w:sz="0" w:space="0" w:color="auto"/>
        <w:bottom w:val="none" w:sz="0" w:space="0" w:color="auto"/>
        <w:right w:val="none" w:sz="0" w:space="0" w:color="auto"/>
      </w:divBdr>
    </w:div>
    <w:div w:id="1379934808">
      <w:bodyDiv w:val="1"/>
      <w:marLeft w:val="0"/>
      <w:marRight w:val="0"/>
      <w:marTop w:val="0"/>
      <w:marBottom w:val="0"/>
      <w:divBdr>
        <w:top w:val="none" w:sz="0" w:space="0" w:color="auto"/>
        <w:left w:val="none" w:sz="0" w:space="0" w:color="auto"/>
        <w:bottom w:val="none" w:sz="0" w:space="0" w:color="auto"/>
        <w:right w:val="none" w:sz="0" w:space="0" w:color="auto"/>
      </w:divBdr>
    </w:div>
    <w:div w:id="1395083117">
      <w:bodyDiv w:val="1"/>
      <w:marLeft w:val="0"/>
      <w:marRight w:val="0"/>
      <w:marTop w:val="0"/>
      <w:marBottom w:val="0"/>
      <w:divBdr>
        <w:top w:val="none" w:sz="0" w:space="0" w:color="auto"/>
        <w:left w:val="none" w:sz="0" w:space="0" w:color="auto"/>
        <w:bottom w:val="none" w:sz="0" w:space="0" w:color="auto"/>
        <w:right w:val="none" w:sz="0" w:space="0" w:color="auto"/>
      </w:divBdr>
    </w:div>
    <w:div w:id="1504080332">
      <w:bodyDiv w:val="1"/>
      <w:marLeft w:val="0"/>
      <w:marRight w:val="0"/>
      <w:marTop w:val="0"/>
      <w:marBottom w:val="0"/>
      <w:divBdr>
        <w:top w:val="none" w:sz="0" w:space="0" w:color="auto"/>
        <w:left w:val="none" w:sz="0" w:space="0" w:color="auto"/>
        <w:bottom w:val="none" w:sz="0" w:space="0" w:color="auto"/>
        <w:right w:val="none" w:sz="0" w:space="0" w:color="auto"/>
      </w:divBdr>
      <w:divsChild>
        <w:div w:id="763454569">
          <w:marLeft w:val="0"/>
          <w:marRight w:val="0"/>
          <w:marTop w:val="0"/>
          <w:marBottom w:val="0"/>
          <w:divBdr>
            <w:top w:val="none" w:sz="0" w:space="0" w:color="auto"/>
            <w:left w:val="none" w:sz="0" w:space="0" w:color="auto"/>
            <w:bottom w:val="none" w:sz="0" w:space="0" w:color="auto"/>
            <w:right w:val="none" w:sz="0" w:space="0" w:color="auto"/>
          </w:divBdr>
        </w:div>
        <w:div w:id="1154107009">
          <w:marLeft w:val="0"/>
          <w:marRight w:val="0"/>
          <w:marTop w:val="0"/>
          <w:marBottom w:val="0"/>
          <w:divBdr>
            <w:top w:val="none" w:sz="0" w:space="0" w:color="auto"/>
            <w:left w:val="none" w:sz="0" w:space="0" w:color="auto"/>
            <w:bottom w:val="none" w:sz="0" w:space="0" w:color="auto"/>
            <w:right w:val="none" w:sz="0" w:space="0" w:color="auto"/>
          </w:divBdr>
        </w:div>
      </w:divsChild>
    </w:div>
    <w:div w:id="1520241632">
      <w:bodyDiv w:val="1"/>
      <w:marLeft w:val="0"/>
      <w:marRight w:val="0"/>
      <w:marTop w:val="0"/>
      <w:marBottom w:val="0"/>
      <w:divBdr>
        <w:top w:val="none" w:sz="0" w:space="0" w:color="auto"/>
        <w:left w:val="none" w:sz="0" w:space="0" w:color="auto"/>
        <w:bottom w:val="none" w:sz="0" w:space="0" w:color="auto"/>
        <w:right w:val="none" w:sz="0" w:space="0" w:color="auto"/>
      </w:divBdr>
    </w:div>
    <w:div w:id="1520780253">
      <w:bodyDiv w:val="1"/>
      <w:marLeft w:val="0"/>
      <w:marRight w:val="0"/>
      <w:marTop w:val="0"/>
      <w:marBottom w:val="0"/>
      <w:divBdr>
        <w:top w:val="none" w:sz="0" w:space="0" w:color="auto"/>
        <w:left w:val="none" w:sz="0" w:space="0" w:color="auto"/>
        <w:bottom w:val="none" w:sz="0" w:space="0" w:color="auto"/>
        <w:right w:val="none" w:sz="0" w:space="0" w:color="auto"/>
      </w:divBdr>
    </w:div>
    <w:div w:id="1572236000">
      <w:bodyDiv w:val="1"/>
      <w:marLeft w:val="0"/>
      <w:marRight w:val="0"/>
      <w:marTop w:val="0"/>
      <w:marBottom w:val="0"/>
      <w:divBdr>
        <w:top w:val="none" w:sz="0" w:space="0" w:color="auto"/>
        <w:left w:val="none" w:sz="0" w:space="0" w:color="auto"/>
        <w:bottom w:val="none" w:sz="0" w:space="0" w:color="auto"/>
        <w:right w:val="none" w:sz="0" w:space="0" w:color="auto"/>
      </w:divBdr>
    </w:div>
    <w:div w:id="1605649987">
      <w:bodyDiv w:val="1"/>
      <w:marLeft w:val="0"/>
      <w:marRight w:val="0"/>
      <w:marTop w:val="0"/>
      <w:marBottom w:val="0"/>
      <w:divBdr>
        <w:top w:val="none" w:sz="0" w:space="0" w:color="auto"/>
        <w:left w:val="none" w:sz="0" w:space="0" w:color="auto"/>
        <w:bottom w:val="none" w:sz="0" w:space="0" w:color="auto"/>
        <w:right w:val="none" w:sz="0" w:space="0" w:color="auto"/>
      </w:divBdr>
    </w:div>
    <w:div w:id="1634750722">
      <w:bodyDiv w:val="1"/>
      <w:marLeft w:val="0"/>
      <w:marRight w:val="0"/>
      <w:marTop w:val="0"/>
      <w:marBottom w:val="0"/>
      <w:divBdr>
        <w:top w:val="none" w:sz="0" w:space="0" w:color="auto"/>
        <w:left w:val="none" w:sz="0" w:space="0" w:color="auto"/>
        <w:bottom w:val="none" w:sz="0" w:space="0" w:color="auto"/>
        <w:right w:val="none" w:sz="0" w:space="0" w:color="auto"/>
      </w:divBdr>
    </w:div>
    <w:div w:id="1647314717">
      <w:bodyDiv w:val="1"/>
      <w:marLeft w:val="0"/>
      <w:marRight w:val="0"/>
      <w:marTop w:val="0"/>
      <w:marBottom w:val="0"/>
      <w:divBdr>
        <w:top w:val="none" w:sz="0" w:space="0" w:color="auto"/>
        <w:left w:val="none" w:sz="0" w:space="0" w:color="auto"/>
        <w:bottom w:val="none" w:sz="0" w:space="0" w:color="auto"/>
        <w:right w:val="none" w:sz="0" w:space="0" w:color="auto"/>
      </w:divBdr>
    </w:div>
    <w:div w:id="1678192729">
      <w:bodyDiv w:val="1"/>
      <w:marLeft w:val="0"/>
      <w:marRight w:val="0"/>
      <w:marTop w:val="0"/>
      <w:marBottom w:val="0"/>
      <w:divBdr>
        <w:top w:val="none" w:sz="0" w:space="0" w:color="auto"/>
        <w:left w:val="none" w:sz="0" w:space="0" w:color="auto"/>
        <w:bottom w:val="none" w:sz="0" w:space="0" w:color="auto"/>
        <w:right w:val="none" w:sz="0" w:space="0" w:color="auto"/>
      </w:divBdr>
    </w:div>
    <w:div w:id="1715809774">
      <w:bodyDiv w:val="1"/>
      <w:marLeft w:val="0"/>
      <w:marRight w:val="0"/>
      <w:marTop w:val="0"/>
      <w:marBottom w:val="0"/>
      <w:divBdr>
        <w:top w:val="none" w:sz="0" w:space="0" w:color="auto"/>
        <w:left w:val="none" w:sz="0" w:space="0" w:color="auto"/>
        <w:bottom w:val="none" w:sz="0" w:space="0" w:color="auto"/>
        <w:right w:val="none" w:sz="0" w:space="0" w:color="auto"/>
      </w:divBdr>
    </w:div>
    <w:div w:id="1752652082">
      <w:bodyDiv w:val="1"/>
      <w:marLeft w:val="0"/>
      <w:marRight w:val="0"/>
      <w:marTop w:val="0"/>
      <w:marBottom w:val="0"/>
      <w:divBdr>
        <w:top w:val="none" w:sz="0" w:space="0" w:color="auto"/>
        <w:left w:val="none" w:sz="0" w:space="0" w:color="auto"/>
        <w:bottom w:val="none" w:sz="0" w:space="0" w:color="auto"/>
        <w:right w:val="none" w:sz="0" w:space="0" w:color="auto"/>
      </w:divBdr>
    </w:div>
    <w:div w:id="1786801094">
      <w:bodyDiv w:val="1"/>
      <w:marLeft w:val="0"/>
      <w:marRight w:val="0"/>
      <w:marTop w:val="0"/>
      <w:marBottom w:val="0"/>
      <w:divBdr>
        <w:top w:val="none" w:sz="0" w:space="0" w:color="auto"/>
        <w:left w:val="none" w:sz="0" w:space="0" w:color="auto"/>
        <w:bottom w:val="none" w:sz="0" w:space="0" w:color="auto"/>
        <w:right w:val="none" w:sz="0" w:space="0" w:color="auto"/>
      </w:divBdr>
    </w:div>
    <w:div w:id="1822387685">
      <w:bodyDiv w:val="1"/>
      <w:marLeft w:val="0"/>
      <w:marRight w:val="0"/>
      <w:marTop w:val="0"/>
      <w:marBottom w:val="0"/>
      <w:divBdr>
        <w:top w:val="none" w:sz="0" w:space="0" w:color="auto"/>
        <w:left w:val="none" w:sz="0" w:space="0" w:color="auto"/>
        <w:bottom w:val="none" w:sz="0" w:space="0" w:color="auto"/>
        <w:right w:val="none" w:sz="0" w:space="0" w:color="auto"/>
      </w:divBdr>
    </w:div>
    <w:div w:id="1845632143">
      <w:bodyDiv w:val="1"/>
      <w:marLeft w:val="0"/>
      <w:marRight w:val="0"/>
      <w:marTop w:val="0"/>
      <w:marBottom w:val="0"/>
      <w:divBdr>
        <w:top w:val="none" w:sz="0" w:space="0" w:color="auto"/>
        <w:left w:val="none" w:sz="0" w:space="0" w:color="auto"/>
        <w:bottom w:val="none" w:sz="0" w:space="0" w:color="auto"/>
        <w:right w:val="none" w:sz="0" w:space="0" w:color="auto"/>
      </w:divBdr>
    </w:div>
    <w:div w:id="1851870760">
      <w:bodyDiv w:val="1"/>
      <w:marLeft w:val="0"/>
      <w:marRight w:val="0"/>
      <w:marTop w:val="0"/>
      <w:marBottom w:val="0"/>
      <w:divBdr>
        <w:top w:val="none" w:sz="0" w:space="0" w:color="auto"/>
        <w:left w:val="none" w:sz="0" w:space="0" w:color="auto"/>
        <w:bottom w:val="none" w:sz="0" w:space="0" w:color="auto"/>
        <w:right w:val="none" w:sz="0" w:space="0" w:color="auto"/>
      </w:divBdr>
    </w:div>
    <w:div w:id="1926257589">
      <w:bodyDiv w:val="1"/>
      <w:marLeft w:val="0"/>
      <w:marRight w:val="0"/>
      <w:marTop w:val="0"/>
      <w:marBottom w:val="0"/>
      <w:divBdr>
        <w:top w:val="none" w:sz="0" w:space="0" w:color="auto"/>
        <w:left w:val="none" w:sz="0" w:space="0" w:color="auto"/>
        <w:bottom w:val="none" w:sz="0" w:space="0" w:color="auto"/>
        <w:right w:val="none" w:sz="0" w:space="0" w:color="auto"/>
      </w:divBdr>
    </w:div>
    <w:div w:id="1928222551">
      <w:bodyDiv w:val="1"/>
      <w:marLeft w:val="0"/>
      <w:marRight w:val="0"/>
      <w:marTop w:val="0"/>
      <w:marBottom w:val="0"/>
      <w:divBdr>
        <w:top w:val="none" w:sz="0" w:space="0" w:color="auto"/>
        <w:left w:val="none" w:sz="0" w:space="0" w:color="auto"/>
        <w:bottom w:val="none" w:sz="0" w:space="0" w:color="auto"/>
        <w:right w:val="none" w:sz="0" w:space="0" w:color="auto"/>
      </w:divBdr>
    </w:div>
    <w:div w:id="1999310955">
      <w:bodyDiv w:val="1"/>
      <w:marLeft w:val="0"/>
      <w:marRight w:val="0"/>
      <w:marTop w:val="0"/>
      <w:marBottom w:val="0"/>
      <w:divBdr>
        <w:top w:val="none" w:sz="0" w:space="0" w:color="auto"/>
        <w:left w:val="none" w:sz="0" w:space="0" w:color="auto"/>
        <w:bottom w:val="none" w:sz="0" w:space="0" w:color="auto"/>
        <w:right w:val="none" w:sz="0" w:space="0" w:color="auto"/>
      </w:divBdr>
    </w:div>
    <w:div w:id="2076656442">
      <w:bodyDiv w:val="1"/>
      <w:marLeft w:val="0"/>
      <w:marRight w:val="0"/>
      <w:marTop w:val="0"/>
      <w:marBottom w:val="0"/>
      <w:divBdr>
        <w:top w:val="none" w:sz="0" w:space="0" w:color="auto"/>
        <w:left w:val="none" w:sz="0" w:space="0" w:color="auto"/>
        <w:bottom w:val="none" w:sz="0" w:space="0" w:color="auto"/>
        <w:right w:val="none" w:sz="0" w:space="0" w:color="auto"/>
      </w:divBdr>
    </w:div>
    <w:div w:id="2118868351">
      <w:bodyDiv w:val="1"/>
      <w:marLeft w:val="0"/>
      <w:marRight w:val="0"/>
      <w:marTop w:val="0"/>
      <w:marBottom w:val="0"/>
      <w:divBdr>
        <w:top w:val="none" w:sz="0" w:space="0" w:color="auto"/>
        <w:left w:val="none" w:sz="0" w:space="0" w:color="auto"/>
        <w:bottom w:val="none" w:sz="0" w:space="0" w:color="auto"/>
        <w:right w:val="none" w:sz="0" w:space="0" w:color="auto"/>
      </w:divBdr>
    </w:div>
    <w:div w:id="213944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50775A55128448349198EB8ED13A6" ma:contentTypeVersion="13" ma:contentTypeDescription="Create a new document." ma:contentTypeScope="" ma:versionID="7df714b50d9d1581e32c4cffa7d49ab0">
  <xsd:schema xmlns:xsd="http://www.w3.org/2001/XMLSchema" xmlns:xs="http://www.w3.org/2001/XMLSchema" xmlns:p="http://schemas.microsoft.com/office/2006/metadata/properties" xmlns:ns3="24c12a0f-827d-4536-b8b7-ed073689bbe8" xmlns:ns4="e9ae7f36-c240-4c44-a390-7df78cad9f26" targetNamespace="http://schemas.microsoft.com/office/2006/metadata/properties" ma:root="true" ma:fieldsID="32d8b5832ba43cd3bfc269e47f7647c7" ns3:_="" ns4:_="">
    <xsd:import namespace="24c12a0f-827d-4536-b8b7-ed073689bbe8"/>
    <xsd:import namespace="e9ae7f36-c240-4c44-a390-7df78cad9f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12a0f-827d-4536-b8b7-ed073689bb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e7f36-c240-4c44-a390-7df78cad9f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B31C0-0A38-450A-88A1-0AD6EF606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12a0f-827d-4536-b8b7-ed073689bbe8"/>
    <ds:schemaRef ds:uri="e9ae7f36-c240-4c44-a390-7df78cad9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BC86C-446A-43CA-ADB6-E3E70DEF3E8B}">
  <ds:schemaRefs>
    <ds:schemaRef ds:uri="http://schemas.microsoft.com/sharepoint/v3/contenttype/forms"/>
  </ds:schemaRefs>
</ds:datastoreItem>
</file>

<file path=customXml/itemProps3.xml><?xml version="1.0" encoding="utf-8"?>
<ds:datastoreItem xmlns:ds="http://schemas.openxmlformats.org/officeDocument/2006/customXml" ds:itemID="{C42CC126-9AD4-46C3-92D8-621A0CBC7AD5}">
  <ds:schemaRefs>
    <ds:schemaRef ds:uri="http://schemas.openxmlformats.org/officeDocument/2006/bibliography"/>
  </ds:schemaRefs>
</ds:datastoreItem>
</file>

<file path=customXml/itemProps4.xml><?xml version="1.0" encoding="utf-8"?>
<ds:datastoreItem xmlns:ds="http://schemas.openxmlformats.org/officeDocument/2006/customXml" ds:itemID="{0E290CF5-90AE-4E3C-B915-96C9B9C27B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2866</Words>
  <Characters>14354</Characters>
  <Application>Microsoft Office Word</Application>
  <DocSecurity>4</DocSecurity>
  <Lines>119</Lines>
  <Paragraphs>34</Paragraphs>
  <ScaleCrop>false</ScaleCrop>
  <HeadingPairs>
    <vt:vector size="2" baseType="variant">
      <vt:variant>
        <vt:lpstr>Title</vt:lpstr>
      </vt:variant>
      <vt:variant>
        <vt:i4>1</vt:i4>
      </vt:variant>
    </vt:vector>
  </HeadingPairs>
  <TitlesOfParts>
    <vt:vector size="1" baseType="lpstr">
      <vt:lpstr>WISCONSIN BALANCE OF STATE CONTINUUM OF CARE</vt:lpstr>
    </vt:vector>
  </TitlesOfParts>
  <Company>CAC</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BALANCE OF STATE CONTINUUM OF CARE</dc:title>
  <dc:creator>jeanettep</dc:creator>
  <cp:lastModifiedBy>Carrie Poser</cp:lastModifiedBy>
  <cp:revision>2</cp:revision>
  <cp:lastPrinted>2017-04-27T21:05:00Z</cp:lastPrinted>
  <dcterms:created xsi:type="dcterms:W3CDTF">2020-08-11T14:18:00Z</dcterms:created>
  <dcterms:modified xsi:type="dcterms:W3CDTF">2020-08-11T14:18:00Z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0x010100EF250775A55128448349198EB8ED13A6</vt:lpwstr>
  </property>
</Properties>
</file>