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E964" w14:textId="77777777" w:rsidR="005A67A0" w:rsidRPr="00581C41" w:rsidRDefault="00A81CC0" w:rsidP="009F5C86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581C41">
        <w:rPr>
          <w:rFonts w:asciiTheme="minorHAnsi" w:hAnsiTheme="minorHAnsi" w:cstheme="minorHAnsi"/>
          <w:b/>
          <w:sz w:val="32"/>
          <w:szCs w:val="22"/>
        </w:rPr>
        <w:t>WISCONSIN BALA</w:t>
      </w:r>
      <w:r w:rsidR="0053031E" w:rsidRPr="00581C41">
        <w:rPr>
          <w:rFonts w:asciiTheme="minorHAnsi" w:hAnsiTheme="minorHAnsi" w:cstheme="minorHAnsi"/>
          <w:b/>
          <w:sz w:val="32"/>
          <w:szCs w:val="22"/>
        </w:rPr>
        <w:t>NCE OF STATE CONTINUUM OF CARE</w:t>
      </w:r>
    </w:p>
    <w:p w14:paraId="2E7D9C10" w14:textId="77777777" w:rsidR="00DB4A2A" w:rsidRPr="00581C41" w:rsidRDefault="00925231" w:rsidP="000C4CA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581C41">
        <w:rPr>
          <w:rFonts w:asciiTheme="minorHAnsi" w:hAnsiTheme="minorHAnsi" w:cstheme="minorHAnsi"/>
          <w:b/>
          <w:sz w:val="32"/>
          <w:szCs w:val="22"/>
        </w:rPr>
        <w:t xml:space="preserve">QUARTERLY </w:t>
      </w:r>
      <w:r w:rsidR="00D23530" w:rsidRPr="00581C41">
        <w:rPr>
          <w:rFonts w:asciiTheme="minorHAnsi" w:hAnsiTheme="minorHAnsi" w:cstheme="minorHAnsi"/>
          <w:b/>
          <w:sz w:val="32"/>
          <w:szCs w:val="22"/>
        </w:rPr>
        <w:t>MEETING</w:t>
      </w:r>
      <w:r w:rsidR="00700E2C" w:rsidRPr="00581C41">
        <w:rPr>
          <w:rFonts w:asciiTheme="minorHAnsi" w:hAnsiTheme="minorHAnsi" w:cstheme="minorHAnsi"/>
          <w:b/>
          <w:sz w:val="32"/>
          <w:szCs w:val="22"/>
        </w:rPr>
        <w:t xml:space="preserve"> </w:t>
      </w:r>
    </w:p>
    <w:p w14:paraId="23D8D985" w14:textId="77777777" w:rsidR="00A81CC0" w:rsidRPr="00581C41" w:rsidRDefault="00925231" w:rsidP="000C4CA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581C41">
        <w:rPr>
          <w:rFonts w:asciiTheme="minorHAnsi" w:hAnsiTheme="minorHAnsi" w:cstheme="minorHAnsi"/>
          <w:b/>
          <w:sz w:val="32"/>
          <w:szCs w:val="22"/>
        </w:rPr>
        <w:t>February 14-15, 2019</w:t>
      </w:r>
    </w:p>
    <w:p w14:paraId="511D96A3" w14:textId="77777777" w:rsidR="008675CD" w:rsidRPr="00581C41" w:rsidRDefault="00925231" w:rsidP="0092523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581C41">
        <w:rPr>
          <w:rFonts w:asciiTheme="minorHAnsi" w:hAnsiTheme="minorHAnsi" w:cstheme="minorHAnsi"/>
          <w:b/>
          <w:sz w:val="32"/>
          <w:szCs w:val="22"/>
        </w:rPr>
        <w:t xml:space="preserve">Holiday Inn Convention Center, Stevens Point, WI </w:t>
      </w:r>
    </w:p>
    <w:p w14:paraId="7728C474" w14:textId="77777777" w:rsidR="00925231" w:rsidRPr="00581C41" w:rsidRDefault="00925231" w:rsidP="00925231">
      <w:pPr>
        <w:jc w:val="center"/>
        <w:rPr>
          <w:rFonts w:ascii="Arial" w:hAnsi="Arial" w:cs="Arial"/>
          <w:sz w:val="22"/>
          <w:szCs w:val="22"/>
        </w:rPr>
      </w:pPr>
    </w:p>
    <w:p w14:paraId="72057CCA" w14:textId="77777777" w:rsidR="003A2FE4" w:rsidRPr="00581C41" w:rsidRDefault="003A2FE4" w:rsidP="003A2FE4">
      <w:pPr>
        <w:rPr>
          <w:rFonts w:ascii="Arial" w:hAnsi="Arial" w:cs="Arial"/>
          <w:sz w:val="22"/>
          <w:szCs w:val="22"/>
        </w:rPr>
      </w:pPr>
    </w:p>
    <w:p w14:paraId="57914BE4" w14:textId="6721D06E" w:rsidR="00BC7BF4" w:rsidRPr="00581C41" w:rsidRDefault="00BC7BF4" w:rsidP="00BC7BF4">
      <w:pPr>
        <w:rPr>
          <w:rFonts w:ascii="Verdana" w:eastAsia="Calibri" w:hAnsi="Verdana"/>
          <w:sz w:val="22"/>
          <w:szCs w:val="22"/>
        </w:rPr>
      </w:pPr>
      <w:r w:rsidRPr="00581C41">
        <w:rPr>
          <w:rFonts w:ascii="Verdana" w:eastAsia="Calibri" w:hAnsi="Verdana"/>
          <w:color w:val="000000"/>
          <w:sz w:val="22"/>
          <w:szCs w:val="22"/>
        </w:rPr>
        <w:t xml:space="preserve">FRIDAY </w:t>
      </w:r>
      <w:r w:rsidR="00784E72">
        <w:rPr>
          <w:rFonts w:ascii="Verdana" w:eastAsia="Calibri" w:hAnsi="Verdana"/>
          <w:color w:val="000000"/>
          <w:sz w:val="22"/>
          <w:szCs w:val="22"/>
        </w:rPr>
        <w:t>FEBRUARY 15, 2019</w:t>
      </w:r>
    </w:p>
    <w:p w14:paraId="7C194310" w14:textId="081629C3" w:rsidR="00BC7BF4" w:rsidRPr="00581C41" w:rsidRDefault="00BC7BF4" w:rsidP="00BC7BF4">
      <w:pPr>
        <w:spacing w:line="341" w:lineRule="exact"/>
        <w:ind w:right="738"/>
        <w:rPr>
          <w:rFonts w:ascii="Verdana" w:hAnsi="Verdana"/>
          <w:w w:val="105"/>
          <w:sz w:val="22"/>
          <w:szCs w:val="22"/>
        </w:rPr>
      </w:pPr>
      <w:r w:rsidRPr="00581C41">
        <w:rPr>
          <w:rFonts w:ascii="Verdana" w:hAnsi="Verdana"/>
          <w:w w:val="105"/>
          <w:sz w:val="22"/>
          <w:szCs w:val="22"/>
        </w:rPr>
        <w:t>BUSINESS</w:t>
      </w:r>
      <w:r w:rsidRPr="00581C41">
        <w:rPr>
          <w:rFonts w:ascii="Verdana" w:hAnsi="Verdana"/>
          <w:spacing w:val="-31"/>
          <w:w w:val="105"/>
          <w:sz w:val="22"/>
          <w:szCs w:val="22"/>
        </w:rPr>
        <w:t xml:space="preserve"> </w:t>
      </w:r>
      <w:r w:rsidRPr="00581C41">
        <w:rPr>
          <w:rFonts w:ascii="Verdana" w:hAnsi="Verdana"/>
          <w:w w:val="105"/>
          <w:sz w:val="22"/>
          <w:szCs w:val="22"/>
        </w:rPr>
        <w:t>MEETING</w:t>
      </w:r>
    </w:p>
    <w:p w14:paraId="702EC9D3" w14:textId="77777777" w:rsidR="00BC7BF4" w:rsidRPr="00581C41" w:rsidRDefault="00BC7BF4" w:rsidP="00BC7BF4">
      <w:pPr>
        <w:ind w:right="734"/>
        <w:rPr>
          <w:rFonts w:ascii="Verdana" w:hAnsi="Verdana"/>
          <w:w w:val="105"/>
          <w:sz w:val="22"/>
          <w:szCs w:val="22"/>
        </w:rPr>
      </w:pPr>
    </w:p>
    <w:p w14:paraId="4E019E29" w14:textId="77777777" w:rsidR="00BC7BF4" w:rsidRPr="00581C41" w:rsidRDefault="00BC7BF4" w:rsidP="00BC7BF4">
      <w:pPr>
        <w:spacing w:line="341" w:lineRule="exact"/>
        <w:ind w:right="738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w w:val="105"/>
          <w:sz w:val="22"/>
          <w:szCs w:val="22"/>
        </w:rPr>
        <w:t>Meeting was called to order at</w:t>
      </w:r>
      <w:r w:rsidRPr="00581C41">
        <w:rPr>
          <w:rFonts w:ascii="Verdana" w:hAnsi="Verdana"/>
          <w:color w:val="000000"/>
          <w:w w:val="105"/>
          <w:sz w:val="22"/>
          <w:szCs w:val="22"/>
        </w:rPr>
        <w:t xml:space="preserve"> </w:t>
      </w:r>
      <w:r w:rsidR="00CF4B78">
        <w:rPr>
          <w:rFonts w:ascii="Verdana" w:hAnsi="Verdana"/>
          <w:color w:val="000000"/>
          <w:w w:val="105"/>
          <w:sz w:val="22"/>
          <w:szCs w:val="22"/>
        </w:rPr>
        <w:t>9:39am</w:t>
      </w:r>
      <w:r w:rsidRPr="00581C41">
        <w:rPr>
          <w:rFonts w:ascii="Verdana" w:hAnsi="Verdana"/>
          <w:w w:val="105"/>
          <w:sz w:val="22"/>
          <w:szCs w:val="22"/>
        </w:rPr>
        <w:t xml:space="preserve"> by Jeanette Petts.</w:t>
      </w:r>
    </w:p>
    <w:p w14:paraId="2F1D6423" w14:textId="77777777" w:rsidR="00BC7BF4" w:rsidRPr="00581C41" w:rsidRDefault="00BC7BF4" w:rsidP="00BC7BF4">
      <w:pPr>
        <w:ind w:left="994" w:hanging="720"/>
        <w:rPr>
          <w:rFonts w:ascii="Verdana" w:eastAsia="Calibri" w:hAnsi="Verdana"/>
          <w:w w:val="105"/>
          <w:sz w:val="22"/>
          <w:szCs w:val="22"/>
        </w:rPr>
      </w:pPr>
    </w:p>
    <w:p w14:paraId="15975302" w14:textId="77777777" w:rsidR="00BC7BF4" w:rsidRPr="00581C41" w:rsidRDefault="00BC7BF4" w:rsidP="00936ADB">
      <w:pPr>
        <w:numPr>
          <w:ilvl w:val="0"/>
          <w:numId w:val="19"/>
        </w:numPr>
        <w:tabs>
          <w:tab w:val="left" w:pos="630"/>
          <w:tab w:val="left" w:pos="1620"/>
        </w:tabs>
        <w:overflowPunct/>
        <w:adjustRightInd/>
        <w:spacing w:before="12"/>
        <w:ind w:left="900" w:hanging="900"/>
        <w:rPr>
          <w:rFonts w:ascii="Verdana" w:eastAsia="Calibri" w:hAnsi="Verdana"/>
          <w:sz w:val="22"/>
          <w:szCs w:val="22"/>
        </w:rPr>
      </w:pPr>
      <w:r w:rsidRPr="00581C41">
        <w:rPr>
          <w:rFonts w:ascii="Verdana" w:eastAsia="Calibri" w:hAnsi="Verdana"/>
          <w:w w:val="105"/>
          <w:sz w:val="22"/>
          <w:szCs w:val="22"/>
        </w:rPr>
        <w:t>Roll</w:t>
      </w:r>
      <w:r w:rsidRPr="00581C41">
        <w:rPr>
          <w:rFonts w:ascii="Verdana" w:eastAsia="Calibri" w:hAnsi="Verdana"/>
          <w:spacing w:val="-13"/>
          <w:w w:val="105"/>
          <w:sz w:val="22"/>
          <w:szCs w:val="22"/>
        </w:rPr>
        <w:t xml:space="preserve"> </w:t>
      </w:r>
      <w:r w:rsidRPr="00581C41">
        <w:rPr>
          <w:rFonts w:ascii="Verdana" w:eastAsia="Calibri" w:hAnsi="Verdana"/>
          <w:w w:val="105"/>
          <w:sz w:val="22"/>
          <w:szCs w:val="22"/>
        </w:rPr>
        <w:t>Call</w:t>
      </w:r>
    </w:p>
    <w:p w14:paraId="6958215B" w14:textId="77777777" w:rsidR="00BC7BF4" w:rsidRPr="00581C41" w:rsidRDefault="00BC7BF4" w:rsidP="00BC7BF4">
      <w:pPr>
        <w:tabs>
          <w:tab w:val="left" w:pos="1620"/>
          <w:tab w:val="left" w:pos="2280"/>
        </w:tabs>
        <w:spacing w:before="12"/>
        <w:ind w:left="2280" w:firstLine="180"/>
        <w:rPr>
          <w:rFonts w:ascii="Verdana" w:eastAsia="Calibri" w:hAnsi="Verdana"/>
          <w:w w:val="105"/>
          <w:sz w:val="22"/>
          <w:szCs w:val="22"/>
        </w:rPr>
      </w:pPr>
    </w:p>
    <w:p w14:paraId="750491A6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Brown her</w:t>
      </w:r>
      <w:r w:rsidRPr="00581C41">
        <w:rPr>
          <w:rFonts w:ascii="Verdana" w:hAnsi="Verdana"/>
          <w:color w:val="000000"/>
          <w:sz w:val="22"/>
          <w:szCs w:val="22"/>
        </w:rPr>
        <w:t>e</w:t>
      </w:r>
    </w:p>
    <w:p w14:paraId="4B54753B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CAP here</w:t>
      </w:r>
    </w:p>
    <w:p w14:paraId="02222FE1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Central here</w:t>
      </w:r>
    </w:p>
    <w:p w14:paraId="74937D3D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Coulee here</w:t>
      </w:r>
    </w:p>
    <w:p w14:paraId="59387756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Dairyland here</w:t>
      </w:r>
    </w:p>
    <w:p w14:paraId="6646F77B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Fox Cities here</w:t>
      </w:r>
    </w:p>
    <w:p w14:paraId="4B911056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Indianhead here</w:t>
      </w:r>
    </w:p>
    <w:p w14:paraId="172C873D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Jefferson here</w:t>
      </w:r>
    </w:p>
    <w:p w14:paraId="224CFA64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Kenosha here</w:t>
      </w:r>
    </w:p>
    <w:p w14:paraId="7E2E8FE3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Lakeshore here</w:t>
      </w:r>
    </w:p>
    <w:p w14:paraId="5B52F531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North Central here</w:t>
      </w:r>
    </w:p>
    <w:p w14:paraId="18955137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Northeast here</w:t>
      </w:r>
    </w:p>
    <w:p w14:paraId="33595A7C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Northwest here</w:t>
      </w:r>
    </w:p>
    <w:p w14:paraId="05F12709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N*WISH here</w:t>
      </w:r>
    </w:p>
    <w:p w14:paraId="0F732B89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Ozaukee here</w:t>
      </w:r>
    </w:p>
    <w:p w14:paraId="5059E123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Rock here</w:t>
      </w:r>
    </w:p>
    <w:p w14:paraId="231EE8AA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Southwest here</w:t>
      </w:r>
    </w:p>
    <w:p w14:paraId="73D07947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Washington here</w:t>
      </w:r>
    </w:p>
    <w:p w14:paraId="1FC9897D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Waukesha here</w:t>
      </w:r>
    </w:p>
    <w:p w14:paraId="11AC3B15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West Central here</w:t>
      </w:r>
    </w:p>
    <w:p w14:paraId="176350B9" w14:textId="77777777" w:rsidR="00BC7BF4" w:rsidRPr="00581C41" w:rsidRDefault="00BC7BF4" w:rsidP="00BC7BF4">
      <w:pPr>
        <w:numPr>
          <w:ilvl w:val="0"/>
          <w:numId w:val="18"/>
        </w:numPr>
        <w:tabs>
          <w:tab w:val="left" w:pos="1620"/>
        </w:tabs>
        <w:overflowPunct/>
        <w:adjustRightInd/>
        <w:ind w:left="1080" w:firstLine="18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Winnebagoland here</w:t>
      </w:r>
    </w:p>
    <w:p w14:paraId="581C969B" w14:textId="77777777" w:rsidR="00BC7BF4" w:rsidRPr="00581C41" w:rsidRDefault="00BC7BF4" w:rsidP="00BC7BF4">
      <w:pPr>
        <w:tabs>
          <w:tab w:val="left" w:pos="1620"/>
        </w:tabs>
        <w:rPr>
          <w:rFonts w:ascii="Verdana" w:hAnsi="Verdana"/>
          <w:sz w:val="22"/>
          <w:szCs w:val="22"/>
        </w:rPr>
      </w:pPr>
    </w:p>
    <w:p w14:paraId="5BCAAA7F" w14:textId="77777777" w:rsidR="00BC7BF4" w:rsidRPr="00581C41" w:rsidRDefault="00BC7BF4" w:rsidP="00936ADB">
      <w:pPr>
        <w:numPr>
          <w:ilvl w:val="0"/>
          <w:numId w:val="19"/>
        </w:numPr>
        <w:tabs>
          <w:tab w:val="left" w:pos="1062"/>
        </w:tabs>
        <w:overflowPunct/>
        <w:adjustRightInd/>
        <w:ind w:left="720" w:hanging="72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Approval of Agenda</w:t>
      </w:r>
    </w:p>
    <w:p w14:paraId="08FBC373" w14:textId="77777777" w:rsidR="00BC7BF4" w:rsidRPr="00581C41" w:rsidRDefault="00BC7BF4" w:rsidP="00BC7BF4">
      <w:pPr>
        <w:tabs>
          <w:tab w:val="left" w:pos="1620"/>
        </w:tabs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 </w:t>
      </w:r>
      <w:r w:rsidRPr="00581C41">
        <w:rPr>
          <w:rFonts w:ascii="Verdana" w:hAnsi="Verdana"/>
          <w:sz w:val="22"/>
          <w:szCs w:val="22"/>
        </w:rPr>
        <w:tab/>
      </w:r>
    </w:p>
    <w:p w14:paraId="3D85C92D" w14:textId="624746BB" w:rsidR="00BC7BF4" w:rsidRPr="00581C41" w:rsidRDefault="00BC7BF4" w:rsidP="00BC7BF4">
      <w:pPr>
        <w:numPr>
          <w:ilvl w:val="0"/>
          <w:numId w:val="23"/>
        </w:numPr>
        <w:tabs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Motion to approve Agenda by</w:t>
      </w:r>
      <w:r w:rsidR="00D07665">
        <w:rPr>
          <w:rFonts w:ascii="Verdana" w:hAnsi="Verdana"/>
          <w:sz w:val="22"/>
          <w:szCs w:val="22"/>
        </w:rPr>
        <w:t xml:space="preserve"> </w:t>
      </w:r>
      <w:r w:rsidR="00DE38D8">
        <w:rPr>
          <w:rFonts w:ascii="Verdana" w:hAnsi="Verdana"/>
          <w:sz w:val="22"/>
          <w:szCs w:val="22"/>
        </w:rPr>
        <w:t>Debbie Bushman</w:t>
      </w:r>
    </w:p>
    <w:p w14:paraId="5083983E" w14:textId="19BC1B91" w:rsidR="00BC7BF4" w:rsidRPr="00581C41" w:rsidRDefault="00BC7BF4" w:rsidP="00BC7BF4">
      <w:pPr>
        <w:numPr>
          <w:ilvl w:val="0"/>
          <w:numId w:val="23"/>
        </w:numPr>
        <w:tabs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Second by</w:t>
      </w:r>
      <w:r w:rsidRPr="00581C41">
        <w:rPr>
          <w:rFonts w:ascii="Verdana" w:hAnsi="Verdana"/>
          <w:color w:val="000000"/>
          <w:sz w:val="22"/>
          <w:szCs w:val="22"/>
        </w:rPr>
        <w:t xml:space="preserve"> </w:t>
      </w:r>
      <w:r w:rsidR="00DE38D8">
        <w:rPr>
          <w:rFonts w:ascii="Verdana" w:hAnsi="Verdana"/>
          <w:color w:val="000000"/>
          <w:sz w:val="22"/>
          <w:szCs w:val="22"/>
        </w:rPr>
        <w:t>Kathleen Fisher</w:t>
      </w:r>
    </w:p>
    <w:p w14:paraId="637454A5" w14:textId="77777777" w:rsidR="00BC7BF4" w:rsidRPr="00581C41" w:rsidRDefault="00BC7BF4" w:rsidP="00BC7BF4">
      <w:pPr>
        <w:numPr>
          <w:ilvl w:val="0"/>
          <w:numId w:val="23"/>
        </w:numPr>
        <w:tabs>
          <w:tab w:val="clear" w:pos="720"/>
          <w:tab w:val="left" w:pos="1620"/>
          <w:tab w:val="num" w:pos="216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No further discussion</w:t>
      </w:r>
    </w:p>
    <w:p w14:paraId="00E01AC8" w14:textId="77777777" w:rsidR="00BC7BF4" w:rsidRPr="00581C41" w:rsidRDefault="00BC7BF4" w:rsidP="00BC7BF4">
      <w:pPr>
        <w:numPr>
          <w:ilvl w:val="0"/>
          <w:numId w:val="23"/>
        </w:numPr>
        <w:tabs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All in favor</w:t>
      </w:r>
    </w:p>
    <w:p w14:paraId="30702028" w14:textId="77777777" w:rsidR="00BC7BF4" w:rsidRPr="00581C41" w:rsidRDefault="00BC7BF4" w:rsidP="00BC7BF4">
      <w:pPr>
        <w:numPr>
          <w:ilvl w:val="0"/>
          <w:numId w:val="23"/>
        </w:numPr>
        <w:tabs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Motion Carries</w:t>
      </w:r>
    </w:p>
    <w:p w14:paraId="588E6C88" w14:textId="5F8143E1" w:rsidR="00BC7BF4" w:rsidRDefault="00BC7BF4" w:rsidP="00BC7BF4">
      <w:pPr>
        <w:tabs>
          <w:tab w:val="left" w:pos="1620"/>
        </w:tabs>
        <w:rPr>
          <w:rFonts w:ascii="Verdana" w:hAnsi="Verdana"/>
          <w:sz w:val="22"/>
          <w:szCs w:val="22"/>
        </w:rPr>
      </w:pPr>
    </w:p>
    <w:p w14:paraId="7D15F370" w14:textId="4E2914AF" w:rsidR="001A575A" w:rsidRDefault="001A575A" w:rsidP="00BC7BF4">
      <w:pPr>
        <w:tabs>
          <w:tab w:val="left" w:pos="1620"/>
        </w:tabs>
        <w:rPr>
          <w:rFonts w:ascii="Verdana" w:hAnsi="Verdana"/>
          <w:sz w:val="22"/>
          <w:szCs w:val="22"/>
        </w:rPr>
      </w:pPr>
    </w:p>
    <w:p w14:paraId="190B674D" w14:textId="77777777" w:rsidR="001A575A" w:rsidRPr="00581C41" w:rsidRDefault="001A575A" w:rsidP="00BC7BF4">
      <w:pPr>
        <w:tabs>
          <w:tab w:val="left" w:pos="1620"/>
        </w:tabs>
        <w:rPr>
          <w:rFonts w:ascii="Verdana" w:hAnsi="Verdana"/>
          <w:sz w:val="22"/>
          <w:szCs w:val="22"/>
        </w:rPr>
      </w:pPr>
    </w:p>
    <w:p w14:paraId="6AE6861E" w14:textId="77777777" w:rsidR="00BC7BF4" w:rsidRPr="00581C41" w:rsidRDefault="00BC7BF4" w:rsidP="00BC7BF4">
      <w:pPr>
        <w:tabs>
          <w:tab w:val="left" w:pos="1620"/>
        </w:tabs>
        <w:ind w:left="1080"/>
        <w:rPr>
          <w:rFonts w:ascii="Verdana" w:hAnsi="Verdana"/>
          <w:sz w:val="22"/>
          <w:szCs w:val="22"/>
        </w:rPr>
      </w:pPr>
    </w:p>
    <w:p w14:paraId="28B413DA" w14:textId="77777777" w:rsidR="00BC7BF4" w:rsidRPr="00581C41" w:rsidRDefault="00BC7BF4" w:rsidP="00936ADB">
      <w:pPr>
        <w:numPr>
          <w:ilvl w:val="0"/>
          <w:numId w:val="19"/>
        </w:numPr>
        <w:overflowPunct/>
        <w:adjustRightInd/>
        <w:ind w:left="720" w:hanging="81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lastRenderedPageBreak/>
        <w:t>Review and approval of minutes of November 10, 2018</w:t>
      </w:r>
    </w:p>
    <w:p w14:paraId="1F6A5BDA" w14:textId="77777777" w:rsidR="00BC7BF4" w:rsidRPr="00581C41" w:rsidRDefault="00BC7BF4" w:rsidP="00BC7BF4">
      <w:pPr>
        <w:tabs>
          <w:tab w:val="left" w:pos="1620"/>
        </w:tabs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 </w:t>
      </w:r>
    </w:p>
    <w:p w14:paraId="4E5282E0" w14:textId="42183758" w:rsidR="00BC7BF4" w:rsidRPr="00581C41" w:rsidRDefault="00BC7BF4" w:rsidP="00BC7BF4">
      <w:pPr>
        <w:numPr>
          <w:ilvl w:val="0"/>
          <w:numId w:val="22"/>
        </w:numPr>
        <w:tabs>
          <w:tab w:val="left" w:pos="1350"/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Motion to approve minutes by</w:t>
      </w:r>
      <w:r w:rsidR="009F42B5">
        <w:rPr>
          <w:rFonts w:ascii="Verdana" w:hAnsi="Verdana"/>
          <w:sz w:val="22"/>
          <w:szCs w:val="22"/>
        </w:rPr>
        <w:t xml:space="preserve"> Kathleen Fisher</w:t>
      </w:r>
    </w:p>
    <w:p w14:paraId="4E73AC8E" w14:textId="20FC2082" w:rsidR="00BC7BF4" w:rsidRPr="00581C41" w:rsidRDefault="00BC7BF4" w:rsidP="00BC7BF4">
      <w:pPr>
        <w:numPr>
          <w:ilvl w:val="0"/>
          <w:numId w:val="22"/>
        </w:numPr>
        <w:tabs>
          <w:tab w:val="left" w:pos="1350"/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Second by</w:t>
      </w:r>
      <w:r w:rsidR="009F42B5">
        <w:rPr>
          <w:rFonts w:ascii="Verdana" w:hAnsi="Verdana"/>
          <w:sz w:val="22"/>
          <w:szCs w:val="22"/>
        </w:rPr>
        <w:t xml:space="preserve"> Debbie Bushman</w:t>
      </w:r>
    </w:p>
    <w:p w14:paraId="46AFB3FA" w14:textId="77777777" w:rsidR="00BC7BF4" w:rsidRPr="00581C41" w:rsidRDefault="00BC7BF4" w:rsidP="00BC7BF4">
      <w:pPr>
        <w:numPr>
          <w:ilvl w:val="0"/>
          <w:numId w:val="22"/>
        </w:numPr>
        <w:tabs>
          <w:tab w:val="left" w:pos="1350"/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No further discussion</w:t>
      </w:r>
    </w:p>
    <w:p w14:paraId="5D986957" w14:textId="77777777" w:rsidR="00BC7BF4" w:rsidRPr="00581C41" w:rsidRDefault="00BC7BF4" w:rsidP="00BC7BF4">
      <w:pPr>
        <w:numPr>
          <w:ilvl w:val="0"/>
          <w:numId w:val="22"/>
        </w:numPr>
        <w:tabs>
          <w:tab w:val="left" w:pos="1350"/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337CE18" wp14:editId="4EEA4A48">
            <wp:simplePos x="0" y="0"/>
            <wp:positionH relativeFrom="page">
              <wp:posOffset>6165850</wp:posOffset>
            </wp:positionH>
            <wp:positionV relativeFrom="page">
              <wp:posOffset>400050</wp:posOffset>
            </wp:positionV>
            <wp:extent cx="992505" cy="73152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41">
        <w:rPr>
          <w:rFonts w:ascii="Verdana" w:hAnsi="Verdana"/>
          <w:color w:val="000000"/>
          <w:sz w:val="22"/>
          <w:szCs w:val="22"/>
        </w:rPr>
        <w:t>All in favor</w:t>
      </w:r>
      <w:r w:rsidRPr="00581C41">
        <w:rPr>
          <w:noProof/>
          <w:sz w:val="22"/>
          <w:szCs w:val="22"/>
        </w:rPr>
        <w:t xml:space="preserve"> </w:t>
      </w:r>
    </w:p>
    <w:p w14:paraId="3B0E218C" w14:textId="77777777" w:rsidR="00BC7BF4" w:rsidRPr="00581C41" w:rsidRDefault="00BC7BF4" w:rsidP="00BC7BF4">
      <w:pPr>
        <w:numPr>
          <w:ilvl w:val="0"/>
          <w:numId w:val="22"/>
        </w:numPr>
        <w:tabs>
          <w:tab w:val="left" w:pos="1350"/>
          <w:tab w:val="left" w:pos="1620"/>
        </w:tabs>
        <w:overflowPunct/>
        <w:adjustRightInd/>
        <w:ind w:firstLine="54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Motion Carries</w:t>
      </w:r>
    </w:p>
    <w:p w14:paraId="2829C3C3" w14:textId="77777777" w:rsidR="00BC7BF4" w:rsidRPr="00581C41" w:rsidRDefault="00BC7BF4" w:rsidP="00BC7BF4">
      <w:pPr>
        <w:tabs>
          <w:tab w:val="left" w:pos="2281"/>
        </w:tabs>
        <w:ind w:left="2275" w:hanging="720"/>
        <w:rPr>
          <w:rFonts w:ascii="Verdana" w:eastAsia="Calibri" w:hAnsi="Verdana"/>
          <w:sz w:val="22"/>
          <w:szCs w:val="22"/>
        </w:rPr>
      </w:pPr>
    </w:p>
    <w:p w14:paraId="6547E9C0" w14:textId="77777777" w:rsidR="00BC7BF4" w:rsidRPr="00581C41" w:rsidRDefault="00BC7BF4" w:rsidP="00936ADB">
      <w:pPr>
        <w:numPr>
          <w:ilvl w:val="1"/>
          <w:numId w:val="20"/>
        </w:numPr>
        <w:tabs>
          <w:tab w:val="left" w:pos="720"/>
          <w:tab w:val="left" w:pos="810"/>
          <w:tab w:val="left" w:pos="2280"/>
        </w:tabs>
        <w:overflowPunct/>
        <w:adjustRightInd/>
        <w:spacing w:before="12"/>
        <w:ind w:left="1260" w:hanging="1350"/>
        <w:rPr>
          <w:rFonts w:ascii="Verdana" w:eastAsia="Calibri" w:hAnsi="Verdana"/>
          <w:sz w:val="22"/>
          <w:szCs w:val="22"/>
        </w:rPr>
      </w:pPr>
      <w:r w:rsidRPr="00581C41">
        <w:rPr>
          <w:rFonts w:ascii="Verdana" w:eastAsia="Calibri" w:hAnsi="Verdana"/>
          <w:w w:val="105"/>
          <w:sz w:val="22"/>
          <w:szCs w:val="22"/>
        </w:rPr>
        <w:t>Financial</w:t>
      </w:r>
      <w:r w:rsidRPr="00581C41">
        <w:rPr>
          <w:rFonts w:ascii="Verdana" w:eastAsia="Calibri" w:hAnsi="Verdana"/>
          <w:spacing w:val="-27"/>
          <w:w w:val="105"/>
          <w:sz w:val="22"/>
          <w:szCs w:val="22"/>
        </w:rPr>
        <w:t xml:space="preserve"> </w:t>
      </w:r>
      <w:r w:rsidRPr="00581C41">
        <w:rPr>
          <w:rFonts w:ascii="Verdana" w:eastAsia="Calibri" w:hAnsi="Verdana"/>
          <w:spacing w:val="1"/>
          <w:w w:val="105"/>
          <w:sz w:val="22"/>
          <w:szCs w:val="22"/>
        </w:rPr>
        <w:t xml:space="preserve">Report </w:t>
      </w:r>
    </w:p>
    <w:p w14:paraId="12DF69C2" w14:textId="77777777" w:rsidR="00BC7BF4" w:rsidRPr="00581C41" w:rsidRDefault="00BC7BF4" w:rsidP="00BC7BF4">
      <w:pPr>
        <w:tabs>
          <w:tab w:val="left" w:pos="990"/>
          <w:tab w:val="left" w:pos="2730"/>
        </w:tabs>
        <w:spacing w:before="13"/>
        <w:ind w:left="2280" w:hanging="720"/>
        <w:rPr>
          <w:rFonts w:ascii="Verdana" w:eastAsia="Calibri" w:hAnsi="Verdana"/>
          <w:sz w:val="22"/>
          <w:szCs w:val="22"/>
        </w:rPr>
      </w:pPr>
    </w:p>
    <w:p w14:paraId="1FE8E662" w14:textId="595ABA43" w:rsidR="00BC7BF4" w:rsidRPr="00581C41" w:rsidRDefault="00BC7BF4" w:rsidP="00BC7BF4">
      <w:pPr>
        <w:tabs>
          <w:tab w:val="left" w:pos="990"/>
          <w:tab w:val="left" w:pos="2730"/>
        </w:tabs>
        <w:spacing w:before="13"/>
        <w:ind w:left="810" w:hanging="720"/>
        <w:rPr>
          <w:rFonts w:ascii="Verdana" w:eastAsia="Calibri" w:hAnsi="Verdana"/>
          <w:w w:val="105"/>
          <w:sz w:val="22"/>
          <w:szCs w:val="22"/>
        </w:rPr>
      </w:pPr>
      <w:r w:rsidRPr="00581C41">
        <w:rPr>
          <w:rFonts w:ascii="Verdana" w:eastAsia="Calibri" w:hAnsi="Verdana"/>
          <w:w w:val="105"/>
          <w:sz w:val="22"/>
          <w:szCs w:val="22"/>
        </w:rPr>
        <w:tab/>
      </w:r>
      <w:r w:rsidR="000C5276">
        <w:rPr>
          <w:rFonts w:ascii="Verdana" w:eastAsia="Calibri" w:hAnsi="Verdana"/>
          <w:w w:val="105"/>
          <w:sz w:val="22"/>
          <w:szCs w:val="22"/>
        </w:rPr>
        <w:t xml:space="preserve">The </w:t>
      </w:r>
      <w:r w:rsidRPr="00581C41">
        <w:rPr>
          <w:rFonts w:ascii="Verdana" w:eastAsia="Calibri" w:hAnsi="Verdana"/>
          <w:w w:val="105"/>
          <w:sz w:val="22"/>
          <w:szCs w:val="22"/>
        </w:rPr>
        <w:t>Financial Report provided in the packet ending in</w:t>
      </w:r>
      <w:r w:rsidR="00734F2C">
        <w:rPr>
          <w:rFonts w:ascii="Verdana" w:eastAsia="Calibri" w:hAnsi="Verdana"/>
          <w:w w:val="105"/>
          <w:sz w:val="22"/>
          <w:szCs w:val="22"/>
        </w:rPr>
        <w:t xml:space="preserve"> December 2018</w:t>
      </w:r>
      <w:r w:rsidRPr="00581C41">
        <w:rPr>
          <w:rFonts w:ascii="Verdana" w:eastAsia="Calibri" w:hAnsi="Verdana"/>
          <w:w w:val="105"/>
          <w:sz w:val="22"/>
          <w:szCs w:val="22"/>
        </w:rPr>
        <w:t xml:space="preserve"> was reviewed by Millie</w:t>
      </w:r>
      <w:r w:rsidRPr="00581C41">
        <w:rPr>
          <w:rFonts w:ascii="Verdana" w:eastAsia="Calibri" w:hAnsi="Verdana"/>
          <w:color w:val="000000"/>
          <w:w w:val="105"/>
          <w:sz w:val="22"/>
          <w:szCs w:val="22"/>
        </w:rPr>
        <w:t xml:space="preserve"> Rounsville</w:t>
      </w:r>
      <w:r w:rsidRPr="00581C41">
        <w:rPr>
          <w:rFonts w:ascii="Verdana" w:eastAsia="Calibri" w:hAnsi="Verdana"/>
          <w:w w:val="105"/>
          <w:sz w:val="22"/>
          <w:szCs w:val="22"/>
        </w:rPr>
        <w:t>.</w:t>
      </w:r>
      <w:r w:rsidR="00A06EE3">
        <w:rPr>
          <w:rFonts w:ascii="Verdana" w:eastAsia="Calibri" w:hAnsi="Verdana"/>
          <w:w w:val="105"/>
          <w:sz w:val="22"/>
          <w:szCs w:val="22"/>
        </w:rPr>
        <w:t xml:space="preserve"> There was a</w:t>
      </w:r>
      <w:r w:rsidRPr="00581C41">
        <w:rPr>
          <w:rFonts w:ascii="Verdana" w:eastAsia="Calibri" w:hAnsi="Verdana"/>
          <w:color w:val="000000"/>
          <w:w w:val="105"/>
          <w:sz w:val="22"/>
          <w:szCs w:val="22"/>
        </w:rPr>
        <w:t xml:space="preserve"> </w:t>
      </w:r>
      <w:r w:rsidR="00A06EE3">
        <w:rPr>
          <w:rFonts w:ascii="Verdana" w:eastAsia="Calibri" w:hAnsi="Verdana"/>
          <w:w w:val="105"/>
          <w:sz w:val="22"/>
          <w:szCs w:val="22"/>
        </w:rPr>
        <w:t>q</w:t>
      </w:r>
      <w:r w:rsidR="00D574E6">
        <w:rPr>
          <w:rFonts w:ascii="Verdana" w:eastAsia="Calibri" w:hAnsi="Verdana"/>
          <w:w w:val="105"/>
          <w:sz w:val="22"/>
          <w:szCs w:val="22"/>
        </w:rPr>
        <w:t>uestion about legal fees</w:t>
      </w:r>
      <w:r w:rsidR="00A06EE3">
        <w:rPr>
          <w:rFonts w:ascii="Verdana" w:eastAsia="Calibri" w:hAnsi="Verdana"/>
          <w:w w:val="105"/>
          <w:sz w:val="22"/>
          <w:szCs w:val="22"/>
        </w:rPr>
        <w:t>.  Millie explained that</w:t>
      </w:r>
      <w:r w:rsidR="00D574E6">
        <w:rPr>
          <w:rFonts w:ascii="Verdana" w:eastAsia="Calibri" w:hAnsi="Verdana"/>
          <w:w w:val="105"/>
          <w:sz w:val="22"/>
          <w:szCs w:val="22"/>
        </w:rPr>
        <w:t xml:space="preserve"> all legal fees</w:t>
      </w:r>
      <w:r w:rsidR="00A06EE3">
        <w:rPr>
          <w:rFonts w:ascii="Verdana" w:eastAsia="Calibri" w:hAnsi="Verdana"/>
          <w:w w:val="105"/>
          <w:sz w:val="22"/>
          <w:szCs w:val="22"/>
        </w:rPr>
        <w:t xml:space="preserve"> were</w:t>
      </w:r>
      <w:r w:rsidR="00D574E6">
        <w:rPr>
          <w:rFonts w:ascii="Verdana" w:eastAsia="Calibri" w:hAnsi="Verdana"/>
          <w:w w:val="105"/>
          <w:sz w:val="22"/>
          <w:szCs w:val="22"/>
        </w:rPr>
        <w:t xml:space="preserve"> for the attorney that we paid to work on the bylaw</w:t>
      </w:r>
      <w:r w:rsidR="00A06EE3">
        <w:rPr>
          <w:rFonts w:ascii="Verdana" w:eastAsia="Calibri" w:hAnsi="Verdana"/>
          <w:w w:val="105"/>
          <w:sz w:val="22"/>
          <w:szCs w:val="22"/>
        </w:rPr>
        <w:t xml:space="preserve">s </w:t>
      </w:r>
      <w:r w:rsidR="00D574E6">
        <w:rPr>
          <w:rFonts w:ascii="Verdana" w:eastAsia="Calibri" w:hAnsi="Verdana"/>
          <w:w w:val="105"/>
          <w:sz w:val="22"/>
          <w:szCs w:val="22"/>
        </w:rPr>
        <w:t>through December 31, 2018.</w:t>
      </w:r>
    </w:p>
    <w:p w14:paraId="44DB0C34" w14:textId="77777777" w:rsidR="00BC7BF4" w:rsidRPr="00581C41" w:rsidRDefault="00BC7BF4" w:rsidP="00BC7BF4">
      <w:pPr>
        <w:tabs>
          <w:tab w:val="left" w:pos="990"/>
          <w:tab w:val="left" w:pos="2730"/>
        </w:tabs>
        <w:ind w:left="806" w:hanging="720"/>
        <w:rPr>
          <w:rFonts w:ascii="Verdana" w:eastAsia="Calibri" w:hAnsi="Verdana"/>
          <w:sz w:val="22"/>
          <w:szCs w:val="22"/>
        </w:rPr>
      </w:pPr>
    </w:p>
    <w:p w14:paraId="226FEF20" w14:textId="7A7C88FF" w:rsidR="00BC7BF4" w:rsidRPr="00581C41" w:rsidRDefault="00BC7BF4" w:rsidP="00BC7BF4">
      <w:pPr>
        <w:numPr>
          <w:ilvl w:val="0"/>
          <w:numId w:val="21"/>
        </w:numPr>
        <w:tabs>
          <w:tab w:val="left" w:pos="990"/>
          <w:tab w:val="left" w:pos="1620"/>
        </w:tabs>
        <w:overflowPunct/>
        <w:adjustRightInd/>
        <w:spacing w:before="13"/>
        <w:ind w:hanging="90"/>
        <w:rPr>
          <w:rFonts w:ascii="Verdana" w:eastAsia="Calibri" w:hAnsi="Verdana"/>
          <w:sz w:val="22"/>
          <w:szCs w:val="22"/>
        </w:rPr>
      </w:pPr>
      <w:r w:rsidRPr="00581C41">
        <w:rPr>
          <w:rFonts w:ascii="Verdana" w:eastAsia="Calibri" w:hAnsi="Verdana"/>
          <w:w w:val="105"/>
          <w:sz w:val="22"/>
          <w:szCs w:val="22"/>
        </w:rPr>
        <w:t xml:space="preserve">Motion to approve by </w:t>
      </w:r>
      <w:r w:rsidR="00343C50">
        <w:rPr>
          <w:rFonts w:ascii="Verdana" w:eastAsia="Calibri" w:hAnsi="Verdana"/>
          <w:w w:val="105"/>
          <w:sz w:val="22"/>
          <w:szCs w:val="22"/>
        </w:rPr>
        <w:t xml:space="preserve">Erin </w:t>
      </w:r>
      <w:r w:rsidR="000A29B8">
        <w:rPr>
          <w:rFonts w:ascii="Verdana" w:hAnsi="Verdana" w:cstheme="minorHAnsi"/>
          <w:sz w:val="22"/>
          <w:szCs w:val="22"/>
        </w:rPr>
        <w:t>Evosevich</w:t>
      </w:r>
    </w:p>
    <w:p w14:paraId="3B3555FF" w14:textId="1EDF5E55" w:rsidR="00BC7BF4" w:rsidRPr="00581C41" w:rsidRDefault="00BC7BF4" w:rsidP="00BC7BF4">
      <w:pPr>
        <w:numPr>
          <w:ilvl w:val="0"/>
          <w:numId w:val="21"/>
        </w:numPr>
        <w:tabs>
          <w:tab w:val="left" w:pos="990"/>
          <w:tab w:val="left" w:pos="1620"/>
        </w:tabs>
        <w:overflowPunct/>
        <w:adjustRightInd/>
        <w:spacing w:before="13"/>
        <w:ind w:hanging="90"/>
        <w:rPr>
          <w:rFonts w:ascii="Verdana" w:eastAsia="Calibri" w:hAnsi="Verdana"/>
          <w:color w:val="000000"/>
          <w:w w:val="105"/>
          <w:sz w:val="22"/>
          <w:szCs w:val="22"/>
        </w:rPr>
      </w:pPr>
      <w:r w:rsidRPr="00581C41">
        <w:rPr>
          <w:rFonts w:ascii="Verdana" w:eastAsia="Calibri" w:hAnsi="Verdana"/>
          <w:w w:val="105"/>
          <w:sz w:val="22"/>
          <w:szCs w:val="22"/>
        </w:rPr>
        <w:t xml:space="preserve">Second by </w:t>
      </w:r>
      <w:r w:rsidR="00343C50">
        <w:rPr>
          <w:rFonts w:ascii="Verdana" w:eastAsia="Calibri" w:hAnsi="Verdana"/>
          <w:w w:val="105"/>
          <w:sz w:val="22"/>
          <w:szCs w:val="22"/>
        </w:rPr>
        <w:t>Laura</w:t>
      </w:r>
      <w:r w:rsidR="006C21E9">
        <w:rPr>
          <w:rFonts w:ascii="Verdana" w:eastAsia="Calibri" w:hAnsi="Verdana"/>
          <w:w w:val="105"/>
          <w:sz w:val="22"/>
          <w:szCs w:val="22"/>
        </w:rPr>
        <w:t xml:space="preserve"> Laux</w:t>
      </w:r>
    </w:p>
    <w:p w14:paraId="0830FA65" w14:textId="77777777" w:rsidR="00BC7BF4" w:rsidRPr="00581C41" w:rsidRDefault="00BC7BF4" w:rsidP="00BC7BF4">
      <w:pPr>
        <w:numPr>
          <w:ilvl w:val="0"/>
          <w:numId w:val="21"/>
        </w:numPr>
        <w:tabs>
          <w:tab w:val="left" w:pos="990"/>
          <w:tab w:val="left" w:pos="1620"/>
        </w:tabs>
        <w:overflowPunct/>
        <w:adjustRightInd/>
        <w:spacing w:before="13"/>
        <w:ind w:hanging="90"/>
        <w:rPr>
          <w:rFonts w:ascii="Verdana" w:eastAsia="Calibri" w:hAnsi="Verdana"/>
          <w:color w:val="000000"/>
          <w:sz w:val="22"/>
          <w:szCs w:val="22"/>
        </w:rPr>
      </w:pPr>
      <w:r w:rsidRPr="00581C41">
        <w:rPr>
          <w:rFonts w:ascii="Verdana" w:eastAsia="Calibri" w:hAnsi="Verdana"/>
          <w:color w:val="000000"/>
          <w:sz w:val="22"/>
          <w:szCs w:val="22"/>
        </w:rPr>
        <w:t>No further discussion</w:t>
      </w:r>
    </w:p>
    <w:p w14:paraId="5A02B79A" w14:textId="77777777" w:rsidR="00BC7BF4" w:rsidRPr="00581C41" w:rsidRDefault="00BC7BF4" w:rsidP="00BC7BF4">
      <w:pPr>
        <w:numPr>
          <w:ilvl w:val="0"/>
          <w:numId w:val="21"/>
        </w:numPr>
        <w:tabs>
          <w:tab w:val="left" w:pos="990"/>
          <w:tab w:val="left" w:pos="1620"/>
        </w:tabs>
        <w:overflowPunct/>
        <w:adjustRightInd/>
        <w:spacing w:before="13"/>
        <w:ind w:hanging="90"/>
        <w:rPr>
          <w:rFonts w:ascii="Verdana" w:eastAsia="Calibri" w:hAnsi="Verdana"/>
          <w:color w:val="000000"/>
          <w:sz w:val="22"/>
          <w:szCs w:val="22"/>
        </w:rPr>
      </w:pPr>
      <w:r w:rsidRPr="00581C41">
        <w:rPr>
          <w:rFonts w:ascii="Verdana" w:eastAsia="Calibri" w:hAnsi="Verdana"/>
          <w:color w:val="000000"/>
          <w:sz w:val="22"/>
          <w:szCs w:val="22"/>
        </w:rPr>
        <w:t>All in favor</w:t>
      </w:r>
    </w:p>
    <w:p w14:paraId="354A70A7" w14:textId="77777777" w:rsidR="00BC7BF4" w:rsidRPr="00581C41" w:rsidRDefault="00BC7BF4" w:rsidP="00BC7BF4">
      <w:pPr>
        <w:numPr>
          <w:ilvl w:val="0"/>
          <w:numId w:val="21"/>
        </w:numPr>
        <w:tabs>
          <w:tab w:val="left" w:pos="990"/>
          <w:tab w:val="left" w:pos="1620"/>
        </w:tabs>
        <w:overflowPunct/>
        <w:adjustRightInd/>
        <w:spacing w:before="13"/>
        <w:ind w:hanging="90"/>
        <w:rPr>
          <w:rFonts w:ascii="Verdana" w:eastAsia="Calibri" w:hAnsi="Verdana"/>
          <w:sz w:val="22"/>
          <w:szCs w:val="22"/>
        </w:rPr>
      </w:pPr>
      <w:r w:rsidRPr="00581C41">
        <w:rPr>
          <w:rFonts w:ascii="Verdana" w:eastAsia="Calibri" w:hAnsi="Verdana"/>
          <w:color w:val="000000"/>
          <w:sz w:val="22"/>
          <w:szCs w:val="22"/>
        </w:rPr>
        <w:t>Motion carries</w:t>
      </w:r>
    </w:p>
    <w:p w14:paraId="03D08B1E" w14:textId="77777777" w:rsidR="00BC7BF4" w:rsidRPr="00581C41" w:rsidRDefault="00BC7BF4" w:rsidP="00BC7BF4">
      <w:pPr>
        <w:tabs>
          <w:tab w:val="left" w:pos="990"/>
          <w:tab w:val="left" w:pos="2730"/>
        </w:tabs>
        <w:spacing w:before="13"/>
        <w:ind w:left="1350"/>
        <w:rPr>
          <w:rFonts w:ascii="Verdana" w:eastAsia="Calibri" w:hAnsi="Verdana"/>
          <w:sz w:val="22"/>
          <w:szCs w:val="22"/>
        </w:rPr>
      </w:pPr>
    </w:p>
    <w:p w14:paraId="7275A635" w14:textId="41437A76" w:rsidR="00BC7BF4" w:rsidRPr="00581C41" w:rsidRDefault="00BC7BF4" w:rsidP="00C36308">
      <w:pPr>
        <w:pStyle w:val="BodyText"/>
        <w:numPr>
          <w:ilvl w:val="1"/>
          <w:numId w:val="20"/>
        </w:numPr>
        <w:tabs>
          <w:tab w:val="left" w:pos="630"/>
          <w:tab w:val="left" w:pos="810"/>
          <w:tab w:val="left" w:pos="841"/>
        </w:tabs>
        <w:spacing w:line="268" w:lineRule="exact"/>
        <w:rPr>
          <w:rFonts w:ascii="Verdana" w:hAnsi="Verdana"/>
          <w:color w:val="000000"/>
          <w:w w:val="105"/>
        </w:rPr>
      </w:pPr>
      <w:r w:rsidRPr="00581C41">
        <w:rPr>
          <w:rFonts w:ascii="Verdana" w:hAnsi="Verdana"/>
          <w:color w:val="000000"/>
          <w:w w:val="105"/>
        </w:rPr>
        <w:t>President’s Report</w:t>
      </w:r>
      <w:r w:rsidR="006C21E9">
        <w:rPr>
          <w:rFonts w:ascii="Verdana" w:hAnsi="Verdana"/>
          <w:color w:val="000000"/>
          <w:w w:val="105"/>
        </w:rPr>
        <w:t xml:space="preserve"> – Jeanette presented </w:t>
      </w:r>
      <w:r w:rsidR="00E40007">
        <w:rPr>
          <w:rFonts w:ascii="Verdana" w:hAnsi="Verdana"/>
          <w:color w:val="000000"/>
          <w:w w:val="105"/>
        </w:rPr>
        <w:t xml:space="preserve">a </w:t>
      </w:r>
      <w:r w:rsidR="00752653">
        <w:rPr>
          <w:rFonts w:ascii="Verdana" w:hAnsi="Verdana"/>
          <w:color w:val="000000"/>
          <w:w w:val="105"/>
        </w:rPr>
        <w:t>summary of Balance of State Awards since 2005</w:t>
      </w:r>
      <w:r w:rsidR="003672BC">
        <w:rPr>
          <w:rFonts w:ascii="Verdana" w:hAnsi="Verdana"/>
          <w:color w:val="000000"/>
          <w:w w:val="105"/>
        </w:rPr>
        <w:t xml:space="preserve">. </w:t>
      </w:r>
      <w:r w:rsidR="000F1550">
        <w:rPr>
          <w:rFonts w:ascii="Verdana" w:hAnsi="Verdana"/>
          <w:color w:val="000000"/>
          <w:w w:val="105"/>
        </w:rPr>
        <w:t xml:space="preserve">A brief mention of </w:t>
      </w:r>
      <w:r w:rsidR="00810535">
        <w:rPr>
          <w:rFonts w:ascii="Verdana" w:hAnsi="Verdana"/>
          <w:color w:val="000000"/>
          <w:w w:val="105"/>
        </w:rPr>
        <w:t>the revised bylaws</w:t>
      </w:r>
      <w:r w:rsidR="000F1550">
        <w:rPr>
          <w:rFonts w:ascii="Verdana" w:hAnsi="Verdana"/>
          <w:color w:val="000000"/>
          <w:w w:val="105"/>
        </w:rPr>
        <w:t xml:space="preserve"> emphasized t</w:t>
      </w:r>
      <w:r w:rsidR="000C5276">
        <w:rPr>
          <w:rFonts w:ascii="Verdana" w:hAnsi="Verdana"/>
          <w:color w:val="000000"/>
          <w:w w:val="105"/>
        </w:rPr>
        <w:t>he importance that members understood</w:t>
      </w:r>
      <w:r w:rsidR="00810535">
        <w:rPr>
          <w:rFonts w:ascii="Verdana" w:hAnsi="Verdana"/>
          <w:color w:val="000000"/>
          <w:w w:val="105"/>
        </w:rPr>
        <w:t xml:space="preserve"> </w:t>
      </w:r>
      <w:r w:rsidR="00DB269E">
        <w:rPr>
          <w:rFonts w:ascii="Verdana" w:hAnsi="Verdana"/>
          <w:color w:val="000000"/>
          <w:w w:val="105"/>
        </w:rPr>
        <w:t>that the revi</w:t>
      </w:r>
      <w:r w:rsidR="000F1550">
        <w:rPr>
          <w:rFonts w:ascii="Verdana" w:hAnsi="Verdana"/>
          <w:color w:val="000000"/>
          <w:w w:val="105"/>
        </w:rPr>
        <w:t xml:space="preserve">sions </w:t>
      </w:r>
      <w:r w:rsidR="00810535">
        <w:rPr>
          <w:rFonts w:ascii="Verdana" w:hAnsi="Verdana"/>
          <w:color w:val="000000"/>
          <w:w w:val="105"/>
        </w:rPr>
        <w:t>included</w:t>
      </w:r>
      <w:r w:rsidR="00F31023">
        <w:rPr>
          <w:rFonts w:ascii="Verdana" w:hAnsi="Verdana"/>
          <w:color w:val="000000"/>
          <w:w w:val="105"/>
        </w:rPr>
        <w:t xml:space="preserve"> </w:t>
      </w:r>
      <w:r w:rsidR="00A06EE3">
        <w:rPr>
          <w:rFonts w:ascii="Verdana" w:hAnsi="Verdana"/>
          <w:color w:val="000000"/>
          <w:w w:val="105"/>
        </w:rPr>
        <w:t xml:space="preserve">a </w:t>
      </w:r>
      <w:r w:rsidR="00F31023">
        <w:rPr>
          <w:rFonts w:ascii="Verdana" w:hAnsi="Verdana"/>
          <w:color w:val="000000"/>
          <w:w w:val="105"/>
        </w:rPr>
        <w:t xml:space="preserve">shift in </w:t>
      </w:r>
      <w:r w:rsidR="008227DC">
        <w:rPr>
          <w:rFonts w:ascii="Verdana" w:hAnsi="Verdana"/>
          <w:color w:val="000000"/>
          <w:w w:val="105"/>
        </w:rPr>
        <w:t xml:space="preserve">board </w:t>
      </w:r>
      <w:r w:rsidR="00F31023">
        <w:rPr>
          <w:rFonts w:ascii="Verdana" w:hAnsi="Verdana"/>
          <w:color w:val="000000"/>
          <w:w w:val="105"/>
        </w:rPr>
        <w:t>powers</w:t>
      </w:r>
      <w:r w:rsidR="008227DC">
        <w:rPr>
          <w:rFonts w:ascii="Verdana" w:hAnsi="Verdana"/>
          <w:color w:val="000000"/>
          <w:w w:val="105"/>
        </w:rPr>
        <w:t xml:space="preserve"> and committee power</w:t>
      </w:r>
      <w:r w:rsidR="00A56D3B">
        <w:rPr>
          <w:rFonts w:ascii="Verdana" w:hAnsi="Verdana"/>
          <w:color w:val="000000"/>
          <w:w w:val="105"/>
        </w:rPr>
        <w:t>s</w:t>
      </w:r>
      <w:r w:rsidR="00F31023">
        <w:rPr>
          <w:rFonts w:ascii="Verdana" w:hAnsi="Verdana"/>
          <w:color w:val="000000"/>
          <w:w w:val="105"/>
        </w:rPr>
        <w:t>.</w:t>
      </w:r>
      <w:r w:rsidR="00DB269E">
        <w:rPr>
          <w:rFonts w:ascii="Verdana" w:hAnsi="Verdana"/>
          <w:color w:val="000000"/>
          <w:w w:val="105"/>
        </w:rPr>
        <w:t xml:space="preserve"> There were no questions.</w:t>
      </w:r>
    </w:p>
    <w:p w14:paraId="1FD50F9E" w14:textId="77777777" w:rsidR="00E61078" w:rsidRPr="00581C41" w:rsidRDefault="00E61078" w:rsidP="00081A68">
      <w:pPr>
        <w:rPr>
          <w:rFonts w:asciiTheme="minorHAnsi" w:hAnsiTheme="minorHAnsi" w:cstheme="minorHAnsi"/>
          <w:sz w:val="22"/>
          <w:szCs w:val="22"/>
        </w:rPr>
      </w:pPr>
    </w:p>
    <w:p w14:paraId="4BC4E422" w14:textId="2A3822AA" w:rsidR="00DD41CB" w:rsidRPr="00324442" w:rsidRDefault="00E67A57" w:rsidP="00324442">
      <w:pPr>
        <w:pStyle w:val="ListParagraph"/>
        <w:numPr>
          <w:ilvl w:val="1"/>
          <w:numId w:val="20"/>
        </w:numPr>
        <w:rPr>
          <w:rFonts w:ascii="Verdana" w:hAnsi="Verdana"/>
          <w:color w:val="000000"/>
          <w:w w:val="105"/>
          <w:sz w:val="22"/>
          <w:szCs w:val="22"/>
        </w:rPr>
      </w:pPr>
      <w:r w:rsidRPr="00324442">
        <w:rPr>
          <w:rFonts w:ascii="Verdana" w:eastAsia="Calibri" w:hAnsi="Verdana"/>
          <w:w w:val="105"/>
          <w:sz w:val="22"/>
          <w:szCs w:val="22"/>
        </w:rPr>
        <w:t>Co</w:t>
      </w:r>
      <w:r w:rsidR="00E61078" w:rsidRPr="00324442">
        <w:rPr>
          <w:rFonts w:ascii="Verdana" w:eastAsia="Calibri" w:hAnsi="Verdana"/>
          <w:w w:val="105"/>
          <w:sz w:val="22"/>
          <w:szCs w:val="22"/>
        </w:rPr>
        <w:t>C</w:t>
      </w:r>
      <w:r w:rsidR="00E61078" w:rsidRPr="00324442">
        <w:rPr>
          <w:rFonts w:ascii="Verdana" w:hAnsi="Verdana" w:cstheme="minorHAnsi"/>
          <w:sz w:val="22"/>
          <w:szCs w:val="22"/>
        </w:rPr>
        <w:t xml:space="preserve"> Director’s Report</w:t>
      </w:r>
      <w:r w:rsidR="00F85415" w:rsidRPr="00324442">
        <w:rPr>
          <w:rFonts w:ascii="Verdana" w:hAnsi="Verdana" w:cstheme="minorHAnsi"/>
          <w:sz w:val="22"/>
          <w:szCs w:val="22"/>
        </w:rPr>
        <w:t xml:space="preserve"> - </w:t>
      </w:r>
      <w:r w:rsidR="00F85415" w:rsidRPr="00324442">
        <w:rPr>
          <w:rFonts w:ascii="Verdana" w:hAnsi="Verdana"/>
          <w:color w:val="000000"/>
          <w:w w:val="105"/>
          <w:sz w:val="22"/>
          <w:szCs w:val="22"/>
        </w:rPr>
        <w:t xml:space="preserve">Carrie Poser presented the directors report that was included in the packet distributed to members. </w:t>
      </w:r>
      <w:r w:rsidR="00324442" w:rsidRPr="00324442">
        <w:rPr>
          <w:rFonts w:ascii="Verdana" w:hAnsi="Verdana"/>
          <w:color w:val="000000"/>
          <w:w w:val="105"/>
          <w:sz w:val="22"/>
          <w:szCs w:val="22"/>
        </w:rPr>
        <w:t>Also discussed:</w:t>
      </w:r>
    </w:p>
    <w:p w14:paraId="0308D026" w14:textId="77777777" w:rsidR="00324442" w:rsidRPr="00324442" w:rsidRDefault="00324442" w:rsidP="00324442">
      <w:pPr>
        <w:pStyle w:val="ListParagraph"/>
        <w:rPr>
          <w:rFonts w:ascii="Verdana" w:hAnsi="Verdana" w:cstheme="minorHAnsi"/>
          <w:sz w:val="22"/>
          <w:szCs w:val="22"/>
        </w:rPr>
      </w:pPr>
    </w:p>
    <w:p w14:paraId="2592385D" w14:textId="667E4115" w:rsidR="00324442" w:rsidRDefault="0089724B" w:rsidP="00324442">
      <w:pPr>
        <w:pStyle w:val="ListParagraph"/>
        <w:numPr>
          <w:ilvl w:val="2"/>
          <w:numId w:val="2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E</w:t>
      </w:r>
      <w:r w:rsidR="009C5EED">
        <w:rPr>
          <w:rFonts w:ascii="Verdana" w:hAnsi="Verdana" w:cstheme="minorHAnsi"/>
          <w:sz w:val="22"/>
          <w:szCs w:val="22"/>
        </w:rPr>
        <w:t>HH Certification Process</w:t>
      </w:r>
    </w:p>
    <w:p w14:paraId="1493A5E9" w14:textId="77C688D2" w:rsidR="009C5EED" w:rsidRDefault="00944D91" w:rsidP="00324442">
      <w:pPr>
        <w:pStyle w:val="ListParagraph"/>
        <w:numPr>
          <w:ilvl w:val="2"/>
          <w:numId w:val="2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Status of the Interagency Council</w:t>
      </w:r>
    </w:p>
    <w:p w14:paraId="167BD1F5" w14:textId="4718D6A8" w:rsidR="00944D91" w:rsidRDefault="00341963" w:rsidP="00324442">
      <w:pPr>
        <w:pStyle w:val="ListParagraph"/>
        <w:numPr>
          <w:ilvl w:val="2"/>
          <w:numId w:val="2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COC Leaders received an email about cold weather shelters</w:t>
      </w:r>
    </w:p>
    <w:p w14:paraId="1EEFD847" w14:textId="4E7F7B97" w:rsidR="00341963" w:rsidRDefault="00341963" w:rsidP="00324442">
      <w:pPr>
        <w:pStyle w:val="ListParagraph"/>
        <w:numPr>
          <w:ilvl w:val="2"/>
          <w:numId w:val="2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Program Standards will be released for comment and feedback March 18.  Due April 8</w:t>
      </w:r>
      <w:r w:rsidRPr="00341963">
        <w:rPr>
          <w:rFonts w:ascii="Verdana" w:hAnsi="Verdana" w:cstheme="minorHAnsi"/>
          <w:sz w:val="22"/>
          <w:szCs w:val="22"/>
          <w:vertAlign w:val="superscript"/>
        </w:rPr>
        <w:t>th</w:t>
      </w:r>
      <w:r>
        <w:rPr>
          <w:rFonts w:ascii="Verdana" w:hAnsi="Verdana" w:cstheme="minorHAnsi"/>
          <w:sz w:val="22"/>
          <w:szCs w:val="22"/>
        </w:rPr>
        <w:t>.</w:t>
      </w:r>
    </w:p>
    <w:p w14:paraId="0BB51E26" w14:textId="1B8450DB" w:rsidR="00341963" w:rsidRDefault="00341963" w:rsidP="00324442">
      <w:pPr>
        <w:pStyle w:val="ListParagraph"/>
        <w:numPr>
          <w:ilvl w:val="2"/>
          <w:numId w:val="2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Equal Access and Gender Identity Training for direct line staff and supervisors being planned for the spring.</w:t>
      </w:r>
    </w:p>
    <w:p w14:paraId="3E1EAD76" w14:textId="4558505A" w:rsidR="00341963" w:rsidRDefault="00C36308" w:rsidP="00324442">
      <w:pPr>
        <w:pStyle w:val="ListParagraph"/>
        <w:numPr>
          <w:ilvl w:val="2"/>
          <w:numId w:val="2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The </w:t>
      </w:r>
      <w:r w:rsidR="00341963">
        <w:rPr>
          <w:rFonts w:ascii="Verdana" w:hAnsi="Verdana" w:cstheme="minorHAnsi"/>
          <w:sz w:val="22"/>
          <w:szCs w:val="22"/>
        </w:rPr>
        <w:t>BOS will be hiring a Grant Specialist that will manage the EHH, HAP, CE-SSO and DV Bonus</w:t>
      </w:r>
    </w:p>
    <w:p w14:paraId="680F585F" w14:textId="77777777" w:rsidR="00C36308" w:rsidRDefault="00C36308" w:rsidP="00C36308">
      <w:pPr>
        <w:pStyle w:val="ListParagraph"/>
        <w:ind w:left="2160"/>
        <w:rPr>
          <w:rFonts w:ascii="Verdana" w:hAnsi="Verdana" w:cstheme="minorHAnsi"/>
          <w:sz w:val="22"/>
          <w:szCs w:val="22"/>
        </w:rPr>
      </w:pPr>
    </w:p>
    <w:p w14:paraId="0C062C23" w14:textId="7676D65E" w:rsidR="00341963" w:rsidRDefault="00341963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 to suspend the meeting made by Erin</w:t>
      </w:r>
      <w:r w:rsidR="004844E4">
        <w:rPr>
          <w:rFonts w:ascii="Verdana" w:hAnsi="Verdana" w:cstheme="minorHAnsi"/>
          <w:sz w:val="22"/>
          <w:szCs w:val="22"/>
        </w:rPr>
        <w:t xml:space="preserve"> Evosevich</w:t>
      </w:r>
    </w:p>
    <w:p w14:paraId="3D80079A" w14:textId="0F4D2439" w:rsidR="00341963" w:rsidRDefault="00341963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Second by Suzanne Hop</w:t>
      </w:r>
      <w:r w:rsidR="004844E4">
        <w:rPr>
          <w:rFonts w:ascii="Verdana" w:hAnsi="Verdana" w:cstheme="minorHAnsi"/>
          <w:sz w:val="22"/>
          <w:szCs w:val="22"/>
        </w:rPr>
        <w:t>p</w:t>
      </w:r>
      <w:r>
        <w:rPr>
          <w:rFonts w:ascii="Verdana" w:hAnsi="Verdana" w:cstheme="minorHAnsi"/>
          <w:sz w:val="22"/>
          <w:szCs w:val="22"/>
        </w:rPr>
        <w:t>e</w:t>
      </w:r>
    </w:p>
    <w:p w14:paraId="61B3E47F" w14:textId="77777777" w:rsidR="00C36308" w:rsidRDefault="00341963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All in favor </w:t>
      </w:r>
    </w:p>
    <w:p w14:paraId="606E16F1" w14:textId="7161BA3D" w:rsidR="00341963" w:rsidRDefault="00C36308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</w:t>
      </w:r>
      <w:r w:rsidR="00341963">
        <w:rPr>
          <w:rFonts w:ascii="Verdana" w:hAnsi="Verdana" w:cstheme="minorHAnsi"/>
          <w:sz w:val="22"/>
          <w:szCs w:val="22"/>
        </w:rPr>
        <w:t>otion carries</w:t>
      </w:r>
    </w:p>
    <w:p w14:paraId="4D32AEA5" w14:textId="77777777" w:rsidR="00C36308" w:rsidRDefault="00C36308" w:rsidP="00C36308">
      <w:pPr>
        <w:pStyle w:val="ListParagraph"/>
        <w:rPr>
          <w:rFonts w:ascii="Verdana" w:hAnsi="Verdana" w:cstheme="minorHAnsi"/>
          <w:sz w:val="22"/>
          <w:szCs w:val="22"/>
        </w:rPr>
      </w:pPr>
    </w:p>
    <w:p w14:paraId="20BB9652" w14:textId="3459053A" w:rsidR="000A3095" w:rsidRDefault="000A3095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Motion to continue business meeting </w:t>
      </w:r>
      <w:r w:rsidR="00196F87">
        <w:rPr>
          <w:rFonts w:ascii="Verdana" w:hAnsi="Verdana" w:cstheme="minorHAnsi"/>
          <w:sz w:val="22"/>
          <w:szCs w:val="22"/>
        </w:rPr>
        <w:t>at made</w:t>
      </w:r>
      <w:r>
        <w:rPr>
          <w:rFonts w:ascii="Verdana" w:hAnsi="Verdana" w:cstheme="minorHAnsi"/>
          <w:sz w:val="22"/>
          <w:szCs w:val="22"/>
        </w:rPr>
        <w:t xml:space="preserve"> by</w:t>
      </w:r>
      <w:r w:rsidR="0074521C">
        <w:rPr>
          <w:rFonts w:ascii="Verdana" w:hAnsi="Verdana" w:cstheme="minorHAnsi"/>
          <w:sz w:val="22"/>
          <w:szCs w:val="22"/>
        </w:rPr>
        <w:t xml:space="preserve"> Jessica</w:t>
      </w:r>
      <w:r w:rsidR="00E42823">
        <w:rPr>
          <w:rFonts w:ascii="Verdana" w:hAnsi="Verdana" w:cstheme="minorHAnsi"/>
          <w:sz w:val="22"/>
          <w:szCs w:val="22"/>
        </w:rPr>
        <w:t xml:space="preserve"> Locher</w:t>
      </w:r>
    </w:p>
    <w:p w14:paraId="6FBA63A8" w14:textId="0B6C401B" w:rsidR="000A3095" w:rsidRDefault="000A3095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Second by</w:t>
      </w:r>
      <w:r w:rsidR="00E42823">
        <w:rPr>
          <w:rFonts w:ascii="Verdana" w:hAnsi="Verdana" w:cstheme="minorHAnsi"/>
          <w:sz w:val="22"/>
          <w:szCs w:val="22"/>
        </w:rPr>
        <w:t xml:space="preserve"> Michael Egly</w:t>
      </w:r>
    </w:p>
    <w:p w14:paraId="31246723" w14:textId="419FE486" w:rsidR="000A3095" w:rsidRDefault="000A3095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All in favor</w:t>
      </w:r>
    </w:p>
    <w:p w14:paraId="2E0EBF86" w14:textId="7B2D5ED9" w:rsidR="000A3095" w:rsidRPr="00324442" w:rsidRDefault="000A3095" w:rsidP="00C36308">
      <w:pPr>
        <w:pStyle w:val="ListParagrap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 carries</w:t>
      </w:r>
    </w:p>
    <w:p w14:paraId="5B70CDFB" w14:textId="28E6897B" w:rsidR="00300320" w:rsidRPr="00581C41" w:rsidRDefault="0060758A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lastRenderedPageBreak/>
        <w:t>7</w:t>
      </w:r>
      <w:r w:rsidR="00E61078" w:rsidRPr="00581C41">
        <w:rPr>
          <w:rFonts w:ascii="Verdana" w:hAnsi="Verdana" w:cstheme="minorHAnsi"/>
          <w:sz w:val="22"/>
          <w:szCs w:val="22"/>
        </w:rPr>
        <w:t>.</w:t>
      </w:r>
      <w:r w:rsidR="00E61078" w:rsidRPr="00581C41">
        <w:rPr>
          <w:rFonts w:ascii="Verdana" w:hAnsi="Verdana" w:cstheme="minorHAnsi"/>
          <w:sz w:val="22"/>
          <w:szCs w:val="22"/>
        </w:rPr>
        <w:tab/>
      </w:r>
      <w:r w:rsidR="00300320" w:rsidRPr="00581C41">
        <w:rPr>
          <w:rFonts w:ascii="Verdana" w:hAnsi="Verdana" w:cstheme="minorHAnsi"/>
          <w:sz w:val="22"/>
          <w:szCs w:val="22"/>
        </w:rPr>
        <w:t>Institute for Community Alliances (ICA) Update</w:t>
      </w:r>
      <w:r w:rsidR="00BC5D24">
        <w:rPr>
          <w:rFonts w:ascii="Verdana" w:hAnsi="Verdana" w:cstheme="minorHAnsi"/>
          <w:sz w:val="22"/>
          <w:szCs w:val="22"/>
        </w:rPr>
        <w:t xml:space="preserve"> - </w:t>
      </w:r>
      <w:r w:rsidR="005B1685" w:rsidRPr="00581C41">
        <w:rPr>
          <w:rFonts w:ascii="Verdana" w:hAnsi="Verdana" w:cstheme="minorHAnsi"/>
          <w:sz w:val="22"/>
          <w:szCs w:val="22"/>
        </w:rPr>
        <w:t>David Eberbach</w:t>
      </w:r>
      <w:r w:rsidR="00C36308">
        <w:rPr>
          <w:rFonts w:ascii="Verdana" w:hAnsi="Verdana" w:cstheme="minorHAnsi"/>
          <w:sz w:val="22"/>
          <w:szCs w:val="22"/>
        </w:rPr>
        <w:t xml:space="preserve"> d</w:t>
      </w:r>
      <w:r w:rsidR="00BC5D24">
        <w:rPr>
          <w:rFonts w:ascii="Verdana" w:hAnsi="Verdana" w:cstheme="minorHAnsi"/>
          <w:sz w:val="22"/>
          <w:szCs w:val="22"/>
        </w:rPr>
        <w:t>iscussed HMIS Vendor history</w:t>
      </w:r>
      <w:r w:rsidR="00BB3F86">
        <w:rPr>
          <w:rFonts w:ascii="Verdana" w:hAnsi="Verdana" w:cstheme="minorHAnsi"/>
          <w:sz w:val="22"/>
          <w:szCs w:val="22"/>
        </w:rPr>
        <w:t xml:space="preserve">.  </w:t>
      </w:r>
      <w:r w:rsidR="001506DB">
        <w:rPr>
          <w:rFonts w:ascii="Verdana" w:hAnsi="Verdana" w:cstheme="minorHAnsi"/>
          <w:sz w:val="22"/>
          <w:szCs w:val="22"/>
        </w:rPr>
        <w:t>The c</w:t>
      </w:r>
      <w:r w:rsidR="00BB3F86">
        <w:rPr>
          <w:rFonts w:ascii="Verdana" w:hAnsi="Verdana" w:cstheme="minorHAnsi"/>
          <w:sz w:val="22"/>
          <w:szCs w:val="22"/>
        </w:rPr>
        <w:t>urrent Vendor</w:t>
      </w:r>
      <w:r w:rsidR="001506DB">
        <w:rPr>
          <w:rFonts w:ascii="Verdana" w:hAnsi="Verdana" w:cstheme="minorHAnsi"/>
          <w:sz w:val="22"/>
          <w:szCs w:val="22"/>
        </w:rPr>
        <w:t xml:space="preserve"> Wellsky</w:t>
      </w:r>
      <w:r w:rsidR="00BB3F86">
        <w:rPr>
          <w:rFonts w:ascii="Verdana" w:hAnsi="Verdana" w:cstheme="minorHAnsi"/>
          <w:sz w:val="22"/>
          <w:szCs w:val="22"/>
        </w:rPr>
        <w:t xml:space="preserve"> is rebranding</w:t>
      </w:r>
      <w:r w:rsidR="003E7709">
        <w:rPr>
          <w:rFonts w:ascii="Verdana" w:hAnsi="Verdana" w:cstheme="minorHAnsi"/>
          <w:sz w:val="22"/>
          <w:szCs w:val="22"/>
        </w:rPr>
        <w:t xml:space="preserve"> and will roll out changes.  </w:t>
      </w:r>
      <w:r w:rsidR="00254911">
        <w:rPr>
          <w:rFonts w:ascii="Verdana" w:hAnsi="Verdana" w:cstheme="minorHAnsi"/>
          <w:sz w:val="22"/>
          <w:szCs w:val="22"/>
        </w:rPr>
        <w:t>Also</w:t>
      </w:r>
      <w:r w:rsidR="003E7709">
        <w:rPr>
          <w:rFonts w:ascii="Verdana" w:hAnsi="Verdana" w:cstheme="minorHAnsi"/>
          <w:sz w:val="22"/>
          <w:szCs w:val="22"/>
        </w:rPr>
        <w:t xml:space="preserve"> discussed IAC staff and </w:t>
      </w:r>
      <w:r w:rsidR="00C36308">
        <w:rPr>
          <w:rFonts w:ascii="Verdana" w:hAnsi="Verdana" w:cstheme="minorHAnsi"/>
          <w:sz w:val="22"/>
          <w:szCs w:val="22"/>
        </w:rPr>
        <w:t>their</w:t>
      </w:r>
      <w:r w:rsidR="003E7709">
        <w:rPr>
          <w:rFonts w:ascii="Verdana" w:hAnsi="Verdana" w:cstheme="minorHAnsi"/>
          <w:sz w:val="22"/>
          <w:szCs w:val="22"/>
        </w:rPr>
        <w:t xml:space="preserve"> involvement with the vendor changes</w:t>
      </w:r>
      <w:r w:rsidR="00254911">
        <w:rPr>
          <w:rFonts w:ascii="Verdana" w:hAnsi="Verdana" w:cstheme="minorHAnsi"/>
          <w:sz w:val="22"/>
          <w:szCs w:val="22"/>
        </w:rPr>
        <w:t>.  There is a new training on the ICA website for 2019.</w:t>
      </w:r>
    </w:p>
    <w:p w14:paraId="119B0A07" w14:textId="77777777" w:rsidR="005A67A0" w:rsidRPr="00581C41" w:rsidRDefault="00300320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8.</w:t>
      </w:r>
      <w:r w:rsidRPr="00581C41">
        <w:rPr>
          <w:rFonts w:ascii="Verdana" w:hAnsi="Verdana" w:cstheme="minorHAnsi"/>
          <w:sz w:val="22"/>
          <w:szCs w:val="22"/>
        </w:rPr>
        <w:tab/>
      </w:r>
      <w:r w:rsidR="005A67A0" w:rsidRPr="00581C41">
        <w:rPr>
          <w:rFonts w:ascii="Verdana" w:hAnsi="Verdana" w:cstheme="minorHAnsi"/>
          <w:sz w:val="22"/>
          <w:szCs w:val="22"/>
        </w:rPr>
        <w:t xml:space="preserve">Committee </w:t>
      </w:r>
      <w:r w:rsidR="00E07792" w:rsidRPr="00581C41">
        <w:rPr>
          <w:rFonts w:ascii="Verdana" w:hAnsi="Verdana" w:cstheme="minorHAnsi"/>
          <w:sz w:val="22"/>
          <w:szCs w:val="22"/>
        </w:rPr>
        <w:t>Presentations</w:t>
      </w:r>
      <w:r w:rsidR="00792935" w:rsidRPr="00581C41">
        <w:rPr>
          <w:rFonts w:ascii="Verdana" w:hAnsi="Verdana" w:cstheme="minorHAnsi"/>
          <w:sz w:val="22"/>
          <w:szCs w:val="22"/>
        </w:rPr>
        <w:t xml:space="preserve"> and Discussion</w:t>
      </w:r>
    </w:p>
    <w:p w14:paraId="03DC5AFB" w14:textId="15D09F62" w:rsidR="00792935" w:rsidRPr="00581C41" w:rsidRDefault="00520CF7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Syst</w:t>
      </w:r>
      <w:r w:rsidR="005B1685" w:rsidRPr="00581C41">
        <w:rPr>
          <w:rFonts w:ascii="Verdana" w:hAnsi="Verdana" w:cstheme="minorHAnsi"/>
          <w:sz w:val="22"/>
          <w:szCs w:val="22"/>
        </w:rPr>
        <w:t>em Performance Network (Co</w:t>
      </w:r>
      <w:r w:rsidR="00F24F84" w:rsidRPr="00581C41">
        <w:rPr>
          <w:rFonts w:ascii="Verdana" w:hAnsi="Verdana" w:cstheme="minorHAnsi"/>
          <w:sz w:val="22"/>
          <w:szCs w:val="22"/>
        </w:rPr>
        <w:t>C &amp; EH</w:t>
      </w:r>
      <w:r w:rsidRPr="00581C41">
        <w:rPr>
          <w:rFonts w:ascii="Verdana" w:hAnsi="Verdana" w:cstheme="minorHAnsi"/>
          <w:sz w:val="22"/>
          <w:szCs w:val="22"/>
        </w:rPr>
        <w:t>H)</w:t>
      </w:r>
      <w:r w:rsidR="00792935" w:rsidRPr="00581C41">
        <w:rPr>
          <w:rFonts w:ascii="Verdana" w:hAnsi="Verdana" w:cstheme="minorHAnsi"/>
          <w:sz w:val="22"/>
          <w:szCs w:val="22"/>
        </w:rPr>
        <w:t xml:space="preserve"> – </w:t>
      </w:r>
      <w:r w:rsidR="00D54D18" w:rsidRPr="00581C41">
        <w:rPr>
          <w:rFonts w:ascii="Verdana" w:hAnsi="Verdana" w:cstheme="minorHAnsi"/>
          <w:sz w:val="22"/>
          <w:szCs w:val="22"/>
        </w:rPr>
        <w:t>David Eberbach</w:t>
      </w:r>
      <w:r w:rsidR="00FF2F34">
        <w:rPr>
          <w:rFonts w:ascii="Verdana" w:hAnsi="Verdana" w:cstheme="minorHAnsi"/>
          <w:sz w:val="22"/>
          <w:szCs w:val="22"/>
        </w:rPr>
        <w:t xml:space="preserve"> discussed local level work that is being done on System Performance </w:t>
      </w:r>
      <w:r w:rsidR="00172E32">
        <w:rPr>
          <w:rFonts w:ascii="Verdana" w:hAnsi="Verdana" w:cstheme="minorHAnsi"/>
          <w:sz w:val="22"/>
          <w:szCs w:val="22"/>
        </w:rPr>
        <w:t>M</w:t>
      </w:r>
      <w:r w:rsidR="00FF2F34">
        <w:rPr>
          <w:rFonts w:ascii="Verdana" w:hAnsi="Verdana" w:cstheme="minorHAnsi"/>
          <w:sz w:val="22"/>
          <w:szCs w:val="22"/>
        </w:rPr>
        <w:t>easures</w:t>
      </w:r>
      <w:r w:rsidR="00A56346">
        <w:rPr>
          <w:rFonts w:ascii="Verdana" w:hAnsi="Verdana" w:cstheme="minorHAnsi"/>
          <w:sz w:val="22"/>
          <w:szCs w:val="22"/>
        </w:rPr>
        <w:t xml:space="preserve"> (SPM)</w:t>
      </w:r>
      <w:r w:rsidR="00FF2F34">
        <w:rPr>
          <w:rFonts w:ascii="Verdana" w:hAnsi="Verdana" w:cstheme="minorHAnsi"/>
          <w:sz w:val="22"/>
          <w:szCs w:val="22"/>
        </w:rPr>
        <w:t xml:space="preserve">. </w:t>
      </w:r>
      <w:r w:rsidR="00172E32">
        <w:rPr>
          <w:rFonts w:ascii="Verdana" w:hAnsi="Verdana" w:cstheme="minorHAnsi"/>
          <w:sz w:val="22"/>
          <w:szCs w:val="22"/>
        </w:rPr>
        <w:t>Working on SPM for E</w:t>
      </w:r>
      <w:r w:rsidR="00A56346">
        <w:rPr>
          <w:rFonts w:ascii="Verdana" w:hAnsi="Verdana" w:cstheme="minorHAnsi"/>
          <w:sz w:val="22"/>
          <w:szCs w:val="22"/>
        </w:rPr>
        <w:t xml:space="preserve">mergency and </w:t>
      </w:r>
      <w:r w:rsidR="00172E32">
        <w:rPr>
          <w:rFonts w:ascii="Verdana" w:hAnsi="Verdana" w:cstheme="minorHAnsi"/>
          <w:sz w:val="22"/>
          <w:szCs w:val="22"/>
        </w:rPr>
        <w:t>H</w:t>
      </w:r>
      <w:r w:rsidR="00A56346">
        <w:rPr>
          <w:rFonts w:ascii="Verdana" w:hAnsi="Verdana" w:cstheme="minorHAnsi"/>
          <w:sz w:val="22"/>
          <w:szCs w:val="22"/>
        </w:rPr>
        <w:t xml:space="preserve">omeless </w:t>
      </w:r>
      <w:r w:rsidR="00172E32">
        <w:rPr>
          <w:rFonts w:ascii="Verdana" w:hAnsi="Verdana" w:cstheme="minorHAnsi"/>
          <w:sz w:val="22"/>
          <w:szCs w:val="22"/>
        </w:rPr>
        <w:t>H</w:t>
      </w:r>
      <w:r w:rsidR="00A56346">
        <w:rPr>
          <w:rFonts w:ascii="Verdana" w:hAnsi="Verdana" w:cstheme="minorHAnsi"/>
          <w:sz w:val="22"/>
          <w:szCs w:val="22"/>
        </w:rPr>
        <w:t>ousing</w:t>
      </w:r>
      <w:r w:rsidR="00172E32">
        <w:rPr>
          <w:rFonts w:ascii="Verdana" w:hAnsi="Verdana" w:cstheme="minorHAnsi"/>
          <w:sz w:val="22"/>
          <w:szCs w:val="22"/>
        </w:rPr>
        <w:t xml:space="preserve">.  Provided brief information on outcomes. </w:t>
      </w:r>
    </w:p>
    <w:p w14:paraId="379AF7A5" w14:textId="67874C73" w:rsidR="00B25F4A" w:rsidRPr="00581C41" w:rsidRDefault="001E2113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Coordinated</w:t>
      </w:r>
      <w:r w:rsidR="00F24F84" w:rsidRPr="00581C41">
        <w:rPr>
          <w:rFonts w:ascii="Verdana" w:hAnsi="Verdana" w:cstheme="minorHAnsi"/>
          <w:sz w:val="22"/>
          <w:szCs w:val="22"/>
        </w:rPr>
        <w:t xml:space="preserve"> Entry</w:t>
      </w:r>
      <w:r w:rsidR="00AB31E8" w:rsidRPr="00581C41">
        <w:rPr>
          <w:rFonts w:ascii="Verdana" w:hAnsi="Verdana" w:cstheme="minorHAnsi"/>
          <w:sz w:val="22"/>
          <w:szCs w:val="22"/>
        </w:rPr>
        <w:t xml:space="preserve"> </w:t>
      </w:r>
      <w:r w:rsidR="00E95EF2" w:rsidRPr="00581C41">
        <w:rPr>
          <w:rFonts w:ascii="Verdana" w:hAnsi="Verdana" w:cstheme="minorHAnsi"/>
          <w:sz w:val="22"/>
          <w:szCs w:val="22"/>
        </w:rPr>
        <w:t xml:space="preserve">– </w:t>
      </w:r>
      <w:r w:rsidR="005069D3" w:rsidRPr="00581C41">
        <w:rPr>
          <w:rFonts w:ascii="Verdana" w:hAnsi="Verdana" w:cstheme="minorHAnsi"/>
          <w:sz w:val="22"/>
          <w:szCs w:val="22"/>
        </w:rPr>
        <w:t>Debbie Bushman</w:t>
      </w:r>
      <w:r w:rsidR="002F3FC3">
        <w:rPr>
          <w:rFonts w:ascii="Verdana" w:hAnsi="Verdana" w:cstheme="minorHAnsi"/>
          <w:sz w:val="22"/>
          <w:szCs w:val="22"/>
        </w:rPr>
        <w:t xml:space="preserve"> reported that a new prescreen </w:t>
      </w:r>
      <w:r w:rsidR="009868B5">
        <w:rPr>
          <w:rFonts w:ascii="Verdana" w:hAnsi="Verdana" w:cstheme="minorHAnsi"/>
          <w:sz w:val="22"/>
          <w:szCs w:val="22"/>
        </w:rPr>
        <w:t>form would</w:t>
      </w:r>
      <w:r w:rsidR="002F3FC3">
        <w:rPr>
          <w:rFonts w:ascii="Verdana" w:hAnsi="Verdana" w:cstheme="minorHAnsi"/>
          <w:sz w:val="22"/>
          <w:szCs w:val="22"/>
        </w:rPr>
        <w:t xml:space="preserve"> be coming out soon.</w:t>
      </w:r>
    </w:p>
    <w:p w14:paraId="4F1B5214" w14:textId="30903644" w:rsidR="000B05EB" w:rsidRPr="00581C41" w:rsidRDefault="004146FA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Emergency Shelter</w:t>
      </w:r>
      <w:r w:rsidR="005069D3" w:rsidRPr="00581C41">
        <w:rPr>
          <w:rFonts w:ascii="Verdana" w:hAnsi="Verdana" w:cstheme="minorHAnsi"/>
          <w:sz w:val="22"/>
          <w:szCs w:val="22"/>
        </w:rPr>
        <w:t xml:space="preserve"> &amp; Diversion</w:t>
      </w:r>
      <w:r w:rsidR="00520CF7" w:rsidRPr="00581C41">
        <w:rPr>
          <w:rFonts w:ascii="Verdana" w:hAnsi="Verdana" w:cstheme="minorHAnsi"/>
          <w:sz w:val="22"/>
          <w:szCs w:val="22"/>
        </w:rPr>
        <w:t xml:space="preserve"> – </w:t>
      </w:r>
      <w:r w:rsidR="005069D3" w:rsidRPr="00581C41">
        <w:rPr>
          <w:rFonts w:ascii="Verdana" w:hAnsi="Verdana" w:cstheme="minorHAnsi"/>
          <w:sz w:val="22"/>
          <w:szCs w:val="22"/>
        </w:rPr>
        <w:t>Alexia Wood</w:t>
      </w:r>
      <w:r w:rsidR="009868B5">
        <w:rPr>
          <w:rFonts w:ascii="Verdana" w:hAnsi="Verdana" w:cstheme="minorHAnsi"/>
          <w:sz w:val="22"/>
          <w:szCs w:val="22"/>
        </w:rPr>
        <w:t xml:space="preserve"> reported that the Shelter </w:t>
      </w:r>
      <w:r w:rsidR="00242022">
        <w:rPr>
          <w:rFonts w:ascii="Verdana" w:hAnsi="Verdana" w:cstheme="minorHAnsi"/>
          <w:sz w:val="22"/>
          <w:szCs w:val="22"/>
        </w:rPr>
        <w:t>S</w:t>
      </w:r>
      <w:r w:rsidR="009868B5">
        <w:rPr>
          <w:rFonts w:ascii="Verdana" w:hAnsi="Verdana" w:cstheme="minorHAnsi"/>
          <w:sz w:val="22"/>
          <w:szCs w:val="22"/>
        </w:rPr>
        <w:t xml:space="preserve">tandards are </w:t>
      </w:r>
      <w:r w:rsidR="00242022">
        <w:rPr>
          <w:rFonts w:ascii="Verdana" w:hAnsi="Verdana" w:cstheme="minorHAnsi"/>
          <w:sz w:val="22"/>
          <w:szCs w:val="22"/>
        </w:rPr>
        <w:t xml:space="preserve">completed and </w:t>
      </w:r>
      <w:r w:rsidR="00A56346">
        <w:rPr>
          <w:rFonts w:ascii="Verdana" w:hAnsi="Verdana" w:cstheme="minorHAnsi"/>
          <w:sz w:val="22"/>
          <w:szCs w:val="22"/>
        </w:rPr>
        <w:t xml:space="preserve">currently </w:t>
      </w:r>
      <w:r w:rsidR="009868B5">
        <w:rPr>
          <w:rFonts w:ascii="Verdana" w:hAnsi="Verdana" w:cstheme="minorHAnsi"/>
          <w:sz w:val="22"/>
          <w:szCs w:val="22"/>
        </w:rPr>
        <w:t xml:space="preserve">being </w:t>
      </w:r>
      <w:r w:rsidR="000B6A33">
        <w:rPr>
          <w:rFonts w:ascii="Verdana" w:hAnsi="Verdana" w:cstheme="minorHAnsi"/>
          <w:sz w:val="22"/>
          <w:szCs w:val="22"/>
        </w:rPr>
        <w:t>reviewed</w:t>
      </w:r>
      <w:r w:rsidR="00A56346">
        <w:rPr>
          <w:rFonts w:ascii="Verdana" w:hAnsi="Verdana" w:cstheme="minorHAnsi"/>
          <w:sz w:val="22"/>
          <w:szCs w:val="22"/>
        </w:rPr>
        <w:t>.</w:t>
      </w:r>
    </w:p>
    <w:p w14:paraId="66289AA3" w14:textId="44421D91" w:rsidR="00520CF7" w:rsidRPr="00581C41" w:rsidRDefault="00520CF7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 xml:space="preserve">Fiscal Committee – </w:t>
      </w:r>
      <w:r w:rsidR="008B1764" w:rsidRPr="00581C41">
        <w:rPr>
          <w:rFonts w:ascii="Verdana" w:hAnsi="Verdana" w:cstheme="minorHAnsi"/>
          <w:sz w:val="22"/>
          <w:szCs w:val="22"/>
        </w:rPr>
        <w:t>Millie Rounsville</w:t>
      </w:r>
      <w:r w:rsidR="000B6A33">
        <w:rPr>
          <w:rFonts w:ascii="Verdana" w:hAnsi="Verdana" w:cstheme="minorHAnsi"/>
          <w:sz w:val="22"/>
          <w:szCs w:val="22"/>
        </w:rPr>
        <w:t xml:space="preserve"> – </w:t>
      </w:r>
      <w:r w:rsidR="00C36308">
        <w:rPr>
          <w:rFonts w:ascii="Verdana" w:hAnsi="Verdana" w:cstheme="minorHAnsi"/>
          <w:sz w:val="22"/>
          <w:szCs w:val="22"/>
        </w:rPr>
        <w:t>A</w:t>
      </w:r>
      <w:r w:rsidR="000B6A33">
        <w:rPr>
          <w:rFonts w:ascii="Verdana" w:hAnsi="Verdana" w:cstheme="minorHAnsi"/>
          <w:sz w:val="22"/>
          <w:szCs w:val="22"/>
        </w:rPr>
        <w:t xml:space="preserve"> fiscal manual</w:t>
      </w:r>
      <w:r w:rsidR="00C36308">
        <w:rPr>
          <w:rFonts w:ascii="Verdana" w:hAnsi="Verdana" w:cstheme="minorHAnsi"/>
          <w:sz w:val="22"/>
          <w:szCs w:val="22"/>
        </w:rPr>
        <w:t xml:space="preserve"> is currently being created and halfway complete</w:t>
      </w:r>
      <w:r w:rsidR="000B6A33">
        <w:rPr>
          <w:rFonts w:ascii="Verdana" w:hAnsi="Verdana" w:cstheme="minorHAnsi"/>
          <w:sz w:val="22"/>
          <w:szCs w:val="22"/>
        </w:rPr>
        <w:t>.</w:t>
      </w:r>
    </w:p>
    <w:p w14:paraId="3EC14318" w14:textId="526EE727" w:rsidR="000E1E1B" w:rsidRPr="00581C41" w:rsidRDefault="000E1E1B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 xml:space="preserve">Public Awareness </w:t>
      </w:r>
      <w:r w:rsidR="005069D3" w:rsidRPr="00581C41">
        <w:rPr>
          <w:rFonts w:ascii="Verdana" w:hAnsi="Verdana" w:cstheme="minorHAnsi"/>
          <w:sz w:val="22"/>
          <w:szCs w:val="22"/>
        </w:rPr>
        <w:t>&amp; Advocacy – Kathleen Fisher &amp; Renee Greenland</w:t>
      </w:r>
      <w:r w:rsidR="00AD4C48">
        <w:rPr>
          <w:rFonts w:ascii="Verdana" w:hAnsi="Verdana" w:cstheme="minorHAnsi"/>
          <w:sz w:val="22"/>
          <w:szCs w:val="22"/>
        </w:rPr>
        <w:t xml:space="preserve"> reported that they have been working on putting a committee t</w:t>
      </w:r>
      <w:r w:rsidR="00A56346">
        <w:rPr>
          <w:rFonts w:ascii="Verdana" w:hAnsi="Verdana" w:cstheme="minorHAnsi"/>
          <w:sz w:val="22"/>
          <w:szCs w:val="22"/>
        </w:rPr>
        <w:t>ogether</w:t>
      </w:r>
      <w:r w:rsidR="00AD4C48">
        <w:rPr>
          <w:rFonts w:ascii="Verdana" w:hAnsi="Verdana" w:cstheme="minorHAnsi"/>
          <w:sz w:val="22"/>
          <w:szCs w:val="22"/>
        </w:rPr>
        <w:t xml:space="preserve">.  They have a social media policy created.  </w:t>
      </w:r>
      <w:r w:rsidR="00A56346">
        <w:rPr>
          <w:rFonts w:ascii="Verdana" w:hAnsi="Verdana" w:cstheme="minorHAnsi"/>
          <w:sz w:val="22"/>
          <w:szCs w:val="22"/>
        </w:rPr>
        <w:t>The committee is p</w:t>
      </w:r>
      <w:r w:rsidR="00AD4C48">
        <w:rPr>
          <w:rFonts w:ascii="Verdana" w:hAnsi="Verdana" w:cstheme="minorHAnsi"/>
          <w:sz w:val="22"/>
          <w:szCs w:val="22"/>
        </w:rPr>
        <w:t>artnering with</w:t>
      </w:r>
      <w:r w:rsidR="00A56346">
        <w:rPr>
          <w:rFonts w:ascii="Verdana" w:hAnsi="Verdana" w:cstheme="minorHAnsi"/>
          <w:sz w:val="22"/>
          <w:szCs w:val="22"/>
        </w:rPr>
        <w:t xml:space="preserve"> the</w:t>
      </w:r>
      <w:r w:rsidR="00AD4C48">
        <w:rPr>
          <w:rFonts w:ascii="Verdana" w:hAnsi="Verdana" w:cstheme="minorHAnsi"/>
          <w:sz w:val="22"/>
          <w:szCs w:val="22"/>
        </w:rPr>
        <w:t xml:space="preserve"> Housing First Coalition on May 1</w:t>
      </w:r>
      <w:r w:rsidR="00AD4C48" w:rsidRPr="00AD4C48">
        <w:rPr>
          <w:rFonts w:ascii="Verdana" w:hAnsi="Verdana" w:cstheme="minorHAnsi"/>
          <w:sz w:val="22"/>
          <w:szCs w:val="22"/>
          <w:vertAlign w:val="superscript"/>
        </w:rPr>
        <w:t>st</w:t>
      </w:r>
      <w:r w:rsidR="00AD4C48">
        <w:rPr>
          <w:rFonts w:ascii="Verdana" w:hAnsi="Verdana" w:cstheme="minorHAnsi"/>
          <w:sz w:val="22"/>
          <w:szCs w:val="22"/>
        </w:rPr>
        <w:t xml:space="preserve"> in Madison</w:t>
      </w:r>
      <w:r w:rsidR="00A56346">
        <w:rPr>
          <w:rFonts w:ascii="Verdana" w:hAnsi="Verdana" w:cstheme="minorHAnsi"/>
          <w:sz w:val="22"/>
          <w:szCs w:val="22"/>
        </w:rPr>
        <w:t xml:space="preserve"> for Advocacy Day.</w:t>
      </w:r>
      <w:r w:rsidR="00AD4C48">
        <w:rPr>
          <w:rFonts w:ascii="Verdana" w:hAnsi="Verdana" w:cstheme="minorHAnsi"/>
          <w:sz w:val="22"/>
          <w:szCs w:val="22"/>
        </w:rPr>
        <w:t xml:space="preserve">  More information to follow</w:t>
      </w:r>
      <w:r w:rsidR="00A56346">
        <w:rPr>
          <w:rFonts w:ascii="Verdana" w:hAnsi="Verdana" w:cstheme="minorHAnsi"/>
          <w:sz w:val="22"/>
          <w:szCs w:val="22"/>
        </w:rPr>
        <w:t>.</w:t>
      </w:r>
    </w:p>
    <w:p w14:paraId="1737CE6E" w14:textId="7798F59B" w:rsidR="00520CF7" w:rsidRPr="00581C41" w:rsidRDefault="005069D3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 xml:space="preserve">Gaps &amp; Needs – </w:t>
      </w:r>
      <w:r w:rsidR="000E1E1B" w:rsidRPr="00581C41">
        <w:rPr>
          <w:rFonts w:ascii="Verdana" w:hAnsi="Verdana" w:cstheme="minorHAnsi"/>
          <w:sz w:val="22"/>
          <w:szCs w:val="22"/>
        </w:rPr>
        <w:t>Adrienne Roac</w:t>
      </w:r>
      <w:r w:rsidR="00A56346">
        <w:rPr>
          <w:rFonts w:ascii="Verdana" w:hAnsi="Verdana" w:cstheme="minorHAnsi"/>
          <w:sz w:val="22"/>
          <w:szCs w:val="22"/>
        </w:rPr>
        <w:t xml:space="preserve">h, </w:t>
      </w:r>
      <w:r w:rsidR="00CB1E74">
        <w:rPr>
          <w:rFonts w:ascii="Verdana" w:hAnsi="Verdana" w:cstheme="minorHAnsi"/>
          <w:sz w:val="22"/>
          <w:szCs w:val="22"/>
        </w:rPr>
        <w:t xml:space="preserve">Kim Cable </w:t>
      </w:r>
      <w:r w:rsidR="00A56346">
        <w:rPr>
          <w:rFonts w:ascii="Verdana" w:hAnsi="Verdana" w:cstheme="minorHAnsi"/>
          <w:sz w:val="22"/>
          <w:szCs w:val="22"/>
        </w:rPr>
        <w:t xml:space="preserve">and Laura Laux </w:t>
      </w:r>
      <w:r w:rsidR="00CB1E74">
        <w:rPr>
          <w:rFonts w:ascii="Verdana" w:hAnsi="Verdana" w:cstheme="minorHAnsi"/>
          <w:sz w:val="22"/>
          <w:szCs w:val="22"/>
        </w:rPr>
        <w:t>reported the 2018 Client Survey Results</w:t>
      </w:r>
      <w:r w:rsidR="00735EB1">
        <w:rPr>
          <w:rFonts w:ascii="Verdana" w:hAnsi="Verdana" w:cstheme="minorHAnsi"/>
          <w:sz w:val="22"/>
          <w:szCs w:val="22"/>
        </w:rPr>
        <w:t xml:space="preserve"> from the Needs Assessments.</w:t>
      </w:r>
    </w:p>
    <w:p w14:paraId="52F71C37" w14:textId="54BDDC21" w:rsidR="004146FA" w:rsidRPr="00581C41" w:rsidRDefault="004146FA" w:rsidP="00955244">
      <w:pPr>
        <w:numPr>
          <w:ilvl w:val="0"/>
          <w:numId w:val="1"/>
        </w:numPr>
        <w:ind w:left="144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Veteran Advisory – Don Roach</w:t>
      </w:r>
      <w:r w:rsidR="00C35997">
        <w:rPr>
          <w:rFonts w:ascii="Verdana" w:hAnsi="Verdana" w:cstheme="minorHAnsi"/>
          <w:sz w:val="22"/>
          <w:szCs w:val="22"/>
        </w:rPr>
        <w:t xml:space="preserve"> </w:t>
      </w:r>
      <w:r w:rsidR="00E976CE">
        <w:rPr>
          <w:rFonts w:ascii="Verdana" w:hAnsi="Verdana" w:cstheme="minorHAnsi"/>
          <w:sz w:val="22"/>
          <w:szCs w:val="22"/>
        </w:rPr>
        <w:t>reminded members about the resources for Veterans</w:t>
      </w:r>
      <w:r w:rsidR="00E42178">
        <w:rPr>
          <w:rFonts w:ascii="Verdana" w:hAnsi="Verdana" w:cstheme="minorHAnsi"/>
          <w:sz w:val="22"/>
          <w:szCs w:val="22"/>
        </w:rPr>
        <w:t>.</w:t>
      </w:r>
    </w:p>
    <w:p w14:paraId="12587398" w14:textId="12B2C0F9" w:rsidR="00D27EAF" w:rsidRDefault="004146FA" w:rsidP="00D27EAF">
      <w:pPr>
        <w:widowControl/>
        <w:numPr>
          <w:ilvl w:val="0"/>
          <w:numId w:val="30"/>
        </w:numPr>
        <w:adjustRightInd/>
        <w:ind w:left="1440" w:hanging="720"/>
        <w:rPr>
          <w:rFonts w:ascii="Verdana" w:hAnsi="Verdana"/>
          <w:kern w:val="0"/>
          <w:sz w:val="22"/>
          <w:szCs w:val="22"/>
        </w:rPr>
      </w:pPr>
      <w:r w:rsidRPr="00D27EAF">
        <w:rPr>
          <w:rFonts w:ascii="Verdana" w:hAnsi="Verdana" w:cstheme="minorHAnsi"/>
          <w:sz w:val="22"/>
          <w:szCs w:val="22"/>
        </w:rPr>
        <w:t xml:space="preserve">Youth Advisory – </w:t>
      </w:r>
      <w:r w:rsidR="00D27EAF">
        <w:rPr>
          <w:rFonts w:ascii="Verdana" w:hAnsi="Verdana"/>
          <w:sz w:val="22"/>
          <w:szCs w:val="22"/>
        </w:rPr>
        <w:t>Meika Burnikel reported the committee goals for 2019.  Complete a mural by 2021, considering a contest for 2019, holding youth meetings four times a year and considering doing go-to-meetings to expand participation.  Also looking at the possibility of completing a youth video showing youth homeless throughout the BOS in all seasons</w:t>
      </w:r>
      <w:r w:rsidR="00E42178">
        <w:rPr>
          <w:rFonts w:ascii="Verdana" w:hAnsi="Verdana"/>
          <w:sz w:val="22"/>
          <w:szCs w:val="22"/>
        </w:rPr>
        <w:t>.</w:t>
      </w:r>
    </w:p>
    <w:p w14:paraId="0AF94094" w14:textId="7D932DFE" w:rsidR="0047081A" w:rsidRPr="00D27EAF" w:rsidRDefault="00300320" w:rsidP="000A2080">
      <w:pPr>
        <w:ind w:left="630" w:hanging="720"/>
        <w:rPr>
          <w:rFonts w:ascii="Verdana" w:hAnsi="Verdana" w:cstheme="minorHAnsi"/>
          <w:sz w:val="22"/>
          <w:szCs w:val="22"/>
        </w:rPr>
      </w:pPr>
      <w:r w:rsidRPr="00D27EAF">
        <w:rPr>
          <w:rFonts w:ascii="Verdana" w:hAnsi="Verdana" w:cstheme="minorHAnsi"/>
          <w:sz w:val="22"/>
          <w:szCs w:val="22"/>
        </w:rPr>
        <w:t>9</w:t>
      </w:r>
      <w:r w:rsidR="00F11D5D" w:rsidRPr="00D27EAF">
        <w:rPr>
          <w:rFonts w:ascii="Verdana" w:hAnsi="Verdana" w:cstheme="minorHAnsi"/>
          <w:sz w:val="22"/>
          <w:szCs w:val="22"/>
        </w:rPr>
        <w:t>.</w:t>
      </w:r>
      <w:r w:rsidR="005B1B2F" w:rsidRPr="00D27EAF">
        <w:rPr>
          <w:rFonts w:ascii="Verdana" w:hAnsi="Verdana" w:cstheme="minorHAnsi"/>
          <w:sz w:val="22"/>
          <w:szCs w:val="22"/>
        </w:rPr>
        <w:tab/>
      </w:r>
      <w:r w:rsidR="0047081A" w:rsidRPr="00D27EAF">
        <w:rPr>
          <w:rFonts w:ascii="Verdana" w:hAnsi="Verdana" w:cstheme="minorHAnsi"/>
          <w:sz w:val="22"/>
          <w:szCs w:val="22"/>
        </w:rPr>
        <w:t xml:space="preserve">Coordinated Entry </w:t>
      </w:r>
      <w:r w:rsidR="00892351" w:rsidRPr="00D27EAF">
        <w:rPr>
          <w:rFonts w:ascii="Verdana" w:hAnsi="Verdana" w:cstheme="minorHAnsi"/>
          <w:sz w:val="22"/>
          <w:szCs w:val="22"/>
        </w:rPr>
        <w:t xml:space="preserve">&amp; the Balance of State CoC </w:t>
      </w:r>
      <w:r w:rsidR="007533E3" w:rsidRPr="00D27EAF">
        <w:rPr>
          <w:rFonts w:ascii="Verdana" w:hAnsi="Verdana" w:cstheme="minorHAnsi"/>
          <w:sz w:val="22"/>
          <w:szCs w:val="22"/>
        </w:rPr>
        <w:t>presentation by Carrie P</w:t>
      </w:r>
      <w:r w:rsidR="006A3CF2" w:rsidRPr="00D27EAF">
        <w:rPr>
          <w:rFonts w:ascii="Verdana" w:hAnsi="Verdana" w:cstheme="minorHAnsi"/>
          <w:sz w:val="22"/>
          <w:szCs w:val="22"/>
        </w:rPr>
        <w:t>o</w:t>
      </w:r>
      <w:r w:rsidR="007533E3" w:rsidRPr="00D27EAF">
        <w:rPr>
          <w:rFonts w:ascii="Verdana" w:hAnsi="Verdana" w:cstheme="minorHAnsi"/>
          <w:sz w:val="22"/>
          <w:szCs w:val="22"/>
        </w:rPr>
        <w:t>ser</w:t>
      </w:r>
      <w:r w:rsidR="006A3CF2" w:rsidRPr="00D27EAF">
        <w:rPr>
          <w:rFonts w:ascii="Verdana" w:hAnsi="Verdana" w:cstheme="minorHAnsi"/>
          <w:sz w:val="22"/>
          <w:szCs w:val="22"/>
        </w:rPr>
        <w:t xml:space="preserve">. Focus of presentation was on how to use Coordinated Entry Process to inform </w:t>
      </w:r>
      <w:r w:rsidR="007D3983" w:rsidRPr="00D27EAF">
        <w:rPr>
          <w:rFonts w:ascii="Verdana" w:hAnsi="Verdana" w:cstheme="minorHAnsi"/>
          <w:sz w:val="22"/>
          <w:szCs w:val="22"/>
        </w:rPr>
        <w:t xml:space="preserve">the appropriate </w:t>
      </w:r>
      <w:r w:rsidR="00E45981" w:rsidRPr="00D27EAF">
        <w:rPr>
          <w:rFonts w:ascii="Verdana" w:hAnsi="Verdana" w:cstheme="minorHAnsi"/>
          <w:sz w:val="22"/>
          <w:szCs w:val="22"/>
        </w:rPr>
        <w:t>programming in communities.  BOS Coordinated Entry</w:t>
      </w:r>
      <w:r w:rsidR="008975D9" w:rsidRPr="00D27EAF">
        <w:rPr>
          <w:rFonts w:ascii="Verdana" w:hAnsi="Verdana" w:cstheme="minorHAnsi"/>
          <w:sz w:val="22"/>
          <w:szCs w:val="22"/>
        </w:rPr>
        <w:t xml:space="preserve"> data was presented</w:t>
      </w:r>
      <w:r w:rsidR="009213AD" w:rsidRPr="00D27EAF">
        <w:rPr>
          <w:rFonts w:ascii="Verdana" w:hAnsi="Verdana" w:cstheme="minorHAnsi"/>
          <w:sz w:val="22"/>
          <w:szCs w:val="22"/>
        </w:rPr>
        <w:t xml:space="preserve"> and will be posted to the WIBOSCOC Website.</w:t>
      </w:r>
    </w:p>
    <w:p w14:paraId="798E957F" w14:textId="77777777" w:rsidR="00A56346" w:rsidRDefault="00A56346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10DD58C2" w14:textId="74D3B9DF" w:rsidR="00197E7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Motion to suspend the meeting </w:t>
      </w:r>
      <w:r w:rsidR="003D3979">
        <w:rPr>
          <w:rFonts w:ascii="Verdana" w:hAnsi="Verdana" w:cstheme="minorHAnsi"/>
          <w:sz w:val="22"/>
          <w:szCs w:val="22"/>
        </w:rPr>
        <w:t>at 11</w:t>
      </w:r>
      <w:r w:rsidR="000A29B8">
        <w:rPr>
          <w:rFonts w:ascii="Verdana" w:hAnsi="Verdana" w:cstheme="minorHAnsi"/>
          <w:sz w:val="22"/>
          <w:szCs w:val="22"/>
        </w:rPr>
        <w:t>:</w:t>
      </w:r>
      <w:r w:rsidR="003D3979">
        <w:rPr>
          <w:rFonts w:ascii="Verdana" w:hAnsi="Verdana" w:cstheme="minorHAnsi"/>
          <w:sz w:val="22"/>
          <w:szCs w:val="22"/>
        </w:rPr>
        <w:t>41</w:t>
      </w:r>
      <w:r>
        <w:rPr>
          <w:rFonts w:ascii="Verdana" w:hAnsi="Verdana" w:cstheme="minorHAnsi"/>
          <w:sz w:val="22"/>
          <w:szCs w:val="22"/>
        </w:rPr>
        <w:t>made by Laura Laux</w:t>
      </w:r>
    </w:p>
    <w:p w14:paraId="3A0B4B00" w14:textId="23DF0E15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Second by Corin Tubridy</w:t>
      </w:r>
    </w:p>
    <w:p w14:paraId="3F2BF8FF" w14:textId="05F9F913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All in Favor </w:t>
      </w:r>
    </w:p>
    <w:p w14:paraId="61D4FED4" w14:textId="6E0A2225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 carries</w:t>
      </w:r>
    </w:p>
    <w:p w14:paraId="15CCCCC5" w14:textId="77777777" w:rsidR="00A56346" w:rsidRDefault="00A56346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2843E8C7" w14:textId="5C46FCB5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Motion to resume the business meeting </w:t>
      </w:r>
      <w:r w:rsidR="00921B35">
        <w:rPr>
          <w:rFonts w:ascii="Verdana" w:hAnsi="Verdana" w:cstheme="minorHAnsi"/>
          <w:sz w:val="22"/>
          <w:szCs w:val="22"/>
        </w:rPr>
        <w:t xml:space="preserve">at 12:37 </w:t>
      </w:r>
      <w:r>
        <w:rPr>
          <w:rFonts w:ascii="Verdana" w:hAnsi="Verdana" w:cstheme="minorHAnsi"/>
          <w:sz w:val="22"/>
          <w:szCs w:val="22"/>
        </w:rPr>
        <w:t>made by</w:t>
      </w:r>
      <w:r w:rsidR="00921B35">
        <w:rPr>
          <w:rFonts w:ascii="Verdana" w:hAnsi="Verdana" w:cstheme="minorHAnsi"/>
          <w:sz w:val="22"/>
          <w:szCs w:val="22"/>
        </w:rPr>
        <w:t xml:space="preserve"> Erin</w:t>
      </w:r>
      <w:r w:rsidR="0045732F">
        <w:rPr>
          <w:rFonts w:ascii="Verdana" w:hAnsi="Verdana" w:cstheme="minorHAnsi"/>
          <w:sz w:val="22"/>
          <w:szCs w:val="22"/>
        </w:rPr>
        <w:t xml:space="preserve"> E</w:t>
      </w:r>
      <w:r w:rsidR="00053C0F">
        <w:rPr>
          <w:rFonts w:ascii="Verdana" w:hAnsi="Verdana" w:cstheme="minorHAnsi"/>
          <w:sz w:val="22"/>
          <w:szCs w:val="22"/>
        </w:rPr>
        <w:t>vosevich</w:t>
      </w:r>
    </w:p>
    <w:p w14:paraId="5231300F" w14:textId="3E93F937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Second by</w:t>
      </w:r>
      <w:r w:rsidR="00921B35">
        <w:rPr>
          <w:rFonts w:ascii="Verdana" w:hAnsi="Verdana" w:cstheme="minorHAnsi"/>
          <w:sz w:val="22"/>
          <w:szCs w:val="22"/>
        </w:rPr>
        <w:t xml:space="preserve"> Laura Laux</w:t>
      </w:r>
    </w:p>
    <w:p w14:paraId="533ED679" w14:textId="7B0DCF13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All in favor </w:t>
      </w:r>
    </w:p>
    <w:p w14:paraId="5BCE15C5" w14:textId="6CD8679F" w:rsidR="00F55804" w:rsidRDefault="00F558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 carries</w:t>
      </w:r>
    </w:p>
    <w:p w14:paraId="450C3898" w14:textId="77777777" w:rsidR="00A56346" w:rsidRPr="00581C41" w:rsidRDefault="00A56346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172F1482" w14:textId="552C282A" w:rsidR="00AC4E97" w:rsidRDefault="0047081A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10.</w:t>
      </w:r>
      <w:r w:rsidRPr="00581C41">
        <w:rPr>
          <w:rFonts w:ascii="Verdana" w:hAnsi="Verdana" w:cstheme="minorHAnsi"/>
          <w:sz w:val="22"/>
          <w:szCs w:val="22"/>
        </w:rPr>
        <w:tab/>
      </w:r>
      <w:r w:rsidR="00AC4E97" w:rsidRPr="00581C41">
        <w:rPr>
          <w:rFonts w:ascii="Verdana" w:hAnsi="Verdana" w:cstheme="minorHAnsi"/>
          <w:sz w:val="22"/>
          <w:szCs w:val="22"/>
        </w:rPr>
        <w:t>FY2018 CoC Competition Recap</w:t>
      </w:r>
      <w:r w:rsidR="00001662" w:rsidRPr="00581C41">
        <w:rPr>
          <w:rFonts w:ascii="Verdana" w:hAnsi="Verdana" w:cstheme="minorHAnsi"/>
          <w:sz w:val="22"/>
          <w:szCs w:val="22"/>
        </w:rPr>
        <w:t xml:space="preserve"> &amp; FY2019 CoC Competition Update</w:t>
      </w:r>
      <w:r w:rsidR="00921B35">
        <w:rPr>
          <w:rFonts w:ascii="Verdana" w:hAnsi="Verdana" w:cstheme="minorHAnsi"/>
          <w:sz w:val="22"/>
          <w:szCs w:val="22"/>
        </w:rPr>
        <w:t xml:space="preserve"> provided by Carrie Poser. </w:t>
      </w:r>
      <w:r w:rsidR="00F50166">
        <w:rPr>
          <w:rFonts w:ascii="Verdana" w:hAnsi="Verdana" w:cstheme="minorHAnsi"/>
          <w:sz w:val="22"/>
          <w:szCs w:val="22"/>
        </w:rPr>
        <w:t xml:space="preserve">Carrie </w:t>
      </w:r>
      <w:r w:rsidR="00A56346">
        <w:rPr>
          <w:rFonts w:ascii="Verdana" w:hAnsi="Verdana" w:cstheme="minorHAnsi"/>
          <w:sz w:val="22"/>
          <w:szCs w:val="22"/>
        </w:rPr>
        <w:t>presented</w:t>
      </w:r>
      <w:r w:rsidR="00F50166">
        <w:rPr>
          <w:rFonts w:ascii="Verdana" w:hAnsi="Verdana" w:cstheme="minorHAnsi"/>
          <w:sz w:val="22"/>
          <w:szCs w:val="22"/>
        </w:rPr>
        <w:t xml:space="preserve"> the results of the FY 2018 CoC Competition.  Explanation about Tier 2 was provided. </w:t>
      </w:r>
      <w:r w:rsidR="00757F98">
        <w:rPr>
          <w:rFonts w:ascii="Verdana" w:hAnsi="Verdana" w:cstheme="minorHAnsi"/>
          <w:sz w:val="22"/>
          <w:szCs w:val="22"/>
        </w:rPr>
        <w:t xml:space="preserve">Questions were asked </w:t>
      </w:r>
      <w:r w:rsidR="00757F98">
        <w:rPr>
          <w:rFonts w:ascii="Verdana" w:hAnsi="Verdana" w:cstheme="minorHAnsi"/>
          <w:sz w:val="22"/>
          <w:szCs w:val="22"/>
        </w:rPr>
        <w:lastRenderedPageBreak/>
        <w:t>and answered.</w:t>
      </w:r>
    </w:p>
    <w:p w14:paraId="364DFAD5" w14:textId="72CAEBCD" w:rsidR="009A7F6A" w:rsidRPr="00581C41" w:rsidRDefault="009A7F6A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ab/>
      </w:r>
      <w:r w:rsidR="0017101F">
        <w:rPr>
          <w:rFonts w:ascii="Verdana" w:hAnsi="Verdana" w:cstheme="minorHAnsi"/>
          <w:sz w:val="22"/>
          <w:szCs w:val="22"/>
        </w:rPr>
        <w:t xml:space="preserve">The registration for the FY 19 CoC Competition was released, completed and submitted by Carrie.  The next step will be the </w:t>
      </w:r>
      <w:r w:rsidR="00497504">
        <w:rPr>
          <w:rFonts w:ascii="Verdana" w:hAnsi="Verdana" w:cstheme="minorHAnsi"/>
          <w:sz w:val="22"/>
          <w:szCs w:val="22"/>
        </w:rPr>
        <w:t xml:space="preserve">release of the </w:t>
      </w:r>
      <w:r w:rsidR="0017101F">
        <w:rPr>
          <w:rFonts w:ascii="Verdana" w:hAnsi="Verdana" w:cstheme="minorHAnsi"/>
          <w:sz w:val="22"/>
          <w:szCs w:val="22"/>
        </w:rPr>
        <w:t>NOFA</w:t>
      </w:r>
      <w:r w:rsidR="00460509">
        <w:rPr>
          <w:rFonts w:ascii="Verdana" w:hAnsi="Verdana" w:cstheme="minorHAnsi"/>
          <w:sz w:val="22"/>
          <w:szCs w:val="22"/>
        </w:rPr>
        <w:t>, most likely in June.  Discussed the CoC Project scoring tool</w:t>
      </w:r>
      <w:r w:rsidR="00497504">
        <w:rPr>
          <w:rFonts w:ascii="Verdana" w:hAnsi="Verdana" w:cstheme="minorHAnsi"/>
          <w:sz w:val="22"/>
          <w:szCs w:val="22"/>
        </w:rPr>
        <w:t xml:space="preserve"> that </w:t>
      </w:r>
      <w:r w:rsidR="00460509">
        <w:rPr>
          <w:rFonts w:ascii="Verdana" w:hAnsi="Verdana" w:cstheme="minorHAnsi"/>
          <w:sz w:val="22"/>
          <w:szCs w:val="22"/>
        </w:rPr>
        <w:t>will be released to the membership for comment with a March 15</w:t>
      </w:r>
      <w:r w:rsidR="00460509" w:rsidRPr="00460509">
        <w:rPr>
          <w:rFonts w:ascii="Verdana" w:hAnsi="Verdana" w:cstheme="minorHAnsi"/>
          <w:sz w:val="22"/>
          <w:szCs w:val="22"/>
          <w:vertAlign w:val="superscript"/>
        </w:rPr>
        <w:t>th</w:t>
      </w:r>
      <w:r w:rsidR="00460509">
        <w:rPr>
          <w:rFonts w:ascii="Verdana" w:hAnsi="Verdana" w:cstheme="minorHAnsi"/>
          <w:sz w:val="22"/>
          <w:szCs w:val="22"/>
        </w:rPr>
        <w:t xml:space="preserve"> deadline.  Final decision </w:t>
      </w:r>
      <w:r w:rsidR="00497504">
        <w:rPr>
          <w:rFonts w:ascii="Verdana" w:hAnsi="Verdana" w:cstheme="minorHAnsi"/>
          <w:sz w:val="22"/>
          <w:szCs w:val="22"/>
        </w:rPr>
        <w:t xml:space="preserve">about the CoC Project Scoring Tool </w:t>
      </w:r>
      <w:r w:rsidR="00460509">
        <w:rPr>
          <w:rFonts w:ascii="Verdana" w:hAnsi="Verdana" w:cstheme="minorHAnsi"/>
          <w:sz w:val="22"/>
          <w:szCs w:val="22"/>
        </w:rPr>
        <w:t xml:space="preserve">will </w:t>
      </w:r>
      <w:r w:rsidR="005612BB">
        <w:rPr>
          <w:rFonts w:ascii="Verdana" w:hAnsi="Verdana" w:cstheme="minorHAnsi"/>
          <w:sz w:val="22"/>
          <w:szCs w:val="22"/>
        </w:rPr>
        <w:t>be</w:t>
      </w:r>
      <w:r w:rsidR="00460509">
        <w:rPr>
          <w:rFonts w:ascii="Verdana" w:hAnsi="Verdana" w:cstheme="minorHAnsi"/>
          <w:sz w:val="22"/>
          <w:szCs w:val="22"/>
        </w:rPr>
        <w:t xml:space="preserve"> made at the April 23 Board meeting.</w:t>
      </w:r>
    </w:p>
    <w:p w14:paraId="04326F2F" w14:textId="77777777" w:rsidR="00F9262C" w:rsidRPr="00581C41" w:rsidRDefault="00AC4E97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11.</w:t>
      </w:r>
      <w:r w:rsidRPr="00581C41">
        <w:rPr>
          <w:rFonts w:ascii="Verdana" w:hAnsi="Verdana" w:cstheme="minorHAnsi"/>
          <w:sz w:val="22"/>
          <w:szCs w:val="22"/>
        </w:rPr>
        <w:tab/>
      </w:r>
      <w:r w:rsidR="00F9262C" w:rsidRPr="00581C41">
        <w:rPr>
          <w:rFonts w:ascii="Verdana" w:hAnsi="Verdana" w:cstheme="minorHAnsi"/>
          <w:sz w:val="22"/>
          <w:szCs w:val="22"/>
        </w:rPr>
        <w:t xml:space="preserve">Vote – </w:t>
      </w:r>
      <w:r w:rsidR="00001662" w:rsidRPr="00581C41">
        <w:rPr>
          <w:rFonts w:ascii="Verdana" w:hAnsi="Verdana" w:cstheme="minorHAnsi"/>
          <w:sz w:val="22"/>
          <w:szCs w:val="22"/>
        </w:rPr>
        <w:t>Bylaws &amp; Governance Option</w:t>
      </w:r>
    </w:p>
    <w:p w14:paraId="38E8AA89" w14:textId="77777777" w:rsidR="00497504" w:rsidRDefault="00497504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1DE01B25" w14:textId="64ACD847" w:rsidR="00BD7C33" w:rsidRDefault="00AD7EC1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Articles of Incorporation</w:t>
      </w:r>
      <w:r w:rsidR="007E3ECE">
        <w:rPr>
          <w:rFonts w:ascii="Verdana" w:hAnsi="Verdana" w:cstheme="minorHAnsi"/>
          <w:sz w:val="22"/>
          <w:szCs w:val="22"/>
        </w:rPr>
        <w:t xml:space="preserve"> Vote</w:t>
      </w:r>
    </w:p>
    <w:p w14:paraId="115A6855" w14:textId="0A2705AE" w:rsidR="007B1A3D" w:rsidRDefault="007B1A3D" w:rsidP="00497504">
      <w:pPr>
        <w:ind w:firstLine="36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Motion to approve the </w:t>
      </w:r>
      <w:r w:rsidR="00497504">
        <w:rPr>
          <w:rFonts w:ascii="Verdana" w:hAnsi="Verdana" w:cstheme="minorHAnsi"/>
          <w:sz w:val="22"/>
          <w:szCs w:val="22"/>
        </w:rPr>
        <w:t>Articles of Incorporation made by</w:t>
      </w:r>
      <w:r>
        <w:rPr>
          <w:rFonts w:ascii="Verdana" w:hAnsi="Verdana" w:cstheme="minorHAnsi"/>
          <w:sz w:val="22"/>
          <w:szCs w:val="22"/>
        </w:rPr>
        <w:t xml:space="preserve"> Jessica</w:t>
      </w:r>
      <w:r w:rsidR="00DD72D7">
        <w:rPr>
          <w:rFonts w:ascii="Verdana" w:hAnsi="Verdana" w:cstheme="minorHAnsi"/>
          <w:sz w:val="22"/>
          <w:szCs w:val="22"/>
        </w:rPr>
        <w:t xml:space="preserve"> Locher</w:t>
      </w:r>
    </w:p>
    <w:p w14:paraId="1CDEF6BE" w14:textId="4D8F7926" w:rsidR="007B1A3D" w:rsidRDefault="007B1A3D" w:rsidP="00497504">
      <w:pPr>
        <w:ind w:firstLine="36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Second by Debbie</w:t>
      </w:r>
      <w:r w:rsidR="00DD72D7">
        <w:rPr>
          <w:rFonts w:ascii="Verdana" w:hAnsi="Verdana" w:cstheme="minorHAnsi"/>
          <w:sz w:val="22"/>
          <w:szCs w:val="22"/>
        </w:rPr>
        <w:t xml:space="preserve"> Bushman</w:t>
      </w:r>
    </w:p>
    <w:p w14:paraId="04509EDC" w14:textId="5951268B" w:rsidR="000B007C" w:rsidRDefault="000B007C" w:rsidP="00497504">
      <w:pPr>
        <w:ind w:left="720" w:hanging="36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No further discussion</w:t>
      </w:r>
    </w:p>
    <w:p w14:paraId="1940893A" w14:textId="6A749D7B" w:rsidR="000B007C" w:rsidRDefault="000B007C" w:rsidP="00497504">
      <w:pPr>
        <w:ind w:left="720" w:hanging="36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Motions carries</w:t>
      </w:r>
    </w:p>
    <w:p w14:paraId="16CA73EB" w14:textId="12E584DE" w:rsidR="00497504" w:rsidRDefault="00497504" w:rsidP="00497504">
      <w:pPr>
        <w:ind w:left="720" w:hanging="36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Roll Call Vote:</w:t>
      </w:r>
    </w:p>
    <w:p w14:paraId="3324FD01" w14:textId="77777777" w:rsidR="00497504" w:rsidRPr="00581C41" w:rsidRDefault="00497504" w:rsidP="000B007C">
      <w:pPr>
        <w:ind w:left="720" w:hanging="720"/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461"/>
        <w:gridCol w:w="1327"/>
        <w:gridCol w:w="1342"/>
        <w:gridCol w:w="1178"/>
      </w:tblGrid>
      <w:tr w:rsidR="00BD7C33" w:rsidRPr="00581C41" w14:paraId="00A73492" w14:textId="77777777" w:rsidTr="00480482">
        <w:tc>
          <w:tcPr>
            <w:tcW w:w="2461" w:type="dxa"/>
            <w:shd w:val="clear" w:color="auto" w:fill="D9D9D9" w:themeFill="background1" w:themeFillShade="D9"/>
            <w:vAlign w:val="bottom"/>
          </w:tcPr>
          <w:p w14:paraId="397E0F57" w14:textId="77777777" w:rsidR="00BD7C33" w:rsidRPr="00581C41" w:rsidRDefault="00BD7C33" w:rsidP="0082392C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 w:rsidRPr="00581C41">
              <w:rPr>
                <w:rFonts w:ascii="Verdana" w:eastAsia="Arial" w:hAnsi="Verdana"/>
                <w:w w:val="105"/>
                <w:sz w:val="22"/>
                <w:szCs w:val="22"/>
              </w:rPr>
              <w:t>CONTINUUM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341F5F96" w14:textId="77777777" w:rsidR="00BD7C33" w:rsidRPr="00581C41" w:rsidRDefault="00BD7C33" w:rsidP="0082392C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 w:rsidRPr="00581C41">
              <w:rPr>
                <w:rFonts w:ascii="Verdana" w:eastAsia="Arial" w:hAnsi="Verdana"/>
                <w:w w:val="105"/>
                <w:sz w:val="22"/>
                <w:szCs w:val="22"/>
              </w:rPr>
              <w:t>Abstain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14:paraId="32A2D54F" w14:textId="77777777" w:rsidR="00BD7C33" w:rsidRPr="00581C41" w:rsidRDefault="00BD7C33" w:rsidP="0082392C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 w:rsidRPr="00581C41">
              <w:rPr>
                <w:rFonts w:ascii="Verdana" w:eastAsia="Arial" w:hAnsi="Verdana"/>
                <w:w w:val="105"/>
                <w:sz w:val="22"/>
                <w:szCs w:val="22"/>
              </w:rPr>
              <w:t>Yes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bottom"/>
          </w:tcPr>
          <w:p w14:paraId="2BDE0D0B" w14:textId="77777777" w:rsidR="00BD7C33" w:rsidRPr="00581C41" w:rsidRDefault="00BD7C33" w:rsidP="0082392C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 w:rsidRPr="00581C41">
              <w:rPr>
                <w:rFonts w:ascii="Verdana" w:eastAsia="Arial" w:hAnsi="Verdana"/>
                <w:w w:val="105"/>
                <w:sz w:val="22"/>
                <w:szCs w:val="22"/>
              </w:rPr>
              <w:t>No</w:t>
            </w:r>
          </w:p>
        </w:tc>
      </w:tr>
      <w:tr w:rsidR="00BD7C33" w:rsidRPr="00581C41" w14:paraId="3DD1C39B" w14:textId="77777777" w:rsidTr="00480482">
        <w:trPr>
          <w:trHeight w:val="197"/>
        </w:trPr>
        <w:tc>
          <w:tcPr>
            <w:tcW w:w="2461" w:type="dxa"/>
          </w:tcPr>
          <w:p w14:paraId="299862C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Brown</w:t>
            </w:r>
          </w:p>
        </w:tc>
        <w:tc>
          <w:tcPr>
            <w:tcW w:w="1327" w:type="dxa"/>
          </w:tcPr>
          <w:p w14:paraId="5612972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223CB7BA" w14:textId="70455F6A" w:rsidR="00BD7C33" w:rsidRPr="00581C41" w:rsidRDefault="00A357BF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0E61179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5A3E7B08" w14:textId="77777777" w:rsidTr="00480482">
        <w:tc>
          <w:tcPr>
            <w:tcW w:w="2461" w:type="dxa"/>
          </w:tcPr>
          <w:p w14:paraId="3349F869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CAP </w:t>
            </w:r>
          </w:p>
        </w:tc>
        <w:tc>
          <w:tcPr>
            <w:tcW w:w="1327" w:type="dxa"/>
          </w:tcPr>
          <w:p w14:paraId="37CBAB96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B82725C" w14:textId="306A4B90" w:rsidR="00BD7C33" w:rsidRPr="00581C41" w:rsidRDefault="00A357BF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7669F73B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54EF1661" w14:textId="77777777" w:rsidTr="00480482">
        <w:tc>
          <w:tcPr>
            <w:tcW w:w="2461" w:type="dxa"/>
          </w:tcPr>
          <w:p w14:paraId="2A02D1A0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Central </w:t>
            </w:r>
          </w:p>
        </w:tc>
        <w:tc>
          <w:tcPr>
            <w:tcW w:w="1327" w:type="dxa"/>
          </w:tcPr>
          <w:p w14:paraId="4930BA4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6D67C0E9" w14:textId="063D437C" w:rsidR="00BD7C33" w:rsidRPr="00581C41" w:rsidRDefault="00A357BF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4060998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0D5E0DA7" w14:textId="77777777" w:rsidTr="00480482">
        <w:tc>
          <w:tcPr>
            <w:tcW w:w="2461" w:type="dxa"/>
          </w:tcPr>
          <w:p w14:paraId="733A5982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Coulee</w:t>
            </w:r>
          </w:p>
        </w:tc>
        <w:tc>
          <w:tcPr>
            <w:tcW w:w="1327" w:type="dxa"/>
          </w:tcPr>
          <w:p w14:paraId="2088BB00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87AC2B2" w14:textId="60A71E2B" w:rsidR="00BD7C33" w:rsidRPr="00581C41" w:rsidRDefault="00A357BF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588BFC6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1DBE063E" w14:textId="77777777" w:rsidTr="00480482">
        <w:tc>
          <w:tcPr>
            <w:tcW w:w="2461" w:type="dxa"/>
          </w:tcPr>
          <w:p w14:paraId="6C3E6F2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Dairyland</w:t>
            </w:r>
          </w:p>
        </w:tc>
        <w:tc>
          <w:tcPr>
            <w:tcW w:w="1327" w:type="dxa"/>
          </w:tcPr>
          <w:p w14:paraId="323BCAF8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AE659CC" w14:textId="153656A8" w:rsidR="00BD7C33" w:rsidRPr="00581C41" w:rsidRDefault="00A357BF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320FA873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06DFDD79" w14:textId="77777777" w:rsidTr="00480482">
        <w:tc>
          <w:tcPr>
            <w:tcW w:w="2461" w:type="dxa"/>
          </w:tcPr>
          <w:p w14:paraId="1E02306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Fox Cities</w:t>
            </w:r>
          </w:p>
        </w:tc>
        <w:tc>
          <w:tcPr>
            <w:tcW w:w="1327" w:type="dxa"/>
          </w:tcPr>
          <w:p w14:paraId="5508660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E3F806C" w14:textId="223CE553" w:rsidR="00BD7C33" w:rsidRPr="00581C41" w:rsidRDefault="00A357BF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252E939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46F5F0BA" w14:textId="77777777" w:rsidTr="00480482">
        <w:tc>
          <w:tcPr>
            <w:tcW w:w="2461" w:type="dxa"/>
          </w:tcPr>
          <w:p w14:paraId="55401C7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Indianhead</w:t>
            </w:r>
          </w:p>
        </w:tc>
        <w:tc>
          <w:tcPr>
            <w:tcW w:w="1327" w:type="dxa"/>
          </w:tcPr>
          <w:p w14:paraId="17919D5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84EA3DE" w14:textId="5C61C597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0BF16680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15315485" w14:textId="77777777" w:rsidTr="00480482">
        <w:tc>
          <w:tcPr>
            <w:tcW w:w="2461" w:type="dxa"/>
          </w:tcPr>
          <w:p w14:paraId="6420DA32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Jefferson </w:t>
            </w:r>
          </w:p>
        </w:tc>
        <w:tc>
          <w:tcPr>
            <w:tcW w:w="1327" w:type="dxa"/>
          </w:tcPr>
          <w:p w14:paraId="5B5FAD1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07F5D84" w14:textId="2DE6247F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3133397E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1E2FA38B" w14:textId="77777777" w:rsidTr="00480482">
        <w:tc>
          <w:tcPr>
            <w:tcW w:w="2461" w:type="dxa"/>
          </w:tcPr>
          <w:p w14:paraId="208424B5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Kenosha </w:t>
            </w:r>
          </w:p>
        </w:tc>
        <w:tc>
          <w:tcPr>
            <w:tcW w:w="1327" w:type="dxa"/>
          </w:tcPr>
          <w:p w14:paraId="0881004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57F518D8" w14:textId="7112F287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70C7059F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43EAFA65" w14:textId="77777777" w:rsidTr="00480482">
        <w:tc>
          <w:tcPr>
            <w:tcW w:w="2461" w:type="dxa"/>
          </w:tcPr>
          <w:p w14:paraId="24A1CBDD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Lakeshore </w:t>
            </w:r>
          </w:p>
        </w:tc>
        <w:tc>
          <w:tcPr>
            <w:tcW w:w="1327" w:type="dxa"/>
          </w:tcPr>
          <w:p w14:paraId="6E1691E2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72E77892" w14:textId="7EEF0F70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3509616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561D90D4" w14:textId="77777777" w:rsidTr="00480482">
        <w:tc>
          <w:tcPr>
            <w:tcW w:w="2461" w:type="dxa"/>
          </w:tcPr>
          <w:p w14:paraId="2894DB32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North Central </w:t>
            </w:r>
          </w:p>
        </w:tc>
        <w:tc>
          <w:tcPr>
            <w:tcW w:w="1327" w:type="dxa"/>
          </w:tcPr>
          <w:p w14:paraId="71A9D338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B19052E" w14:textId="34303932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29E876AD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0986499C" w14:textId="77777777" w:rsidTr="00480482">
        <w:tc>
          <w:tcPr>
            <w:tcW w:w="2461" w:type="dxa"/>
          </w:tcPr>
          <w:p w14:paraId="474A07E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Northeast</w:t>
            </w:r>
          </w:p>
        </w:tc>
        <w:tc>
          <w:tcPr>
            <w:tcW w:w="1327" w:type="dxa"/>
          </w:tcPr>
          <w:p w14:paraId="7E1D2E08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07BED4E" w14:textId="390EF03B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6D4BA1AD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3B5B0712" w14:textId="77777777" w:rsidTr="00480482">
        <w:tc>
          <w:tcPr>
            <w:tcW w:w="2461" w:type="dxa"/>
          </w:tcPr>
          <w:p w14:paraId="7FC29E8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Northwest</w:t>
            </w:r>
          </w:p>
        </w:tc>
        <w:tc>
          <w:tcPr>
            <w:tcW w:w="1327" w:type="dxa"/>
          </w:tcPr>
          <w:p w14:paraId="68490F2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55D7A1FD" w14:textId="0D22E2B3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4C6E37AF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2E24884F" w14:textId="77777777" w:rsidTr="00480482">
        <w:tc>
          <w:tcPr>
            <w:tcW w:w="2461" w:type="dxa"/>
          </w:tcPr>
          <w:p w14:paraId="2E2B16DB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N*WISH </w:t>
            </w:r>
          </w:p>
        </w:tc>
        <w:tc>
          <w:tcPr>
            <w:tcW w:w="1327" w:type="dxa"/>
          </w:tcPr>
          <w:p w14:paraId="461896D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85E9FCD" w14:textId="0E5FA9A6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21254714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76F2BFB5" w14:textId="77777777" w:rsidTr="00480482">
        <w:tc>
          <w:tcPr>
            <w:tcW w:w="2461" w:type="dxa"/>
          </w:tcPr>
          <w:p w14:paraId="4A8E0176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Ozaukee </w:t>
            </w:r>
          </w:p>
        </w:tc>
        <w:tc>
          <w:tcPr>
            <w:tcW w:w="1327" w:type="dxa"/>
          </w:tcPr>
          <w:p w14:paraId="44DADFA3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BC24CE7" w14:textId="06FBF6C3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080D07D9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05A6DE0B" w14:textId="77777777" w:rsidTr="00480482">
        <w:tc>
          <w:tcPr>
            <w:tcW w:w="2461" w:type="dxa"/>
          </w:tcPr>
          <w:p w14:paraId="59B18594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Rock </w:t>
            </w:r>
          </w:p>
        </w:tc>
        <w:tc>
          <w:tcPr>
            <w:tcW w:w="1327" w:type="dxa"/>
          </w:tcPr>
          <w:p w14:paraId="0A5E5E4E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61547A26" w14:textId="0B3645D3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00DEFD45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511DD1E4" w14:textId="77777777" w:rsidTr="00480482">
        <w:tc>
          <w:tcPr>
            <w:tcW w:w="2461" w:type="dxa"/>
          </w:tcPr>
          <w:p w14:paraId="6DA0F248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Southwest </w:t>
            </w:r>
          </w:p>
        </w:tc>
        <w:tc>
          <w:tcPr>
            <w:tcW w:w="1327" w:type="dxa"/>
          </w:tcPr>
          <w:p w14:paraId="527BB8E3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6F70B94C" w14:textId="3C215EDC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52819AD5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38BBE701" w14:textId="77777777" w:rsidTr="00480482">
        <w:tc>
          <w:tcPr>
            <w:tcW w:w="2461" w:type="dxa"/>
          </w:tcPr>
          <w:p w14:paraId="000A02FB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Washington </w:t>
            </w:r>
          </w:p>
        </w:tc>
        <w:tc>
          <w:tcPr>
            <w:tcW w:w="1327" w:type="dxa"/>
          </w:tcPr>
          <w:p w14:paraId="1B2100EC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5C2D17E1" w14:textId="6740E208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48F9F86A" w14:textId="75061163" w:rsidR="00BD7C33" w:rsidRPr="00581C41" w:rsidRDefault="007E3ECE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l</w:t>
            </w:r>
          </w:p>
        </w:tc>
      </w:tr>
      <w:tr w:rsidR="00BD7C33" w:rsidRPr="00581C41" w14:paraId="2C28DAFA" w14:textId="77777777" w:rsidTr="00480482">
        <w:tc>
          <w:tcPr>
            <w:tcW w:w="2461" w:type="dxa"/>
          </w:tcPr>
          <w:p w14:paraId="1B99EBCE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Waukesha </w:t>
            </w:r>
          </w:p>
        </w:tc>
        <w:tc>
          <w:tcPr>
            <w:tcW w:w="1327" w:type="dxa"/>
          </w:tcPr>
          <w:p w14:paraId="7AF7FA86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652EBD5" w14:textId="3F2C2B04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062DF551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3C1F10E5" w14:textId="77777777" w:rsidTr="00480482">
        <w:tc>
          <w:tcPr>
            <w:tcW w:w="2461" w:type="dxa"/>
          </w:tcPr>
          <w:p w14:paraId="3665654A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West Central</w:t>
            </w:r>
          </w:p>
        </w:tc>
        <w:tc>
          <w:tcPr>
            <w:tcW w:w="1327" w:type="dxa"/>
          </w:tcPr>
          <w:p w14:paraId="6AEB91C3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6A43C36C" w14:textId="1C7B17B1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44AD017E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52CA1EFD" w14:textId="77777777" w:rsidTr="00480482">
        <w:tc>
          <w:tcPr>
            <w:tcW w:w="2461" w:type="dxa"/>
          </w:tcPr>
          <w:p w14:paraId="0ED7FE08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Winnebagoland </w:t>
            </w:r>
          </w:p>
        </w:tc>
        <w:tc>
          <w:tcPr>
            <w:tcW w:w="1327" w:type="dxa"/>
          </w:tcPr>
          <w:p w14:paraId="0F392E69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FB619C9" w14:textId="39488F9B" w:rsidR="00BD7C33" w:rsidRPr="00581C41" w:rsidRDefault="007239A0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2807EADE" w14:textId="77777777" w:rsidR="00BD7C33" w:rsidRPr="00581C41" w:rsidRDefault="00BD7C33" w:rsidP="0082392C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D7C33" w:rsidRPr="00581C41" w14:paraId="1C509A9A" w14:textId="77777777" w:rsidTr="00480482">
        <w:tc>
          <w:tcPr>
            <w:tcW w:w="2461" w:type="dxa"/>
          </w:tcPr>
          <w:p w14:paraId="2F13AFAB" w14:textId="77777777" w:rsidR="00BD7C33" w:rsidRPr="00581C41" w:rsidRDefault="00BD7C33" w:rsidP="0082392C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581C41">
              <w:rPr>
                <w:rFonts w:ascii="Verdana" w:hAnsi="Verdana" w:cs="Calibri"/>
                <w:b/>
                <w:sz w:val="22"/>
                <w:szCs w:val="22"/>
              </w:rPr>
              <w:t> TOTAL</w:t>
            </w:r>
          </w:p>
        </w:tc>
        <w:tc>
          <w:tcPr>
            <w:tcW w:w="1327" w:type="dxa"/>
          </w:tcPr>
          <w:p w14:paraId="21471235" w14:textId="3C13D448" w:rsidR="00BD7C33" w:rsidRPr="00581C41" w:rsidRDefault="00812885" w:rsidP="0082392C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3E9241FD" w14:textId="6EDD2125" w:rsidR="00BD7C33" w:rsidRPr="00581C41" w:rsidRDefault="00BD7C33" w:rsidP="0082392C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581C41">
              <w:rPr>
                <w:rFonts w:ascii="Verdana" w:hAnsi="Verdana" w:cs="Calibri"/>
                <w:b/>
                <w:sz w:val="22"/>
                <w:szCs w:val="22"/>
              </w:rPr>
              <w:fldChar w:fldCharType="begin"/>
            </w:r>
            <w:r w:rsidRPr="00581C41">
              <w:rPr>
                <w:rFonts w:ascii="Verdana" w:hAnsi="Verdana" w:cs="Calibri"/>
                <w:b/>
                <w:sz w:val="22"/>
                <w:szCs w:val="22"/>
              </w:rPr>
              <w:instrText xml:space="preserve"> =SUM ABOVE </w:instrText>
            </w:r>
            <w:r w:rsidRPr="00581C41">
              <w:rPr>
                <w:rFonts w:ascii="Verdana" w:hAnsi="Verdana" w:cs="Calibri"/>
                <w:b/>
                <w:sz w:val="22"/>
                <w:szCs w:val="22"/>
              </w:rPr>
              <w:fldChar w:fldCharType="end"/>
            </w:r>
            <w:r w:rsidRPr="00581C41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812885">
              <w:rPr>
                <w:rFonts w:ascii="Verdana" w:hAnsi="Verdana" w:cs="Calibri"/>
                <w:b/>
                <w:sz w:val="22"/>
                <w:szCs w:val="22"/>
              </w:rPr>
              <w:t>21</w:t>
            </w:r>
          </w:p>
        </w:tc>
        <w:tc>
          <w:tcPr>
            <w:tcW w:w="1178" w:type="dxa"/>
          </w:tcPr>
          <w:p w14:paraId="0BFA4C5F" w14:textId="344D74CA" w:rsidR="00BD7C33" w:rsidRPr="00581C41" w:rsidRDefault="00812885" w:rsidP="0082392C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0</w:t>
            </w:r>
          </w:p>
        </w:tc>
      </w:tr>
    </w:tbl>
    <w:p w14:paraId="73AF458C" w14:textId="77777777" w:rsidR="007E3ECE" w:rsidRDefault="007E3ECE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5B47C15D" w14:textId="3CCF319E" w:rsidR="00BD7C33" w:rsidRDefault="003A4939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B</w:t>
      </w:r>
      <w:r w:rsidR="007E3ECE">
        <w:rPr>
          <w:rFonts w:ascii="Verdana" w:hAnsi="Verdana" w:cstheme="minorHAnsi"/>
          <w:sz w:val="22"/>
          <w:szCs w:val="22"/>
        </w:rPr>
        <w:t>ylaw Vote</w:t>
      </w:r>
    </w:p>
    <w:p w14:paraId="5F69986D" w14:textId="4BC791B5" w:rsidR="003A4939" w:rsidRPr="00581C41" w:rsidRDefault="003A4939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461"/>
        <w:gridCol w:w="1327"/>
        <w:gridCol w:w="1440"/>
        <w:gridCol w:w="1178"/>
      </w:tblGrid>
      <w:tr w:rsidR="00480482" w:rsidRPr="00581C41" w14:paraId="75B857D7" w14:textId="77777777" w:rsidTr="00FA009E">
        <w:tc>
          <w:tcPr>
            <w:tcW w:w="2461" w:type="dxa"/>
            <w:shd w:val="clear" w:color="auto" w:fill="D9D9D9" w:themeFill="background1" w:themeFillShade="D9"/>
            <w:vAlign w:val="bottom"/>
          </w:tcPr>
          <w:p w14:paraId="7BC80EE3" w14:textId="77777777" w:rsidR="00480482" w:rsidRPr="00581C41" w:rsidRDefault="00480482" w:rsidP="00FA009E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 w:rsidRPr="00581C41">
              <w:rPr>
                <w:rFonts w:ascii="Verdana" w:eastAsia="Arial" w:hAnsi="Verdana"/>
                <w:w w:val="105"/>
                <w:sz w:val="22"/>
                <w:szCs w:val="22"/>
              </w:rPr>
              <w:t>CONTINUUM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44F00AC8" w14:textId="77777777" w:rsidR="00480482" w:rsidRPr="00581C41" w:rsidRDefault="00480482" w:rsidP="00FA009E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 w:rsidRPr="00581C41">
              <w:rPr>
                <w:rFonts w:ascii="Verdana" w:eastAsia="Arial" w:hAnsi="Verdana"/>
                <w:w w:val="105"/>
                <w:sz w:val="22"/>
                <w:szCs w:val="22"/>
              </w:rPr>
              <w:t>Abstain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14:paraId="47DA7F49" w14:textId="2D8CCDA1" w:rsidR="00480482" w:rsidRPr="00581C41" w:rsidRDefault="00450604" w:rsidP="00FA009E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>
              <w:rPr>
                <w:rFonts w:ascii="Verdana" w:eastAsia="Arial" w:hAnsi="Verdana"/>
                <w:w w:val="105"/>
                <w:sz w:val="22"/>
                <w:szCs w:val="22"/>
              </w:rPr>
              <w:t>REGIONAL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bottom"/>
          </w:tcPr>
          <w:p w14:paraId="2451EB30" w14:textId="64B83ACB" w:rsidR="00480482" w:rsidRPr="00581C41" w:rsidRDefault="00852098" w:rsidP="00FA009E">
            <w:pPr>
              <w:tabs>
                <w:tab w:val="left" w:pos="1620"/>
                <w:tab w:val="left" w:pos="2280"/>
              </w:tabs>
              <w:spacing w:before="12"/>
              <w:rPr>
                <w:rFonts w:ascii="Verdana" w:eastAsia="Arial" w:hAnsi="Verdana"/>
                <w:w w:val="105"/>
                <w:sz w:val="22"/>
                <w:szCs w:val="22"/>
              </w:rPr>
            </w:pPr>
            <w:r>
              <w:rPr>
                <w:rFonts w:ascii="Verdana" w:eastAsia="Arial" w:hAnsi="Verdana"/>
                <w:w w:val="105"/>
                <w:sz w:val="22"/>
                <w:szCs w:val="22"/>
              </w:rPr>
              <w:t>LOCAL</w:t>
            </w:r>
          </w:p>
        </w:tc>
      </w:tr>
      <w:tr w:rsidR="00480482" w:rsidRPr="00581C41" w14:paraId="782031D3" w14:textId="77777777" w:rsidTr="00FA009E">
        <w:trPr>
          <w:trHeight w:val="197"/>
        </w:trPr>
        <w:tc>
          <w:tcPr>
            <w:tcW w:w="2461" w:type="dxa"/>
          </w:tcPr>
          <w:p w14:paraId="3C0ED748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Brown</w:t>
            </w:r>
          </w:p>
        </w:tc>
        <w:tc>
          <w:tcPr>
            <w:tcW w:w="1327" w:type="dxa"/>
          </w:tcPr>
          <w:p w14:paraId="2065A885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76FEB51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2476AEE4" w14:textId="0DB95BCE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2A5F025B" w14:textId="77777777" w:rsidTr="00FA009E">
        <w:tc>
          <w:tcPr>
            <w:tcW w:w="2461" w:type="dxa"/>
          </w:tcPr>
          <w:p w14:paraId="0624530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CAP </w:t>
            </w:r>
          </w:p>
        </w:tc>
        <w:tc>
          <w:tcPr>
            <w:tcW w:w="1327" w:type="dxa"/>
          </w:tcPr>
          <w:p w14:paraId="3A930D0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6680104" w14:textId="1B0397CC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4EFBBBC3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80482" w:rsidRPr="00581C41" w14:paraId="3A68A540" w14:textId="77777777" w:rsidTr="00FA009E">
        <w:tc>
          <w:tcPr>
            <w:tcW w:w="2461" w:type="dxa"/>
          </w:tcPr>
          <w:p w14:paraId="19EA20B9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Central </w:t>
            </w:r>
          </w:p>
        </w:tc>
        <w:tc>
          <w:tcPr>
            <w:tcW w:w="1327" w:type="dxa"/>
          </w:tcPr>
          <w:p w14:paraId="45F60D82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B7105D4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09F94214" w14:textId="73E33C28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2E514643" w14:textId="77777777" w:rsidTr="00FA009E">
        <w:tc>
          <w:tcPr>
            <w:tcW w:w="2461" w:type="dxa"/>
          </w:tcPr>
          <w:p w14:paraId="5B9853A0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Coulee</w:t>
            </w:r>
          </w:p>
        </w:tc>
        <w:tc>
          <w:tcPr>
            <w:tcW w:w="1327" w:type="dxa"/>
          </w:tcPr>
          <w:p w14:paraId="7DCD16F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FF7B709" w14:textId="6F87BC92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1D35A6EB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80482" w:rsidRPr="00581C41" w14:paraId="404E9A06" w14:textId="77777777" w:rsidTr="00FA009E">
        <w:tc>
          <w:tcPr>
            <w:tcW w:w="2461" w:type="dxa"/>
          </w:tcPr>
          <w:p w14:paraId="7F01375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lastRenderedPageBreak/>
              <w:t>Dairyland</w:t>
            </w:r>
          </w:p>
        </w:tc>
        <w:tc>
          <w:tcPr>
            <w:tcW w:w="1327" w:type="dxa"/>
          </w:tcPr>
          <w:p w14:paraId="6CB56EAE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763F423" w14:textId="455A1890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20999DF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80482" w:rsidRPr="00581C41" w14:paraId="38BD9318" w14:textId="77777777" w:rsidTr="00FA009E">
        <w:tc>
          <w:tcPr>
            <w:tcW w:w="2461" w:type="dxa"/>
          </w:tcPr>
          <w:p w14:paraId="2277AAF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Fox Cities</w:t>
            </w:r>
          </w:p>
        </w:tc>
        <w:tc>
          <w:tcPr>
            <w:tcW w:w="1327" w:type="dxa"/>
          </w:tcPr>
          <w:p w14:paraId="63E707A5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11D2214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5B12AA3" w14:textId="2C6D18F7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3085246E" w14:textId="77777777" w:rsidTr="00FA009E">
        <w:tc>
          <w:tcPr>
            <w:tcW w:w="2461" w:type="dxa"/>
          </w:tcPr>
          <w:p w14:paraId="5BC0DE6D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Indianhead</w:t>
            </w:r>
          </w:p>
        </w:tc>
        <w:tc>
          <w:tcPr>
            <w:tcW w:w="1327" w:type="dxa"/>
          </w:tcPr>
          <w:p w14:paraId="1121EC38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5D6FD40B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26269093" w14:textId="70638E99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4F36362F" w14:textId="77777777" w:rsidTr="00FA009E">
        <w:tc>
          <w:tcPr>
            <w:tcW w:w="2461" w:type="dxa"/>
          </w:tcPr>
          <w:p w14:paraId="7ED35F4E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Jefferson </w:t>
            </w:r>
          </w:p>
        </w:tc>
        <w:tc>
          <w:tcPr>
            <w:tcW w:w="1327" w:type="dxa"/>
          </w:tcPr>
          <w:p w14:paraId="0DFC4141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21600F4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D3757F4" w14:textId="36627FBD" w:rsidR="00480482" w:rsidRPr="00581C41" w:rsidRDefault="00450604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2D46146F" w14:textId="77777777" w:rsidTr="00FA009E">
        <w:tc>
          <w:tcPr>
            <w:tcW w:w="2461" w:type="dxa"/>
          </w:tcPr>
          <w:p w14:paraId="6DC97D5E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Kenosha </w:t>
            </w:r>
          </w:p>
        </w:tc>
        <w:tc>
          <w:tcPr>
            <w:tcW w:w="1327" w:type="dxa"/>
          </w:tcPr>
          <w:p w14:paraId="65DB663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2CEE7CB1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4326B2A" w14:textId="14D89D7A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69897FA4" w14:textId="77777777" w:rsidTr="00FA009E">
        <w:tc>
          <w:tcPr>
            <w:tcW w:w="2461" w:type="dxa"/>
          </w:tcPr>
          <w:p w14:paraId="748AA88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Lakeshore </w:t>
            </w:r>
          </w:p>
        </w:tc>
        <w:tc>
          <w:tcPr>
            <w:tcW w:w="1327" w:type="dxa"/>
          </w:tcPr>
          <w:p w14:paraId="067165A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756245E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EBDFC6B" w14:textId="551E00F9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5EE02C6D" w14:textId="77777777" w:rsidTr="00FA009E">
        <w:tc>
          <w:tcPr>
            <w:tcW w:w="2461" w:type="dxa"/>
          </w:tcPr>
          <w:p w14:paraId="5AF2B08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North Central </w:t>
            </w:r>
          </w:p>
        </w:tc>
        <w:tc>
          <w:tcPr>
            <w:tcW w:w="1327" w:type="dxa"/>
          </w:tcPr>
          <w:p w14:paraId="2B6C5310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75BB62F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30D10CAE" w14:textId="7B183E60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53E34BC7" w14:textId="77777777" w:rsidTr="00FA009E">
        <w:tc>
          <w:tcPr>
            <w:tcW w:w="2461" w:type="dxa"/>
          </w:tcPr>
          <w:p w14:paraId="59153AC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Northeast</w:t>
            </w:r>
          </w:p>
        </w:tc>
        <w:tc>
          <w:tcPr>
            <w:tcW w:w="1327" w:type="dxa"/>
          </w:tcPr>
          <w:p w14:paraId="1E7D7ED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F782366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EF2CE5B" w14:textId="6C1DD49F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5814A7C4" w14:textId="77777777" w:rsidTr="00FA009E">
        <w:tc>
          <w:tcPr>
            <w:tcW w:w="2461" w:type="dxa"/>
          </w:tcPr>
          <w:p w14:paraId="51DEFF83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Northwest</w:t>
            </w:r>
          </w:p>
        </w:tc>
        <w:tc>
          <w:tcPr>
            <w:tcW w:w="1327" w:type="dxa"/>
          </w:tcPr>
          <w:p w14:paraId="72FD25D8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74A1C6D4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D559A7D" w14:textId="4F72B965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6D2E7004" w14:textId="77777777" w:rsidTr="00FA009E">
        <w:tc>
          <w:tcPr>
            <w:tcW w:w="2461" w:type="dxa"/>
          </w:tcPr>
          <w:p w14:paraId="2B74FBD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N*WISH </w:t>
            </w:r>
          </w:p>
        </w:tc>
        <w:tc>
          <w:tcPr>
            <w:tcW w:w="1327" w:type="dxa"/>
          </w:tcPr>
          <w:p w14:paraId="41EF628B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7A441BF" w14:textId="7F3F253D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137AE84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80482" w:rsidRPr="00581C41" w14:paraId="2059353B" w14:textId="77777777" w:rsidTr="00FA009E">
        <w:tc>
          <w:tcPr>
            <w:tcW w:w="2461" w:type="dxa"/>
          </w:tcPr>
          <w:p w14:paraId="298C4370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Ozaukee </w:t>
            </w:r>
          </w:p>
        </w:tc>
        <w:tc>
          <w:tcPr>
            <w:tcW w:w="1327" w:type="dxa"/>
          </w:tcPr>
          <w:p w14:paraId="0503EE71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2DF14D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432FEB0D" w14:textId="3484954A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66310687" w14:textId="77777777" w:rsidTr="00FA009E">
        <w:tc>
          <w:tcPr>
            <w:tcW w:w="2461" w:type="dxa"/>
          </w:tcPr>
          <w:p w14:paraId="195BEB4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Rock </w:t>
            </w:r>
          </w:p>
        </w:tc>
        <w:tc>
          <w:tcPr>
            <w:tcW w:w="1327" w:type="dxa"/>
          </w:tcPr>
          <w:p w14:paraId="765EE520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188FC01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6F38841C" w14:textId="4755D1BE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653A0FAD" w14:textId="77777777" w:rsidTr="00FA009E">
        <w:tc>
          <w:tcPr>
            <w:tcW w:w="2461" w:type="dxa"/>
          </w:tcPr>
          <w:p w14:paraId="01D459A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Southwest </w:t>
            </w:r>
          </w:p>
        </w:tc>
        <w:tc>
          <w:tcPr>
            <w:tcW w:w="1327" w:type="dxa"/>
          </w:tcPr>
          <w:p w14:paraId="4A808275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F19A915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6786EA8" w14:textId="5D6002BC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24946CF9" w14:textId="77777777" w:rsidTr="00FA009E">
        <w:tc>
          <w:tcPr>
            <w:tcW w:w="2461" w:type="dxa"/>
          </w:tcPr>
          <w:p w14:paraId="7F784838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Washington </w:t>
            </w:r>
          </w:p>
        </w:tc>
        <w:tc>
          <w:tcPr>
            <w:tcW w:w="1327" w:type="dxa"/>
          </w:tcPr>
          <w:p w14:paraId="44778D85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397D06DA" w14:textId="425C51FF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0C7CA361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80482" w:rsidRPr="00581C41" w14:paraId="577A5DBC" w14:textId="77777777" w:rsidTr="00FA009E">
        <w:tc>
          <w:tcPr>
            <w:tcW w:w="2461" w:type="dxa"/>
          </w:tcPr>
          <w:p w14:paraId="6D2550CA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Waukesha </w:t>
            </w:r>
          </w:p>
        </w:tc>
        <w:tc>
          <w:tcPr>
            <w:tcW w:w="1327" w:type="dxa"/>
          </w:tcPr>
          <w:p w14:paraId="4B994866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527B4400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DEC90C2" w14:textId="6AC273A8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500D9802" w14:textId="77777777" w:rsidTr="00FA009E">
        <w:tc>
          <w:tcPr>
            <w:tcW w:w="2461" w:type="dxa"/>
          </w:tcPr>
          <w:p w14:paraId="0C6AC76C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>West Central</w:t>
            </w:r>
          </w:p>
        </w:tc>
        <w:tc>
          <w:tcPr>
            <w:tcW w:w="1327" w:type="dxa"/>
          </w:tcPr>
          <w:p w14:paraId="777130B4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C666B9E" w14:textId="40DBF3EF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  <w:tc>
          <w:tcPr>
            <w:tcW w:w="1178" w:type="dxa"/>
          </w:tcPr>
          <w:p w14:paraId="103B5A8D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480482" w:rsidRPr="00581C41" w14:paraId="3DBD7C1C" w14:textId="77777777" w:rsidTr="00FA009E">
        <w:tc>
          <w:tcPr>
            <w:tcW w:w="2461" w:type="dxa"/>
          </w:tcPr>
          <w:p w14:paraId="348D54D3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 w:rsidRPr="00581C41">
              <w:rPr>
                <w:rFonts w:ascii="Verdana" w:hAnsi="Verdana" w:cs="Calibri"/>
                <w:sz w:val="22"/>
                <w:szCs w:val="22"/>
              </w:rPr>
              <w:t xml:space="preserve">Winnebagoland </w:t>
            </w:r>
          </w:p>
        </w:tc>
        <w:tc>
          <w:tcPr>
            <w:tcW w:w="1327" w:type="dxa"/>
          </w:tcPr>
          <w:p w14:paraId="2CFC0329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5B1213EF" w14:textId="77777777" w:rsidR="00480482" w:rsidRPr="00581C41" w:rsidRDefault="00480482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F93A212" w14:textId="5129F3FC" w:rsidR="00480482" w:rsidRPr="00581C41" w:rsidRDefault="003466C6" w:rsidP="00FA009E">
            <w:pPr>
              <w:widowControl/>
              <w:tabs>
                <w:tab w:val="left" w:pos="1620"/>
              </w:tabs>
              <w:textAlignment w:val="center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X</w:t>
            </w:r>
          </w:p>
        </w:tc>
      </w:tr>
      <w:tr w:rsidR="00480482" w:rsidRPr="00581C41" w14:paraId="57A8C3AC" w14:textId="77777777" w:rsidTr="00FA009E">
        <w:tc>
          <w:tcPr>
            <w:tcW w:w="2461" w:type="dxa"/>
          </w:tcPr>
          <w:p w14:paraId="294F0368" w14:textId="77777777" w:rsidR="00480482" w:rsidRPr="00581C41" w:rsidRDefault="00480482" w:rsidP="00FA009E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581C41">
              <w:rPr>
                <w:rFonts w:ascii="Verdana" w:hAnsi="Verdana" w:cs="Calibri"/>
                <w:b/>
                <w:sz w:val="22"/>
                <w:szCs w:val="22"/>
              </w:rPr>
              <w:t> TOTAL</w:t>
            </w:r>
          </w:p>
        </w:tc>
        <w:tc>
          <w:tcPr>
            <w:tcW w:w="1327" w:type="dxa"/>
          </w:tcPr>
          <w:p w14:paraId="57428053" w14:textId="1A863609" w:rsidR="00480482" w:rsidRPr="00581C41" w:rsidRDefault="00812885" w:rsidP="00FA009E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2D41DE4C" w14:textId="3B119BB5" w:rsidR="00480482" w:rsidRPr="00581C41" w:rsidRDefault="00480482" w:rsidP="00FA009E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581C41">
              <w:rPr>
                <w:rFonts w:ascii="Verdana" w:hAnsi="Verdana" w:cs="Calibri"/>
                <w:b/>
                <w:sz w:val="22"/>
                <w:szCs w:val="22"/>
              </w:rPr>
              <w:fldChar w:fldCharType="begin"/>
            </w:r>
            <w:r w:rsidRPr="00581C41">
              <w:rPr>
                <w:rFonts w:ascii="Verdana" w:hAnsi="Verdana" w:cs="Calibri"/>
                <w:b/>
                <w:sz w:val="22"/>
                <w:szCs w:val="22"/>
              </w:rPr>
              <w:instrText xml:space="preserve"> =SUM ABOVE </w:instrText>
            </w:r>
            <w:r w:rsidRPr="00581C41">
              <w:rPr>
                <w:rFonts w:ascii="Verdana" w:hAnsi="Verdana" w:cs="Calibri"/>
                <w:b/>
                <w:sz w:val="22"/>
                <w:szCs w:val="22"/>
              </w:rPr>
              <w:fldChar w:fldCharType="end"/>
            </w:r>
            <w:r w:rsidRPr="00581C41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852098">
              <w:rPr>
                <w:rFonts w:ascii="Verdana" w:hAnsi="Verdana" w:cs="Calibri"/>
                <w:b/>
                <w:sz w:val="22"/>
                <w:szCs w:val="22"/>
              </w:rPr>
              <w:t>6</w:t>
            </w:r>
          </w:p>
        </w:tc>
        <w:tc>
          <w:tcPr>
            <w:tcW w:w="1178" w:type="dxa"/>
          </w:tcPr>
          <w:p w14:paraId="52F9E3E6" w14:textId="4F6399D7" w:rsidR="00480482" w:rsidRPr="00581C41" w:rsidRDefault="00852098" w:rsidP="00FA009E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15</w:t>
            </w:r>
          </w:p>
        </w:tc>
      </w:tr>
    </w:tbl>
    <w:p w14:paraId="3AB55876" w14:textId="77777777" w:rsidR="00497504" w:rsidRDefault="00497504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6AD1E832" w14:textId="6170AD4D" w:rsidR="00BD7C33" w:rsidRDefault="004975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 to accept the bylaw governance vote made by Michael Etheridge</w:t>
      </w:r>
    </w:p>
    <w:p w14:paraId="5BF17515" w14:textId="501C1C26" w:rsidR="00852098" w:rsidRDefault="004975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Second by Kathleen Fisher</w:t>
      </w:r>
    </w:p>
    <w:p w14:paraId="33A9867C" w14:textId="77777777" w:rsidR="00497504" w:rsidRDefault="00812885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Further discussion about the </w:t>
      </w:r>
      <w:r w:rsidR="00084841">
        <w:rPr>
          <w:rFonts w:ascii="Verdana" w:hAnsi="Verdana" w:cstheme="minorHAnsi"/>
          <w:sz w:val="22"/>
          <w:szCs w:val="22"/>
        </w:rPr>
        <w:t>nexts steps.  All local coalitions will need to either vote</w:t>
      </w:r>
    </w:p>
    <w:p w14:paraId="0BC01748" w14:textId="5D142C37" w:rsidR="00497504" w:rsidRDefault="00084841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for a board member</w:t>
      </w:r>
      <w:r w:rsidR="00E53636">
        <w:rPr>
          <w:rFonts w:ascii="Verdana" w:hAnsi="Verdana" w:cstheme="minorHAnsi"/>
          <w:sz w:val="22"/>
          <w:szCs w:val="22"/>
        </w:rPr>
        <w:t xml:space="preserve"> or confirm if someone was already selected.</w:t>
      </w:r>
      <w:r w:rsidR="00497504">
        <w:rPr>
          <w:rFonts w:ascii="Verdana" w:hAnsi="Verdana" w:cstheme="minorHAnsi"/>
          <w:sz w:val="22"/>
          <w:szCs w:val="22"/>
        </w:rPr>
        <w:t xml:space="preserve">  Will also</w:t>
      </w:r>
    </w:p>
    <w:p w14:paraId="3CFE9CDF" w14:textId="6EA1C1E8" w:rsidR="00812885" w:rsidRDefault="00497504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need to work on the plan for </w:t>
      </w:r>
      <w:r w:rsidR="007E3ECE">
        <w:rPr>
          <w:rFonts w:ascii="Verdana" w:hAnsi="Verdana" w:cstheme="minorHAnsi"/>
          <w:sz w:val="22"/>
          <w:szCs w:val="22"/>
        </w:rPr>
        <w:t>transition to new board governance structure</w:t>
      </w:r>
      <w:r w:rsidR="00E42178">
        <w:rPr>
          <w:rFonts w:ascii="Verdana" w:hAnsi="Verdana" w:cstheme="minorHAnsi"/>
          <w:sz w:val="22"/>
          <w:szCs w:val="22"/>
        </w:rPr>
        <w:t>.</w:t>
      </w:r>
    </w:p>
    <w:p w14:paraId="39439DE2" w14:textId="37218012" w:rsidR="00E53636" w:rsidRDefault="00E53636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All in favor</w:t>
      </w:r>
    </w:p>
    <w:p w14:paraId="1B3B14A0" w14:textId="10FC613A" w:rsidR="00E53636" w:rsidRPr="00581C41" w:rsidRDefault="00E53636" w:rsidP="00955244">
      <w:pPr>
        <w:ind w:left="720" w:hanging="72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Motion carries</w:t>
      </w:r>
    </w:p>
    <w:p w14:paraId="11C5B716" w14:textId="77777777" w:rsidR="00BD7C33" w:rsidRPr="00581C41" w:rsidRDefault="00BD7C33" w:rsidP="00955244">
      <w:pPr>
        <w:ind w:left="720" w:hanging="720"/>
        <w:rPr>
          <w:rFonts w:ascii="Verdana" w:hAnsi="Verdana" w:cstheme="minorHAnsi"/>
          <w:sz w:val="22"/>
          <w:szCs w:val="22"/>
        </w:rPr>
      </w:pPr>
    </w:p>
    <w:p w14:paraId="439930DB" w14:textId="75EC4562" w:rsidR="005E128E" w:rsidRPr="00581C41" w:rsidRDefault="00300320" w:rsidP="00E42178">
      <w:pPr>
        <w:ind w:left="720" w:hanging="630"/>
        <w:rPr>
          <w:rFonts w:ascii="Verdana" w:hAnsi="Verdana" w:cstheme="minorHAnsi"/>
          <w:sz w:val="22"/>
          <w:szCs w:val="22"/>
        </w:rPr>
      </w:pPr>
      <w:r w:rsidRPr="00581C41">
        <w:rPr>
          <w:rFonts w:ascii="Verdana" w:hAnsi="Verdana" w:cstheme="minorHAnsi"/>
          <w:sz w:val="22"/>
          <w:szCs w:val="22"/>
        </w:rPr>
        <w:t>1</w:t>
      </w:r>
      <w:r w:rsidR="003A2FE4" w:rsidRPr="00581C41">
        <w:rPr>
          <w:rFonts w:ascii="Verdana" w:hAnsi="Verdana" w:cstheme="minorHAnsi"/>
          <w:sz w:val="22"/>
          <w:szCs w:val="22"/>
        </w:rPr>
        <w:t>2</w:t>
      </w:r>
      <w:r w:rsidR="00F9262C" w:rsidRPr="00581C41">
        <w:rPr>
          <w:rFonts w:ascii="Verdana" w:hAnsi="Verdana" w:cstheme="minorHAnsi"/>
          <w:sz w:val="22"/>
          <w:szCs w:val="22"/>
        </w:rPr>
        <w:t>.</w:t>
      </w:r>
      <w:r w:rsidR="00F9262C" w:rsidRPr="00581C41">
        <w:rPr>
          <w:rFonts w:ascii="Verdana" w:hAnsi="Verdana" w:cstheme="minorHAnsi"/>
          <w:sz w:val="22"/>
          <w:szCs w:val="22"/>
        </w:rPr>
        <w:tab/>
      </w:r>
      <w:r w:rsidR="00ED70A2">
        <w:rPr>
          <w:rFonts w:ascii="Verdana" w:hAnsi="Verdana" w:cstheme="minorHAnsi"/>
          <w:sz w:val="22"/>
          <w:szCs w:val="22"/>
        </w:rPr>
        <w:t xml:space="preserve">No other new </w:t>
      </w:r>
      <w:r w:rsidR="005E128E" w:rsidRPr="00581C41">
        <w:rPr>
          <w:rFonts w:ascii="Verdana" w:hAnsi="Verdana" w:cstheme="minorHAnsi"/>
          <w:sz w:val="22"/>
          <w:szCs w:val="22"/>
        </w:rPr>
        <w:t>Business</w:t>
      </w:r>
    </w:p>
    <w:p w14:paraId="66F40BF6" w14:textId="77777777" w:rsidR="0012503D" w:rsidRPr="00581C41" w:rsidRDefault="0012503D" w:rsidP="001F221C">
      <w:pPr>
        <w:rPr>
          <w:rFonts w:asciiTheme="minorHAnsi" w:hAnsiTheme="minorHAnsi" w:cstheme="minorHAnsi"/>
          <w:sz w:val="22"/>
          <w:szCs w:val="22"/>
        </w:rPr>
      </w:pPr>
    </w:p>
    <w:p w14:paraId="1629287C" w14:textId="21E451D8" w:rsidR="00581C41" w:rsidRPr="00581C41" w:rsidRDefault="00581C41" w:rsidP="00581C41">
      <w:pPr>
        <w:pStyle w:val="BodyText"/>
        <w:numPr>
          <w:ilvl w:val="0"/>
          <w:numId w:val="26"/>
        </w:numPr>
        <w:ind w:hanging="645"/>
        <w:rPr>
          <w:rFonts w:ascii="Verdana" w:hAnsi="Verdana"/>
          <w:color w:val="000000"/>
          <w:w w:val="105"/>
        </w:rPr>
      </w:pPr>
      <w:bookmarkStart w:id="0" w:name="_GoBack"/>
      <w:bookmarkEnd w:id="0"/>
      <w:r w:rsidRPr="00581C41">
        <w:rPr>
          <w:rFonts w:ascii="Verdana" w:hAnsi="Verdana"/>
          <w:color w:val="000000"/>
          <w:w w:val="105"/>
        </w:rPr>
        <w:t>The meeting was adjourned at</w:t>
      </w:r>
      <w:r w:rsidR="00ED70A2">
        <w:rPr>
          <w:rFonts w:ascii="Verdana" w:hAnsi="Verdana"/>
          <w:color w:val="000000"/>
          <w:w w:val="105"/>
        </w:rPr>
        <w:t xml:space="preserve"> 1:02</w:t>
      </w:r>
      <w:r w:rsidR="00834149">
        <w:rPr>
          <w:rFonts w:ascii="Verdana" w:hAnsi="Verdana"/>
          <w:color w:val="000000"/>
          <w:w w:val="105"/>
        </w:rPr>
        <w:t xml:space="preserve"> </w:t>
      </w:r>
      <w:r w:rsidRPr="00581C41">
        <w:rPr>
          <w:rFonts w:ascii="Verdana" w:hAnsi="Verdana"/>
          <w:color w:val="000000"/>
          <w:w w:val="105"/>
        </w:rPr>
        <w:t>pm</w:t>
      </w:r>
    </w:p>
    <w:p w14:paraId="4402EAD3" w14:textId="20890BFD" w:rsidR="00581C41" w:rsidRPr="00581C41" w:rsidRDefault="00581C41" w:rsidP="00581C41">
      <w:pPr>
        <w:pStyle w:val="BodyText"/>
        <w:numPr>
          <w:ilvl w:val="0"/>
          <w:numId w:val="25"/>
        </w:numPr>
        <w:tabs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 w:rsidRPr="00581C41">
        <w:rPr>
          <w:rFonts w:ascii="Verdana" w:hAnsi="Verdana"/>
          <w:color w:val="000000"/>
          <w:w w:val="105"/>
        </w:rPr>
        <w:t xml:space="preserve">Motion to adjourn made by </w:t>
      </w:r>
      <w:r w:rsidR="00ED70A2">
        <w:rPr>
          <w:rFonts w:ascii="Verdana" w:hAnsi="Verdana"/>
          <w:color w:val="000000"/>
          <w:w w:val="105"/>
        </w:rPr>
        <w:t>Erin</w:t>
      </w:r>
      <w:r w:rsidR="004E0F4C" w:rsidRPr="004E0F4C">
        <w:rPr>
          <w:rFonts w:ascii="Verdana" w:hAnsi="Verdana" w:cstheme="minorHAnsi"/>
        </w:rPr>
        <w:t xml:space="preserve"> </w:t>
      </w:r>
      <w:r w:rsidR="004E0F4C">
        <w:rPr>
          <w:rFonts w:ascii="Verdana" w:hAnsi="Verdana" w:cstheme="minorHAnsi"/>
        </w:rPr>
        <w:t>Evosevich</w:t>
      </w:r>
    </w:p>
    <w:p w14:paraId="3EF768F5" w14:textId="20D1E0CF" w:rsidR="00581C41" w:rsidRPr="00581C41" w:rsidRDefault="00581C41" w:rsidP="00581C41">
      <w:pPr>
        <w:pStyle w:val="BodyText"/>
        <w:numPr>
          <w:ilvl w:val="0"/>
          <w:numId w:val="25"/>
        </w:numPr>
        <w:tabs>
          <w:tab w:val="left" w:pos="810"/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 w:rsidRPr="00581C41">
        <w:rPr>
          <w:rFonts w:ascii="Verdana" w:hAnsi="Verdana"/>
          <w:color w:val="000000"/>
          <w:w w:val="105"/>
        </w:rPr>
        <w:t>Second by</w:t>
      </w:r>
      <w:r w:rsidR="00ED70A2">
        <w:rPr>
          <w:rFonts w:ascii="Verdana" w:hAnsi="Verdana"/>
          <w:color w:val="000000"/>
          <w:w w:val="105"/>
        </w:rPr>
        <w:t xml:space="preserve"> Corin </w:t>
      </w:r>
      <w:r w:rsidR="00834149">
        <w:rPr>
          <w:rFonts w:ascii="Verdana" w:hAnsi="Verdana"/>
          <w:color w:val="000000"/>
          <w:w w:val="105"/>
        </w:rPr>
        <w:t>Tubridy</w:t>
      </w:r>
    </w:p>
    <w:p w14:paraId="348263B5" w14:textId="77777777" w:rsidR="00581C41" w:rsidRPr="00581C41" w:rsidRDefault="00581C41" w:rsidP="00581C41">
      <w:pPr>
        <w:pStyle w:val="BodyText"/>
        <w:numPr>
          <w:ilvl w:val="0"/>
          <w:numId w:val="25"/>
        </w:numPr>
        <w:tabs>
          <w:tab w:val="left" w:pos="810"/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 w:rsidRPr="00581C41">
        <w:rPr>
          <w:rFonts w:ascii="Verdana" w:hAnsi="Verdana"/>
          <w:color w:val="000000"/>
          <w:w w:val="105"/>
        </w:rPr>
        <w:t>No discussion</w:t>
      </w:r>
    </w:p>
    <w:p w14:paraId="0937F564" w14:textId="77777777" w:rsidR="00581C41" w:rsidRPr="00581C41" w:rsidRDefault="00581C41" w:rsidP="00581C41">
      <w:pPr>
        <w:pStyle w:val="BodyText"/>
        <w:numPr>
          <w:ilvl w:val="0"/>
          <w:numId w:val="25"/>
        </w:numPr>
        <w:tabs>
          <w:tab w:val="left" w:pos="810"/>
          <w:tab w:val="left" w:pos="1260"/>
        </w:tabs>
        <w:ind w:firstLine="180"/>
        <w:rPr>
          <w:rFonts w:ascii="Verdana" w:hAnsi="Verdana"/>
          <w:color w:val="000000"/>
          <w:w w:val="105"/>
        </w:rPr>
      </w:pPr>
      <w:r w:rsidRPr="00581C41">
        <w:rPr>
          <w:rFonts w:ascii="Verdana" w:hAnsi="Verdana"/>
          <w:color w:val="000000"/>
          <w:w w:val="105"/>
        </w:rPr>
        <w:t>All in favor</w:t>
      </w:r>
    </w:p>
    <w:p w14:paraId="42CDC09D" w14:textId="77777777" w:rsidR="00581C41" w:rsidRPr="00581C41" w:rsidRDefault="00581C41" w:rsidP="00581C41">
      <w:pPr>
        <w:pStyle w:val="BodyText"/>
        <w:numPr>
          <w:ilvl w:val="0"/>
          <w:numId w:val="25"/>
        </w:numPr>
        <w:tabs>
          <w:tab w:val="left" w:pos="810"/>
          <w:tab w:val="left" w:pos="841"/>
          <w:tab w:val="left" w:pos="1260"/>
        </w:tabs>
        <w:ind w:left="735" w:firstLine="180"/>
        <w:rPr>
          <w:rFonts w:ascii="Verdana" w:hAnsi="Verdana"/>
          <w:color w:val="000000"/>
          <w:w w:val="105"/>
        </w:rPr>
      </w:pPr>
      <w:r w:rsidRPr="00581C41">
        <w:rPr>
          <w:rFonts w:ascii="Verdana" w:hAnsi="Verdana"/>
          <w:color w:val="000000"/>
          <w:w w:val="105"/>
        </w:rPr>
        <w:t>Motion Carries</w:t>
      </w:r>
    </w:p>
    <w:p w14:paraId="6A632538" w14:textId="77777777" w:rsidR="00581C41" w:rsidRPr="00581C41" w:rsidRDefault="00581C41" w:rsidP="00581C41">
      <w:pPr>
        <w:pStyle w:val="BodyText"/>
        <w:tabs>
          <w:tab w:val="left" w:pos="810"/>
          <w:tab w:val="left" w:pos="841"/>
          <w:tab w:val="left" w:pos="1260"/>
        </w:tabs>
        <w:ind w:left="0"/>
        <w:rPr>
          <w:rFonts w:ascii="Verdana" w:hAnsi="Verdana"/>
          <w:color w:val="000000"/>
          <w:w w:val="105"/>
        </w:rPr>
      </w:pPr>
    </w:p>
    <w:p w14:paraId="7897BB8B" w14:textId="77777777" w:rsidR="00581C41" w:rsidRPr="00581C41" w:rsidRDefault="00581C41" w:rsidP="00581C41">
      <w:pPr>
        <w:tabs>
          <w:tab w:val="left" w:pos="720"/>
          <w:tab w:val="left" w:pos="900"/>
        </w:tabs>
        <w:spacing w:line="360" w:lineRule="auto"/>
        <w:ind w:left="270" w:firstLine="9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 xml:space="preserve">Respectfully submitted by, </w:t>
      </w:r>
    </w:p>
    <w:p w14:paraId="7002BA68" w14:textId="77777777" w:rsidR="00581C41" w:rsidRPr="00581C41" w:rsidRDefault="00581C41" w:rsidP="00581C41">
      <w:pPr>
        <w:tabs>
          <w:tab w:val="left" w:pos="720"/>
          <w:tab w:val="left" w:pos="900"/>
        </w:tabs>
        <w:ind w:left="270" w:firstLine="90"/>
        <w:rPr>
          <w:rFonts w:ascii="Verdana" w:hAnsi="Verdana"/>
          <w:sz w:val="22"/>
          <w:szCs w:val="22"/>
        </w:rPr>
      </w:pPr>
    </w:p>
    <w:p w14:paraId="33B60BD0" w14:textId="77777777" w:rsidR="00581C41" w:rsidRPr="00581C41" w:rsidRDefault="00581C41" w:rsidP="00581C41">
      <w:pPr>
        <w:tabs>
          <w:tab w:val="left" w:pos="720"/>
          <w:tab w:val="left" w:pos="900"/>
        </w:tabs>
        <w:ind w:left="270" w:firstLine="9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sz w:val="22"/>
          <w:szCs w:val="22"/>
        </w:rPr>
        <w:t>Lisa Haen, Secretary</w:t>
      </w:r>
    </w:p>
    <w:p w14:paraId="69EFF0EB" w14:textId="77777777" w:rsidR="00581C41" w:rsidRPr="00581C41" w:rsidRDefault="00581C41" w:rsidP="00581C41">
      <w:pPr>
        <w:spacing w:line="259" w:lineRule="auto"/>
        <w:ind w:left="270" w:firstLine="90"/>
        <w:rPr>
          <w:rFonts w:ascii="Verdana" w:hAnsi="Verdana"/>
          <w:sz w:val="22"/>
          <w:szCs w:val="22"/>
        </w:rPr>
      </w:pPr>
      <w:r w:rsidRPr="00581C41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D3084A6" wp14:editId="195D9BA4">
            <wp:simplePos x="0" y="0"/>
            <wp:positionH relativeFrom="margin">
              <wp:posOffset>304800</wp:posOffset>
            </wp:positionH>
            <wp:positionV relativeFrom="paragraph">
              <wp:posOffset>85090</wp:posOffset>
            </wp:positionV>
            <wp:extent cx="124968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FA56B7" w14:textId="77777777" w:rsidR="00581C41" w:rsidRPr="00581C41" w:rsidRDefault="00581C41" w:rsidP="00581C41">
      <w:pPr>
        <w:ind w:left="270" w:firstLine="90"/>
        <w:rPr>
          <w:rFonts w:ascii="Verdana" w:hAnsi="Verdana"/>
          <w:sz w:val="22"/>
          <w:szCs w:val="22"/>
        </w:rPr>
      </w:pPr>
    </w:p>
    <w:p w14:paraId="02DD812D" w14:textId="77777777" w:rsidR="00581C41" w:rsidRPr="00581C41" w:rsidRDefault="00581C41" w:rsidP="00581C41">
      <w:pPr>
        <w:ind w:left="270" w:firstLine="90"/>
        <w:rPr>
          <w:rFonts w:ascii="Verdana" w:hAnsi="Verdana"/>
          <w:sz w:val="22"/>
          <w:szCs w:val="22"/>
        </w:rPr>
      </w:pPr>
    </w:p>
    <w:p w14:paraId="06B154E5" w14:textId="77777777" w:rsidR="00581C41" w:rsidRPr="00581C41" w:rsidRDefault="00581C41" w:rsidP="00581C41">
      <w:pPr>
        <w:pStyle w:val="BodyText"/>
        <w:tabs>
          <w:tab w:val="left" w:pos="810"/>
          <w:tab w:val="left" w:pos="841"/>
          <w:tab w:val="left" w:pos="1260"/>
        </w:tabs>
        <w:ind w:left="270" w:firstLine="90"/>
        <w:rPr>
          <w:rFonts w:ascii="Verdana" w:hAnsi="Verdana"/>
          <w:color w:val="000000"/>
          <w:w w:val="105"/>
        </w:rPr>
      </w:pPr>
    </w:p>
    <w:p w14:paraId="5C129BDA" w14:textId="77777777" w:rsidR="003D1C99" w:rsidRPr="00581C41" w:rsidRDefault="003D1C99" w:rsidP="003D1C99">
      <w:pPr>
        <w:spacing w:line="276" w:lineRule="auto"/>
        <w:rPr>
          <w:sz w:val="22"/>
          <w:szCs w:val="22"/>
        </w:rPr>
      </w:pPr>
    </w:p>
    <w:sectPr w:rsidR="003D1C99" w:rsidRPr="00581C41" w:rsidSect="004B4334">
      <w:headerReference w:type="default" r:id="rId10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EDDD" w14:textId="77777777" w:rsidR="00160A04" w:rsidRDefault="00160A04" w:rsidP="00FC68AF">
      <w:r>
        <w:separator/>
      </w:r>
    </w:p>
  </w:endnote>
  <w:endnote w:type="continuationSeparator" w:id="0">
    <w:p w14:paraId="31C849B9" w14:textId="77777777" w:rsidR="00160A04" w:rsidRDefault="00160A04" w:rsidP="00F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7EF9" w14:textId="77777777" w:rsidR="00160A04" w:rsidRDefault="00160A04" w:rsidP="00FC68AF">
      <w:r>
        <w:separator/>
      </w:r>
    </w:p>
  </w:footnote>
  <w:footnote w:type="continuationSeparator" w:id="0">
    <w:p w14:paraId="552772F0" w14:textId="77777777" w:rsidR="00160A04" w:rsidRDefault="00160A04" w:rsidP="00FC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A1A6" w14:textId="77777777" w:rsidR="00843B7E" w:rsidRDefault="00843B7E" w:rsidP="00843B7E">
    <w:pPr>
      <w:pStyle w:val="Header"/>
      <w:jc w:val="right"/>
    </w:pPr>
    <w:r>
      <w:rPr>
        <w:noProof/>
      </w:rPr>
      <w:drawing>
        <wp:inline distT="0" distB="0" distL="0" distR="0" wp14:anchorId="3DAC8D1C" wp14:editId="1FAE4DDB">
          <wp:extent cx="99275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11BB8" w14:textId="77777777" w:rsidR="00CA33E2" w:rsidRDefault="00CA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1BB"/>
    <w:multiLevelType w:val="hybridMultilevel"/>
    <w:tmpl w:val="E9DC5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AD11A1"/>
    <w:multiLevelType w:val="hybridMultilevel"/>
    <w:tmpl w:val="51DE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5A76"/>
    <w:multiLevelType w:val="hybridMultilevel"/>
    <w:tmpl w:val="775A3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91422E"/>
    <w:multiLevelType w:val="hybridMultilevel"/>
    <w:tmpl w:val="2F1E0B8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D06C658E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57A0179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AFE4444A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20AE0140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44280228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113ED802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42C28210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1E7E4DD4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4" w15:restartNumberingAfterBreak="0">
    <w:nsid w:val="10941F2B"/>
    <w:multiLevelType w:val="hybridMultilevel"/>
    <w:tmpl w:val="DF3C9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C0DC1"/>
    <w:multiLevelType w:val="hybridMultilevel"/>
    <w:tmpl w:val="AC8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16F"/>
    <w:multiLevelType w:val="hybridMultilevel"/>
    <w:tmpl w:val="649C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1260A2"/>
    <w:multiLevelType w:val="multilevel"/>
    <w:tmpl w:val="CE7E4B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B62F9"/>
    <w:multiLevelType w:val="multilevel"/>
    <w:tmpl w:val="6E1E0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1CD41D28"/>
    <w:multiLevelType w:val="hybridMultilevel"/>
    <w:tmpl w:val="9C8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7AA8"/>
    <w:multiLevelType w:val="hybridMultilevel"/>
    <w:tmpl w:val="91D8A146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D0A12B3"/>
    <w:multiLevelType w:val="hybridMultilevel"/>
    <w:tmpl w:val="FE2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EF6"/>
    <w:multiLevelType w:val="hybridMultilevel"/>
    <w:tmpl w:val="ABAC6A3C"/>
    <w:lvl w:ilvl="0" w:tplc="117C26F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934CB"/>
    <w:multiLevelType w:val="hybridMultilevel"/>
    <w:tmpl w:val="BB902402"/>
    <w:lvl w:ilvl="0" w:tplc="DEB44E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009AF"/>
    <w:multiLevelType w:val="hybridMultilevel"/>
    <w:tmpl w:val="94ECA570"/>
    <w:lvl w:ilvl="0" w:tplc="05CEEB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086D"/>
    <w:multiLevelType w:val="multilevel"/>
    <w:tmpl w:val="56D6B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5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A66968"/>
    <w:multiLevelType w:val="multilevel"/>
    <w:tmpl w:val="09CE8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52C04692"/>
    <w:multiLevelType w:val="hybridMultilevel"/>
    <w:tmpl w:val="096A9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8F2EAD"/>
    <w:multiLevelType w:val="hybridMultilevel"/>
    <w:tmpl w:val="C9C897B4"/>
    <w:lvl w:ilvl="0" w:tplc="72627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120D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2484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8C00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E4FC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A0FE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60E7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D6C17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E458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AA94D45"/>
    <w:multiLevelType w:val="hybridMultilevel"/>
    <w:tmpl w:val="3B1E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95514"/>
    <w:multiLevelType w:val="hybridMultilevel"/>
    <w:tmpl w:val="2D1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2927"/>
    <w:multiLevelType w:val="hybridMultilevel"/>
    <w:tmpl w:val="5FACA26C"/>
    <w:lvl w:ilvl="0" w:tplc="E514F09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86548"/>
    <w:multiLevelType w:val="hybridMultilevel"/>
    <w:tmpl w:val="BE1CEB3C"/>
    <w:lvl w:ilvl="0" w:tplc="B0204512">
      <w:start w:val="1"/>
      <w:numFmt w:val="decimal"/>
      <w:lvlText w:val="%1."/>
      <w:lvlJc w:val="left"/>
      <w:pPr>
        <w:ind w:left="1170" w:hanging="360"/>
      </w:pPr>
      <w:rPr>
        <w:w w:val="105"/>
        <w:sz w:val="22"/>
        <w:szCs w:val="22"/>
      </w:rPr>
    </w:lvl>
    <w:lvl w:ilvl="1" w:tplc="1AD4B5DA">
      <w:start w:val="1"/>
      <w:numFmt w:val="lowerLetter"/>
      <w:lvlText w:val="%2."/>
      <w:lvlJc w:val="left"/>
      <w:pPr>
        <w:ind w:left="1890" w:hanging="360"/>
      </w:pPr>
    </w:lvl>
    <w:lvl w:ilvl="2" w:tplc="1B02823C">
      <w:start w:val="1"/>
      <w:numFmt w:val="lowerRoman"/>
      <w:lvlText w:val="%3."/>
      <w:lvlJc w:val="right"/>
      <w:pPr>
        <w:ind w:left="2610" w:hanging="180"/>
      </w:pPr>
    </w:lvl>
    <w:lvl w:ilvl="3" w:tplc="97BA3616">
      <w:start w:val="1"/>
      <w:numFmt w:val="decimal"/>
      <w:lvlText w:val="%4."/>
      <w:lvlJc w:val="left"/>
      <w:pPr>
        <w:ind w:left="3330" w:hanging="360"/>
      </w:pPr>
    </w:lvl>
    <w:lvl w:ilvl="4" w:tplc="7BF28EE8">
      <w:start w:val="1"/>
      <w:numFmt w:val="lowerLetter"/>
      <w:lvlText w:val="%5."/>
      <w:lvlJc w:val="left"/>
      <w:pPr>
        <w:ind w:left="4050" w:hanging="360"/>
      </w:pPr>
    </w:lvl>
    <w:lvl w:ilvl="5" w:tplc="C3B0BBE2">
      <w:start w:val="1"/>
      <w:numFmt w:val="lowerRoman"/>
      <w:lvlText w:val="%6."/>
      <w:lvlJc w:val="right"/>
      <w:pPr>
        <w:ind w:left="4770" w:hanging="180"/>
      </w:pPr>
    </w:lvl>
    <w:lvl w:ilvl="6" w:tplc="44A288E2">
      <w:start w:val="1"/>
      <w:numFmt w:val="decimal"/>
      <w:lvlText w:val="%7."/>
      <w:lvlJc w:val="left"/>
      <w:pPr>
        <w:ind w:left="5490" w:hanging="360"/>
      </w:pPr>
    </w:lvl>
    <w:lvl w:ilvl="7" w:tplc="B97ECBF8">
      <w:start w:val="1"/>
      <w:numFmt w:val="lowerLetter"/>
      <w:lvlText w:val="%8."/>
      <w:lvlJc w:val="left"/>
      <w:pPr>
        <w:ind w:left="6210" w:hanging="360"/>
      </w:pPr>
    </w:lvl>
    <w:lvl w:ilvl="8" w:tplc="8E165B54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EE7A3D"/>
    <w:multiLevelType w:val="multilevel"/>
    <w:tmpl w:val="D7043E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E7EDB"/>
    <w:multiLevelType w:val="hybridMultilevel"/>
    <w:tmpl w:val="EF6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B4996"/>
    <w:multiLevelType w:val="hybridMultilevel"/>
    <w:tmpl w:val="7F72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356E"/>
    <w:multiLevelType w:val="hybridMultilevel"/>
    <w:tmpl w:val="0C265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4"/>
  </w:num>
  <w:num w:numId="11">
    <w:abstractNumId w:val="18"/>
  </w:num>
  <w:num w:numId="12">
    <w:abstractNumId w:val="26"/>
  </w:num>
  <w:num w:numId="13">
    <w:abstractNumId w:val="25"/>
  </w:num>
  <w:num w:numId="14">
    <w:abstractNumId w:val="13"/>
  </w:num>
  <w:num w:numId="15">
    <w:abstractNumId w:val="14"/>
  </w:num>
  <w:num w:numId="16">
    <w:abstractNumId w:val="21"/>
  </w:num>
  <w:num w:numId="17">
    <w:abstractNumId w:val="0"/>
  </w:num>
  <w:num w:numId="18">
    <w:abstractNumId w:val="24"/>
  </w:num>
  <w:num w:numId="19">
    <w:abstractNumId w:val="23"/>
  </w:num>
  <w:num w:numId="20">
    <w:abstractNumId w:val="8"/>
  </w:num>
  <w:num w:numId="21">
    <w:abstractNumId w:val="3"/>
  </w:num>
  <w:num w:numId="22">
    <w:abstractNumId w:val="9"/>
  </w:num>
  <w:num w:numId="23">
    <w:abstractNumId w:val="17"/>
  </w:num>
  <w:num w:numId="24">
    <w:abstractNumId w:val="15"/>
  </w:num>
  <w:num w:numId="25">
    <w:abstractNumId w:val="16"/>
  </w:num>
  <w:num w:numId="26">
    <w:abstractNumId w:val="22"/>
  </w:num>
  <w:num w:numId="27">
    <w:abstractNumId w:val="12"/>
  </w:num>
  <w:num w:numId="28">
    <w:abstractNumId w:val="20"/>
  </w:num>
  <w:num w:numId="29">
    <w:abstractNumId w:val="6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87"/>
    <w:rsid w:val="00000846"/>
    <w:rsid w:val="00000D9A"/>
    <w:rsid w:val="000012C6"/>
    <w:rsid w:val="00001662"/>
    <w:rsid w:val="00003BEF"/>
    <w:rsid w:val="00005829"/>
    <w:rsid w:val="00006E95"/>
    <w:rsid w:val="0000789C"/>
    <w:rsid w:val="000111D4"/>
    <w:rsid w:val="0001483C"/>
    <w:rsid w:val="00014EA6"/>
    <w:rsid w:val="000233A5"/>
    <w:rsid w:val="00023D3B"/>
    <w:rsid w:val="00027FDF"/>
    <w:rsid w:val="00030FF4"/>
    <w:rsid w:val="00033887"/>
    <w:rsid w:val="00034276"/>
    <w:rsid w:val="0003459E"/>
    <w:rsid w:val="00040947"/>
    <w:rsid w:val="00043345"/>
    <w:rsid w:val="000452A4"/>
    <w:rsid w:val="00045305"/>
    <w:rsid w:val="000470C8"/>
    <w:rsid w:val="00050006"/>
    <w:rsid w:val="00050063"/>
    <w:rsid w:val="00050BA2"/>
    <w:rsid w:val="00052C21"/>
    <w:rsid w:val="00052C5D"/>
    <w:rsid w:val="00053C0F"/>
    <w:rsid w:val="00054475"/>
    <w:rsid w:val="00054643"/>
    <w:rsid w:val="00054A10"/>
    <w:rsid w:val="000570D4"/>
    <w:rsid w:val="000617E5"/>
    <w:rsid w:val="000650E8"/>
    <w:rsid w:val="000727C6"/>
    <w:rsid w:val="00077925"/>
    <w:rsid w:val="000809A6"/>
    <w:rsid w:val="00081A68"/>
    <w:rsid w:val="00082C7A"/>
    <w:rsid w:val="0008452D"/>
    <w:rsid w:val="00084841"/>
    <w:rsid w:val="000867AC"/>
    <w:rsid w:val="00087BFB"/>
    <w:rsid w:val="00092024"/>
    <w:rsid w:val="0009319C"/>
    <w:rsid w:val="00094AA0"/>
    <w:rsid w:val="00095E72"/>
    <w:rsid w:val="00097DE5"/>
    <w:rsid w:val="000A056E"/>
    <w:rsid w:val="000A1C05"/>
    <w:rsid w:val="000A2080"/>
    <w:rsid w:val="000A29B8"/>
    <w:rsid w:val="000A3095"/>
    <w:rsid w:val="000A3F2A"/>
    <w:rsid w:val="000B007C"/>
    <w:rsid w:val="000B05EB"/>
    <w:rsid w:val="000B3474"/>
    <w:rsid w:val="000B5AA2"/>
    <w:rsid w:val="000B6A33"/>
    <w:rsid w:val="000C19D4"/>
    <w:rsid w:val="000C24B3"/>
    <w:rsid w:val="000C3346"/>
    <w:rsid w:val="000C4CA1"/>
    <w:rsid w:val="000C5276"/>
    <w:rsid w:val="000C5E36"/>
    <w:rsid w:val="000C7926"/>
    <w:rsid w:val="000C7D29"/>
    <w:rsid w:val="000C7FC7"/>
    <w:rsid w:val="000D1677"/>
    <w:rsid w:val="000D16C6"/>
    <w:rsid w:val="000D2EEB"/>
    <w:rsid w:val="000D44FC"/>
    <w:rsid w:val="000E1E1B"/>
    <w:rsid w:val="000E3F62"/>
    <w:rsid w:val="000E4414"/>
    <w:rsid w:val="000E6FEF"/>
    <w:rsid w:val="000E6FFD"/>
    <w:rsid w:val="000F12DD"/>
    <w:rsid w:val="000F1550"/>
    <w:rsid w:val="000F45E5"/>
    <w:rsid w:val="000F6357"/>
    <w:rsid w:val="000F7CB7"/>
    <w:rsid w:val="001004BF"/>
    <w:rsid w:val="00103658"/>
    <w:rsid w:val="00103B9F"/>
    <w:rsid w:val="00117440"/>
    <w:rsid w:val="001218B7"/>
    <w:rsid w:val="0012259D"/>
    <w:rsid w:val="00122710"/>
    <w:rsid w:val="00122D59"/>
    <w:rsid w:val="001239A8"/>
    <w:rsid w:val="001239C5"/>
    <w:rsid w:val="00124DA8"/>
    <w:rsid w:val="0012503D"/>
    <w:rsid w:val="00125BBB"/>
    <w:rsid w:val="001269F3"/>
    <w:rsid w:val="001276DE"/>
    <w:rsid w:val="00132185"/>
    <w:rsid w:val="00135976"/>
    <w:rsid w:val="001421E7"/>
    <w:rsid w:val="00144EE9"/>
    <w:rsid w:val="001506DB"/>
    <w:rsid w:val="001510F7"/>
    <w:rsid w:val="0015579A"/>
    <w:rsid w:val="00155C65"/>
    <w:rsid w:val="001560A6"/>
    <w:rsid w:val="00156634"/>
    <w:rsid w:val="00156EA4"/>
    <w:rsid w:val="00157CE0"/>
    <w:rsid w:val="00160A04"/>
    <w:rsid w:val="0016175E"/>
    <w:rsid w:val="00161F72"/>
    <w:rsid w:val="00164B6A"/>
    <w:rsid w:val="00167552"/>
    <w:rsid w:val="00167A5C"/>
    <w:rsid w:val="00170509"/>
    <w:rsid w:val="0017101F"/>
    <w:rsid w:val="0017105C"/>
    <w:rsid w:val="00172E32"/>
    <w:rsid w:val="0017585F"/>
    <w:rsid w:val="00175897"/>
    <w:rsid w:val="0017609A"/>
    <w:rsid w:val="00181318"/>
    <w:rsid w:val="001839C6"/>
    <w:rsid w:val="00185B4D"/>
    <w:rsid w:val="001861CD"/>
    <w:rsid w:val="00190D43"/>
    <w:rsid w:val="00192812"/>
    <w:rsid w:val="001933F5"/>
    <w:rsid w:val="00193C72"/>
    <w:rsid w:val="001940AD"/>
    <w:rsid w:val="00195976"/>
    <w:rsid w:val="0019600E"/>
    <w:rsid w:val="00196BBB"/>
    <w:rsid w:val="00196F87"/>
    <w:rsid w:val="00197E74"/>
    <w:rsid w:val="001A1345"/>
    <w:rsid w:val="001A165B"/>
    <w:rsid w:val="001A16D2"/>
    <w:rsid w:val="001A1B4E"/>
    <w:rsid w:val="001A303C"/>
    <w:rsid w:val="001A3D3B"/>
    <w:rsid w:val="001A41C7"/>
    <w:rsid w:val="001A575A"/>
    <w:rsid w:val="001A60CE"/>
    <w:rsid w:val="001A65CF"/>
    <w:rsid w:val="001A6882"/>
    <w:rsid w:val="001A6925"/>
    <w:rsid w:val="001B0C07"/>
    <w:rsid w:val="001B1C59"/>
    <w:rsid w:val="001B1F58"/>
    <w:rsid w:val="001B1F6D"/>
    <w:rsid w:val="001B5CF0"/>
    <w:rsid w:val="001C0124"/>
    <w:rsid w:val="001D0CE7"/>
    <w:rsid w:val="001D1C7D"/>
    <w:rsid w:val="001D227F"/>
    <w:rsid w:val="001D4D41"/>
    <w:rsid w:val="001E14C8"/>
    <w:rsid w:val="001E1A5F"/>
    <w:rsid w:val="001E2113"/>
    <w:rsid w:val="001F221C"/>
    <w:rsid w:val="001F5CE2"/>
    <w:rsid w:val="001F6454"/>
    <w:rsid w:val="001F64B0"/>
    <w:rsid w:val="001F6EB0"/>
    <w:rsid w:val="001F6F52"/>
    <w:rsid w:val="001F7B2B"/>
    <w:rsid w:val="00200505"/>
    <w:rsid w:val="00200A81"/>
    <w:rsid w:val="002018C5"/>
    <w:rsid w:val="002022A8"/>
    <w:rsid w:val="00204720"/>
    <w:rsid w:val="00204A67"/>
    <w:rsid w:val="002102F2"/>
    <w:rsid w:val="00213D8B"/>
    <w:rsid w:val="0021454D"/>
    <w:rsid w:val="00220C9F"/>
    <w:rsid w:val="00221D7B"/>
    <w:rsid w:val="00227324"/>
    <w:rsid w:val="00227806"/>
    <w:rsid w:val="0023019D"/>
    <w:rsid w:val="00234282"/>
    <w:rsid w:val="002350FD"/>
    <w:rsid w:val="00235154"/>
    <w:rsid w:val="00241948"/>
    <w:rsid w:val="00242022"/>
    <w:rsid w:val="00244A32"/>
    <w:rsid w:val="00245E67"/>
    <w:rsid w:val="00246685"/>
    <w:rsid w:val="00246AAD"/>
    <w:rsid w:val="00250714"/>
    <w:rsid w:val="00254911"/>
    <w:rsid w:val="00254C3D"/>
    <w:rsid w:val="00255F27"/>
    <w:rsid w:val="002575A7"/>
    <w:rsid w:val="00261E28"/>
    <w:rsid w:val="00263912"/>
    <w:rsid w:val="00264820"/>
    <w:rsid w:val="00265258"/>
    <w:rsid w:val="002654D7"/>
    <w:rsid w:val="0026784D"/>
    <w:rsid w:val="0027402E"/>
    <w:rsid w:val="00274039"/>
    <w:rsid w:val="0027421B"/>
    <w:rsid w:val="002748C3"/>
    <w:rsid w:val="00274DDE"/>
    <w:rsid w:val="00274DF7"/>
    <w:rsid w:val="0028218D"/>
    <w:rsid w:val="002829E4"/>
    <w:rsid w:val="00283CEA"/>
    <w:rsid w:val="002860EB"/>
    <w:rsid w:val="00287760"/>
    <w:rsid w:val="00290752"/>
    <w:rsid w:val="00291EFC"/>
    <w:rsid w:val="0029323E"/>
    <w:rsid w:val="00293BBC"/>
    <w:rsid w:val="00293C5C"/>
    <w:rsid w:val="00293CFB"/>
    <w:rsid w:val="002966CD"/>
    <w:rsid w:val="002A2649"/>
    <w:rsid w:val="002A3E8F"/>
    <w:rsid w:val="002A3F50"/>
    <w:rsid w:val="002A6E8A"/>
    <w:rsid w:val="002B3A0D"/>
    <w:rsid w:val="002B7BEF"/>
    <w:rsid w:val="002C103E"/>
    <w:rsid w:val="002C5416"/>
    <w:rsid w:val="002C6BE1"/>
    <w:rsid w:val="002C6FDD"/>
    <w:rsid w:val="002C76A3"/>
    <w:rsid w:val="002C7973"/>
    <w:rsid w:val="002D1FA8"/>
    <w:rsid w:val="002D2B26"/>
    <w:rsid w:val="002D765C"/>
    <w:rsid w:val="002D7677"/>
    <w:rsid w:val="002E2B1A"/>
    <w:rsid w:val="002E39AD"/>
    <w:rsid w:val="002E5E24"/>
    <w:rsid w:val="002E736F"/>
    <w:rsid w:val="002E79F8"/>
    <w:rsid w:val="002E7A43"/>
    <w:rsid w:val="002F368F"/>
    <w:rsid w:val="002F3FC3"/>
    <w:rsid w:val="002F51C9"/>
    <w:rsid w:val="002F6FE4"/>
    <w:rsid w:val="00300320"/>
    <w:rsid w:val="00301390"/>
    <w:rsid w:val="00301585"/>
    <w:rsid w:val="00302882"/>
    <w:rsid w:val="00302EE9"/>
    <w:rsid w:val="00307C14"/>
    <w:rsid w:val="00307CCE"/>
    <w:rsid w:val="00313474"/>
    <w:rsid w:val="00316569"/>
    <w:rsid w:val="00316758"/>
    <w:rsid w:val="00321A76"/>
    <w:rsid w:val="003232FE"/>
    <w:rsid w:val="00323576"/>
    <w:rsid w:val="00324442"/>
    <w:rsid w:val="003250D8"/>
    <w:rsid w:val="00331DD2"/>
    <w:rsid w:val="003332E6"/>
    <w:rsid w:val="0033486A"/>
    <w:rsid w:val="00341963"/>
    <w:rsid w:val="00343C50"/>
    <w:rsid w:val="00343ECB"/>
    <w:rsid w:val="003466C6"/>
    <w:rsid w:val="00347BD3"/>
    <w:rsid w:val="00351377"/>
    <w:rsid w:val="00353DFF"/>
    <w:rsid w:val="0035665D"/>
    <w:rsid w:val="00360835"/>
    <w:rsid w:val="003617E0"/>
    <w:rsid w:val="00361E7C"/>
    <w:rsid w:val="00362C65"/>
    <w:rsid w:val="00366794"/>
    <w:rsid w:val="003672BC"/>
    <w:rsid w:val="00370662"/>
    <w:rsid w:val="00371ABB"/>
    <w:rsid w:val="0037453A"/>
    <w:rsid w:val="00374639"/>
    <w:rsid w:val="00375DC3"/>
    <w:rsid w:val="00377CE2"/>
    <w:rsid w:val="00380BBA"/>
    <w:rsid w:val="003846EB"/>
    <w:rsid w:val="00385094"/>
    <w:rsid w:val="003864FD"/>
    <w:rsid w:val="0039139D"/>
    <w:rsid w:val="00393C38"/>
    <w:rsid w:val="003969ED"/>
    <w:rsid w:val="003A0769"/>
    <w:rsid w:val="003A2488"/>
    <w:rsid w:val="003A2BA2"/>
    <w:rsid w:val="003A2FE4"/>
    <w:rsid w:val="003A4461"/>
    <w:rsid w:val="003A4939"/>
    <w:rsid w:val="003A60DC"/>
    <w:rsid w:val="003A63B9"/>
    <w:rsid w:val="003A7371"/>
    <w:rsid w:val="003B05BF"/>
    <w:rsid w:val="003B08D7"/>
    <w:rsid w:val="003B22F6"/>
    <w:rsid w:val="003B3E69"/>
    <w:rsid w:val="003B433D"/>
    <w:rsid w:val="003B6463"/>
    <w:rsid w:val="003B7EBC"/>
    <w:rsid w:val="003C1967"/>
    <w:rsid w:val="003C3542"/>
    <w:rsid w:val="003C40F6"/>
    <w:rsid w:val="003C7934"/>
    <w:rsid w:val="003D0884"/>
    <w:rsid w:val="003D0D13"/>
    <w:rsid w:val="003D1C99"/>
    <w:rsid w:val="003D3979"/>
    <w:rsid w:val="003D58A2"/>
    <w:rsid w:val="003D6164"/>
    <w:rsid w:val="003D6A4D"/>
    <w:rsid w:val="003D6B2E"/>
    <w:rsid w:val="003E29AF"/>
    <w:rsid w:val="003E6A87"/>
    <w:rsid w:val="003E6D00"/>
    <w:rsid w:val="003E6E4E"/>
    <w:rsid w:val="003E6F54"/>
    <w:rsid w:val="003E7709"/>
    <w:rsid w:val="003F2AFB"/>
    <w:rsid w:val="003F4E3A"/>
    <w:rsid w:val="003F4F20"/>
    <w:rsid w:val="003F77F5"/>
    <w:rsid w:val="00402259"/>
    <w:rsid w:val="00403E9C"/>
    <w:rsid w:val="0040517B"/>
    <w:rsid w:val="00407284"/>
    <w:rsid w:val="00410DBF"/>
    <w:rsid w:val="004146FA"/>
    <w:rsid w:val="00415BFB"/>
    <w:rsid w:val="004210C0"/>
    <w:rsid w:val="00423B42"/>
    <w:rsid w:val="00427DBD"/>
    <w:rsid w:val="00431D77"/>
    <w:rsid w:val="00434D32"/>
    <w:rsid w:val="00435D2C"/>
    <w:rsid w:val="00435EFB"/>
    <w:rsid w:val="00441454"/>
    <w:rsid w:val="00444CA8"/>
    <w:rsid w:val="004501E8"/>
    <w:rsid w:val="00450604"/>
    <w:rsid w:val="00452A39"/>
    <w:rsid w:val="00455001"/>
    <w:rsid w:val="004551F3"/>
    <w:rsid w:val="004552C5"/>
    <w:rsid w:val="00456DB8"/>
    <w:rsid w:val="0045732F"/>
    <w:rsid w:val="00457ABE"/>
    <w:rsid w:val="00460509"/>
    <w:rsid w:val="00461FA2"/>
    <w:rsid w:val="00465953"/>
    <w:rsid w:val="00465F85"/>
    <w:rsid w:val="00466CC5"/>
    <w:rsid w:val="00467F5B"/>
    <w:rsid w:val="00467F5F"/>
    <w:rsid w:val="0047081A"/>
    <w:rsid w:val="00472A21"/>
    <w:rsid w:val="00472B54"/>
    <w:rsid w:val="00476A59"/>
    <w:rsid w:val="00476CF9"/>
    <w:rsid w:val="00480482"/>
    <w:rsid w:val="004804E5"/>
    <w:rsid w:val="004809D0"/>
    <w:rsid w:val="00482D7D"/>
    <w:rsid w:val="0048339B"/>
    <w:rsid w:val="004844E4"/>
    <w:rsid w:val="004845CA"/>
    <w:rsid w:val="0048636D"/>
    <w:rsid w:val="00486AC0"/>
    <w:rsid w:val="004903CB"/>
    <w:rsid w:val="00493648"/>
    <w:rsid w:val="004952ED"/>
    <w:rsid w:val="004972F4"/>
    <w:rsid w:val="00497504"/>
    <w:rsid w:val="004A1663"/>
    <w:rsid w:val="004A3980"/>
    <w:rsid w:val="004A42E1"/>
    <w:rsid w:val="004A4E56"/>
    <w:rsid w:val="004A505F"/>
    <w:rsid w:val="004A68E2"/>
    <w:rsid w:val="004A749D"/>
    <w:rsid w:val="004A7936"/>
    <w:rsid w:val="004B1281"/>
    <w:rsid w:val="004B232A"/>
    <w:rsid w:val="004B4334"/>
    <w:rsid w:val="004B45A9"/>
    <w:rsid w:val="004B6BEB"/>
    <w:rsid w:val="004C0659"/>
    <w:rsid w:val="004C2AF4"/>
    <w:rsid w:val="004C3A16"/>
    <w:rsid w:val="004C45AD"/>
    <w:rsid w:val="004C69B2"/>
    <w:rsid w:val="004D09FD"/>
    <w:rsid w:val="004D2BEC"/>
    <w:rsid w:val="004D3C6C"/>
    <w:rsid w:val="004D594B"/>
    <w:rsid w:val="004D744A"/>
    <w:rsid w:val="004E0F4C"/>
    <w:rsid w:val="004E2572"/>
    <w:rsid w:val="004E627B"/>
    <w:rsid w:val="004E697A"/>
    <w:rsid w:val="004F0A55"/>
    <w:rsid w:val="004F25C7"/>
    <w:rsid w:val="004F6C94"/>
    <w:rsid w:val="004F76D2"/>
    <w:rsid w:val="00501442"/>
    <w:rsid w:val="00503938"/>
    <w:rsid w:val="00503BB2"/>
    <w:rsid w:val="00505107"/>
    <w:rsid w:val="005069D3"/>
    <w:rsid w:val="00506B5B"/>
    <w:rsid w:val="005071D9"/>
    <w:rsid w:val="00512AE3"/>
    <w:rsid w:val="0051483F"/>
    <w:rsid w:val="00514B2D"/>
    <w:rsid w:val="00514BAF"/>
    <w:rsid w:val="0051569F"/>
    <w:rsid w:val="00515D79"/>
    <w:rsid w:val="005166CF"/>
    <w:rsid w:val="00520CF7"/>
    <w:rsid w:val="005239F3"/>
    <w:rsid w:val="0052483B"/>
    <w:rsid w:val="00524BCC"/>
    <w:rsid w:val="00526D29"/>
    <w:rsid w:val="00527019"/>
    <w:rsid w:val="0053031E"/>
    <w:rsid w:val="0053125C"/>
    <w:rsid w:val="00531BC9"/>
    <w:rsid w:val="005321E1"/>
    <w:rsid w:val="00533E45"/>
    <w:rsid w:val="0053432E"/>
    <w:rsid w:val="00534D67"/>
    <w:rsid w:val="00535F20"/>
    <w:rsid w:val="00540171"/>
    <w:rsid w:val="0054046C"/>
    <w:rsid w:val="00540864"/>
    <w:rsid w:val="0054469E"/>
    <w:rsid w:val="005450A8"/>
    <w:rsid w:val="005472C2"/>
    <w:rsid w:val="00553556"/>
    <w:rsid w:val="005612BB"/>
    <w:rsid w:val="005628F4"/>
    <w:rsid w:val="005667B5"/>
    <w:rsid w:val="00567457"/>
    <w:rsid w:val="00567875"/>
    <w:rsid w:val="00570E2A"/>
    <w:rsid w:val="00574728"/>
    <w:rsid w:val="005764D9"/>
    <w:rsid w:val="00581B37"/>
    <w:rsid w:val="00581C41"/>
    <w:rsid w:val="00582A39"/>
    <w:rsid w:val="00584DE1"/>
    <w:rsid w:val="0058714A"/>
    <w:rsid w:val="00593930"/>
    <w:rsid w:val="00593979"/>
    <w:rsid w:val="00594D38"/>
    <w:rsid w:val="0059518C"/>
    <w:rsid w:val="0059666B"/>
    <w:rsid w:val="00596FC4"/>
    <w:rsid w:val="005976FA"/>
    <w:rsid w:val="00597F2F"/>
    <w:rsid w:val="005A675F"/>
    <w:rsid w:val="005A67A0"/>
    <w:rsid w:val="005B1685"/>
    <w:rsid w:val="005B1B2F"/>
    <w:rsid w:val="005B29AB"/>
    <w:rsid w:val="005B2F38"/>
    <w:rsid w:val="005B4F9E"/>
    <w:rsid w:val="005B66C2"/>
    <w:rsid w:val="005B68C8"/>
    <w:rsid w:val="005B6A0E"/>
    <w:rsid w:val="005B780D"/>
    <w:rsid w:val="005B7CD2"/>
    <w:rsid w:val="005C6840"/>
    <w:rsid w:val="005C6930"/>
    <w:rsid w:val="005D0BE3"/>
    <w:rsid w:val="005D1FCE"/>
    <w:rsid w:val="005D4E1A"/>
    <w:rsid w:val="005D7DDD"/>
    <w:rsid w:val="005E128E"/>
    <w:rsid w:val="005E2AF8"/>
    <w:rsid w:val="005F31D2"/>
    <w:rsid w:val="005F4118"/>
    <w:rsid w:val="005F4829"/>
    <w:rsid w:val="005F4E5F"/>
    <w:rsid w:val="005F6418"/>
    <w:rsid w:val="005F678C"/>
    <w:rsid w:val="005F724E"/>
    <w:rsid w:val="00600E80"/>
    <w:rsid w:val="00605477"/>
    <w:rsid w:val="0060758A"/>
    <w:rsid w:val="00612C3B"/>
    <w:rsid w:val="006137B4"/>
    <w:rsid w:val="0061441F"/>
    <w:rsid w:val="00624088"/>
    <w:rsid w:val="00624097"/>
    <w:rsid w:val="00625073"/>
    <w:rsid w:val="00632B68"/>
    <w:rsid w:val="00632D09"/>
    <w:rsid w:val="0063679B"/>
    <w:rsid w:val="00636EBC"/>
    <w:rsid w:val="0063750C"/>
    <w:rsid w:val="006434F2"/>
    <w:rsid w:val="00646CC1"/>
    <w:rsid w:val="006502B1"/>
    <w:rsid w:val="00652129"/>
    <w:rsid w:val="006541B1"/>
    <w:rsid w:val="00654EA9"/>
    <w:rsid w:val="006554C5"/>
    <w:rsid w:val="00661888"/>
    <w:rsid w:val="006627BD"/>
    <w:rsid w:val="00663719"/>
    <w:rsid w:val="0066663E"/>
    <w:rsid w:val="00666750"/>
    <w:rsid w:val="00666CE8"/>
    <w:rsid w:val="00666D23"/>
    <w:rsid w:val="00672220"/>
    <w:rsid w:val="006746D1"/>
    <w:rsid w:val="006750E0"/>
    <w:rsid w:val="006756D7"/>
    <w:rsid w:val="00676B2A"/>
    <w:rsid w:val="00681CF1"/>
    <w:rsid w:val="006831BF"/>
    <w:rsid w:val="00684508"/>
    <w:rsid w:val="00686A1A"/>
    <w:rsid w:val="0068743C"/>
    <w:rsid w:val="006876E2"/>
    <w:rsid w:val="00690840"/>
    <w:rsid w:val="00691B9C"/>
    <w:rsid w:val="00694269"/>
    <w:rsid w:val="00694425"/>
    <w:rsid w:val="00696B8D"/>
    <w:rsid w:val="006A1DB0"/>
    <w:rsid w:val="006A24BD"/>
    <w:rsid w:val="006A2A14"/>
    <w:rsid w:val="006A3CF2"/>
    <w:rsid w:val="006A48CF"/>
    <w:rsid w:val="006A5580"/>
    <w:rsid w:val="006A6390"/>
    <w:rsid w:val="006A69B7"/>
    <w:rsid w:val="006A6C2E"/>
    <w:rsid w:val="006B22E8"/>
    <w:rsid w:val="006B6688"/>
    <w:rsid w:val="006B6AF1"/>
    <w:rsid w:val="006C08BB"/>
    <w:rsid w:val="006C21E9"/>
    <w:rsid w:val="006C5E06"/>
    <w:rsid w:val="006C6BF4"/>
    <w:rsid w:val="006C76D2"/>
    <w:rsid w:val="006D1548"/>
    <w:rsid w:val="006D1D79"/>
    <w:rsid w:val="006D6441"/>
    <w:rsid w:val="006E0B28"/>
    <w:rsid w:val="006E32E4"/>
    <w:rsid w:val="006E3B62"/>
    <w:rsid w:val="006E547C"/>
    <w:rsid w:val="006E58C7"/>
    <w:rsid w:val="006F0A13"/>
    <w:rsid w:val="006F36D9"/>
    <w:rsid w:val="00700435"/>
    <w:rsid w:val="00700AAA"/>
    <w:rsid w:val="00700E2C"/>
    <w:rsid w:val="00701B68"/>
    <w:rsid w:val="00702986"/>
    <w:rsid w:val="0070455F"/>
    <w:rsid w:val="00705DAC"/>
    <w:rsid w:val="00707DED"/>
    <w:rsid w:val="0071603E"/>
    <w:rsid w:val="007173BB"/>
    <w:rsid w:val="00717BEC"/>
    <w:rsid w:val="00720228"/>
    <w:rsid w:val="00722D22"/>
    <w:rsid w:val="007239A0"/>
    <w:rsid w:val="007243A9"/>
    <w:rsid w:val="0072464C"/>
    <w:rsid w:val="0072548B"/>
    <w:rsid w:val="00730AD4"/>
    <w:rsid w:val="007343E3"/>
    <w:rsid w:val="00734F2C"/>
    <w:rsid w:val="0073582C"/>
    <w:rsid w:val="00735CBF"/>
    <w:rsid w:val="00735EB1"/>
    <w:rsid w:val="007400FF"/>
    <w:rsid w:val="0074036C"/>
    <w:rsid w:val="00740D1E"/>
    <w:rsid w:val="00740FD6"/>
    <w:rsid w:val="00742659"/>
    <w:rsid w:val="007427B9"/>
    <w:rsid w:val="00742E6A"/>
    <w:rsid w:val="00743749"/>
    <w:rsid w:val="00744963"/>
    <w:rsid w:val="0074521C"/>
    <w:rsid w:val="00745B61"/>
    <w:rsid w:val="007508B2"/>
    <w:rsid w:val="00752653"/>
    <w:rsid w:val="007533E3"/>
    <w:rsid w:val="0075384E"/>
    <w:rsid w:val="00755D7E"/>
    <w:rsid w:val="007572A4"/>
    <w:rsid w:val="00757485"/>
    <w:rsid w:val="007579A2"/>
    <w:rsid w:val="00757B03"/>
    <w:rsid w:val="00757F98"/>
    <w:rsid w:val="00762046"/>
    <w:rsid w:val="007626C0"/>
    <w:rsid w:val="00764F89"/>
    <w:rsid w:val="007671FD"/>
    <w:rsid w:val="00767635"/>
    <w:rsid w:val="007757D6"/>
    <w:rsid w:val="007763CF"/>
    <w:rsid w:val="00777E7B"/>
    <w:rsid w:val="00780235"/>
    <w:rsid w:val="00781E8E"/>
    <w:rsid w:val="007833B3"/>
    <w:rsid w:val="00784E72"/>
    <w:rsid w:val="00785C8D"/>
    <w:rsid w:val="0078744B"/>
    <w:rsid w:val="00790156"/>
    <w:rsid w:val="00792935"/>
    <w:rsid w:val="0079507A"/>
    <w:rsid w:val="007A4330"/>
    <w:rsid w:val="007A4C2F"/>
    <w:rsid w:val="007A65BD"/>
    <w:rsid w:val="007A7F52"/>
    <w:rsid w:val="007B1A3D"/>
    <w:rsid w:val="007B20D8"/>
    <w:rsid w:val="007B276F"/>
    <w:rsid w:val="007B3BC8"/>
    <w:rsid w:val="007B52E6"/>
    <w:rsid w:val="007B767E"/>
    <w:rsid w:val="007C1F1B"/>
    <w:rsid w:val="007C4341"/>
    <w:rsid w:val="007C48E1"/>
    <w:rsid w:val="007C73BF"/>
    <w:rsid w:val="007D02C4"/>
    <w:rsid w:val="007D20C8"/>
    <w:rsid w:val="007D3983"/>
    <w:rsid w:val="007D7981"/>
    <w:rsid w:val="007D7DF3"/>
    <w:rsid w:val="007E0890"/>
    <w:rsid w:val="007E3ECE"/>
    <w:rsid w:val="007E5F0E"/>
    <w:rsid w:val="007E75BF"/>
    <w:rsid w:val="007F0F58"/>
    <w:rsid w:val="007F1147"/>
    <w:rsid w:val="007F7C8D"/>
    <w:rsid w:val="008038E7"/>
    <w:rsid w:val="0080513A"/>
    <w:rsid w:val="008074B8"/>
    <w:rsid w:val="00810535"/>
    <w:rsid w:val="00811E7B"/>
    <w:rsid w:val="00812885"/>
    <w:rsid w:val="00816E96"/>
    <w:rsid w:val="008205F2"/>
    <w:rsid w:val="00821D4C"/>
    <w:rsid w:val="008227DC"/>
    <w:rsid w:val="00822969"/>
    <w:rsid w:val="00823AC5"/>
    <w:rsid w:val="00823C5A"/>
    <w:rsid w:val="00823CF5"/>
    <w:rsid w:val="008261EA"/>
    <w:rsid w:val="008306F2"/>
    <w:rsid w:val="00831046"/>
    <w:rsid w:val="008333BF"/>
    <w:rsid w:val="00834149"/>
    <w:rsid w:val="008348A8"/>
    <w:rsid w:val="00834DCD"/>
    <w:rsid w:val="0083515A"/>
    <w:rsid w:val="00835784"/>
    <w:rsid w:val="00841CAF"/>
    <w:rsid w:val="00841F5E"/>
    <w:rsid w:val="0084245D"/>
    <w:rsid w:val="00843B7E"/>
    <w:rsid w:val="00846BC2"/>
    <w:rsid w:val="00847E56"/>
    <w:rsid w:val="00850CD2"/>
    <w:rsid w:val="00851591"/>
    <w:rsid w:val="00851A83"/>
    <w:rsid w:val="00852098"/>
    <w:rsid w:val="008527B3"/>
    <w:rsid w:val="0085482C"/>
    <w:rsid w:val="00855FB1"/>
    <w:rsid w:val="00856043"/>
    <w:rsid w:val="00856A4B"/>
    <w:rsid w:val="00856DB4"/>
    <w:rsid w:val="00862025"/>
    <w:rsid w:val="008622BC"/>
    <w:rsid w:val="008631EE"/>
    <w:rsid w:val="0086610A"/>
    <w:rsid w:val="00866C35"/>
    <w:rsid w:val="008675CD"/>
    <w:rsid w:val="008703AD"/>
    <w:rsid w:val="00870B3C"/>
    <w:rsid w:val="00870C29"/>
    <w:rsid w:val="00870D3F"/>
    <w:rsid w:val="00871820"/>
    <w:rsid w:val="008815C0"/>
    <w:rsid w:val="008855E5"/>
    <w:rsid w:val="00892351"/>
    <w:rsid w:val="00895C71"/>
    <w:rsid w:val="0089724B"/>
    <w:rsid w:val="008975D9"/>
    <w:rsid w:val="00897856"/>
    <w:rsid w:val="008A0340"/>
    <w:rsid w:val="008A39F0"/>
    <w:rsid w:val="008A6CCA"/>
    <w:rsid w:val="008B1764"/>
    <w:rsid w:val="008B71A8"/>
    <w:rsid w:val="008C0E5E"/>
    <w:rsid w:val="008C1C0B"/>
    <w:rsid w:val="008C48B9"/>
    <w:rsid w:val="008C5408"/>
    <w:rsid w:val="008C6297"/>
    <w:rsid w:val="008D0263"/>
    <w:rsid w:val="008D1B20"/>
    <w:rsid w:val="008D2A37"/>
    <w:rsid w:val="008D4551"/>
    <w:rsid w:val="008D52BC"/>
    <w:rsid w:val="008D5E2E"/>
    <w:rsid w:val="008D61BC"/>
    <w:rsid w:val="008D63C9"/>
    <w:rsid w:val="008D6A2A"/>
    <w:rsid w:val="008D7A0B"/>
    <w:rsid w:val="008D7C4A"/>
    <w:rsid w:val="008E0A29"/>
    <w:rsid w:val="008E1F4B"/>
    <w:rsid w:val="008E4404"/>
    <w:rsid w:val="008E4886"/>
    <w:rsid w:val="008E79F5"/>
    <w:rsid w:val="008F53CF"/>
    <w:rsid w:val="008F7FE7"/>
    <w:rsid w:val="009001E5"/>
    <w:rsid w:val="00904605"/>
    <w:rsid w:val="009144C9"/>
    <w:rsid w:val="00914842"/>
    <w:rsid w:val="00915979"/>
    <w:rsid w:val="00915B6C"/>
    <w:rsid w:val="00915F5E"/>
    <w:rsid w:val="00916E9E"/>
    <w:rsid w:val="00917193"/>
    <w:rsid w:val="009213AD"/>
    <w:rsid w:val="00921B35"/>
    <w:rsid w:val="009237E7"/>
    <w:rsid w:val="009248B1"/>
    <w:rsid w:val="00925231"/>
    <w:rsid w:val="00927108"/>
    <w:rsid w:val="0092716A"/>
    <w:rsid w:val="00927A54"/>
    <w:rsid w:val="009336D8"/>
    <w:rsid w:val="00935870"/>
    <w:rsid w:val="00935CDF"/>
    <w:rsid w:val="009368B7"/>
    <w:rsid w:val="00936ADB"/>
    <w:rsid w:val="00937D85"/>
    <w:rsid w:val="009405B9"/>
    <w:rsid w:val="00943308"/>
    <w:rsid w:val="00944D91"/>
    <w:rsid w:val="00950AB0"/>
    <w:rsid w:val="00951B66"/>
    <w:rsid w:val="00955244"/>
    <w:rsid w:val="009612EF"/>
    <w:rsid w:val="00961E8D"/>
    <w:rsid w:val="00962529"/>
    <w:rsid w:val="0096579D"/>
    <w:rsid w:val="00965E05"/>
    <w:rsid w:val="00965F3A"/>
    <w:rsid w:val="0096616A"/>
    <w:rsid w:val="00966921"/>
    <w:rsid w:val="00966D7A"/>
    <w:rsid w:val="00970853"/>
    <w:rsid w:val="00970EF5"/>
    <w:rsid w:val="0097353E"/>
    <w:rsid w:val="00974A6A"/>
    <w:rsid w:val="0097504C"/>
    <w:rsid w:val="00977742"/>
    <w:rsid w:val="00980C61"/>
    <w:rsid w:val="00983767"/>
    <w:rsid w:val="00986816"/>
    <w:rsid w:val="009868B5"/>
    <w:rsid w:val="009912B2"/>
    <w:rsid w:val="00991D95"/>
    <w:rsid w:val="00992542"/>
    <w:rsid w:val="009966BB"/>
    <w:rsid w:val="00996738"/>
    <w:rsid w:val="009A4302"/>
    <w:rsid w:val="009A5A87"/>
    <w:rsid w:val="009A66CE"/>
    <w:rsid w:val="009A67A8"/>
    <w:rsid w:val="009A6F81"/>
    <w:rsid w:val="009A7F6A"/>
    <w:rsid w:val="009B06E6"/>
    <w:rsid w:val="009B2B66"/>
    <w:rsid w:val="009B57FA"/>
    <w:rsid w:val="009B662E"/>
    <w:rsid w:val="009B70EF"/>
    <w:rsid w:val="009B7100"/>
    <w:rsid w:val="009C1F22"/>
    <w:rsid w:val="009C3275"/>
    <w:rsid w:val="009C5EED"/>
    <w:rsid w:val="009C6EE6"/>
    <w:rsid w:val="009D0C04"/>
    <w:rsid w:val="009D0FFD"/>
    <w:rsid w:val="009D4DAC"/>
    <w:rsid w:val="009D5A3A"/>
    <w:rsid w:val="009E0918"/>
    <w:rsid w:val="009E0BAE"/>
    <w:rsid w:val="009E4E40"/>
    <w:rsid w:val="009E55FD"/>
    <w:rsid w:val="009E564F"/>
    <w:rsid w:val="009E5828"/>
    <w:rsid w:val="009E7720"/>
    <w:rsid w:val="009F2731"/>
    <w:rsid w:val="009F42B5"/>
    <w:rsid w:val="009F5858"/>
    <w:rsid w:val="009F5C86"/>
    <w:rsid w:val="00A01A55"/>
    <w:rsid w:val="00A01F3B"/>
    <w:rsid w:val="00A023C3"/>
    <w:rsid w:val="00A039FA"/>
    <w:rsid w:val="00A03DCB"/>
    <w:rsid w:val="00A06EE3"/>
    <w:rsid w:val="00A1785B"/>
    <w:rsid w:val="00A235A9"/>
    <w:rsid w:val="00A23AC0"/>
    <w:rsid w:val="00A23F88"/>
    <w:rsid w:val="00A24DF5"/>
    <w:rsid w:val="00A25496"/>
    <w:rsid w:val="00A25742"/>
    <w:rsid w:val="00A27E3A"/>
    <w:rsid w:val="00A30BE6"/>
    <w:rsid w:val="00A326C4"/>
    <w:rsid w:val="00A33A9B"/>
    <w:rsid w:val="00A357BF"/>
    <w:rsid w:val="00A365AD"/>
    <w:rsid w:val="00A41050"/>
    <w:rsid w:val="00A43A71"/>
    <w:rsid w:val="00A4668B"/>
    <w:rsid w:val="00A509D2"/>
    <w:rsid w:val="00A56346"/>
    <w:rsid w:val="00A56D3B"/>
    <w:rsid w:val="00A603B9"/>
    <w:rsid w:val="00A70B39"/>
    <w:rsid w:val="00A755B8"/>
    <w:rsid w:val="00A7601A"/>
    <w:rsid w:val="00A76319"/>
    <w:rsid w:val="00A81CC0"/>
    <w:rsid w:val="00A83723"/>
    <w:rsid w:val="00A84989"/>
    <w:rsid w:val="00A85AEB"/>
    <w:rsid w:val="00A864E5"/>
    <w:rsid w:val="00A9156D"/>
    <w:rsid w:val="00A916E2"/>
    <w:rsid w:val="00A93242"/>
    <w:rsid w:val="00A946A8"/>
    <w:rsid w:val="00A94842"/>
    <w:rsid w:val="00A97738"/>
    <w:rsid w:val="00AA2032"/>
    <w:rsid w:val="00AA38F1"/>
    <w:rsid w:val="00AA4083"/>
    <w:rsid w:val="00AA6788"/>
    <w:rsid w:val="00AB00F8"/>
    <w:rsid w:val="00AB13D8"/>
    <w:rsid w:val="00AB31E8"/>
    <w:rsid w:val="00AB4CB4"/>
    <w:rsid w:val="00AB7014"/>
    <w:rsid w:val="00AB7440"/>
    <w:rsid w:val="00AC18C2"/>
    <w:rsid w:val="00AC38ED"/>
    <w:rsid w:val="00AC4081"/>
    <w:rsid w:val="00AC4E97"/>
    <w:rsid w:val="00AC5049"/>
    <w:rsid w:val="00AC7137"/>
    <w:rsid w:val="00AD0BD3"/>
    <w:rsid w:val="00AD0F2D"/>
    <w:rsid w:val="00AD0FE2"/>
    <w:rsid w:val="00AD11CE"/>
    <w:rsid w:val="00AD1872"/>
    <w:rsid w:val="00AD1AEC"/>
    <w:rsid w:val="00AD22EA"/>
    <w:rsid w:val="00AD2D85"/>
    <w:rsid w:val="00AD4C48"/>
    <w:rsid w:val="00AD5458"/>
    <w:rsid w:val="00AD6DF9"/>
    <w:rsid w:val="00AD7EC1"/>
    <w:rsid w:val="00AE0521"/>
    <w:rsid w:val="00AE0603"/>
    <w:rsid w:val="00AE0676"/>
    <w:rsid w:val="00AE25E9"/>
    <w:rsid w:val="00AE29E7"/>
    <w:rsid w:val="00AE2AAB"/>
    <w:rsid w:val="00AE6F4E"/>
    <w:rsid w:val="00AE7F79"/>
    <w:rsid w:val="00AF0179"/>
    <w:rsid w:val="00AF183F"/>
    <w:rsid w:val="00AF2B14"/>
    <w:rsid w:val="00AF2FAB"/>
    <w:rsid w:val="00AF3289"/>
    <w:rsid w:val="00AF4E4C"/>
    <w:rsid w:val="00AF702D"/>
    <w:rsid w:val="00B00B3E"/>
    <w:rsid w:val="00B034B1"/>
    <w:rsid w:val="00B066B1"/>
    <w:rsid w:val="00B111A3"/>
    <w:rsid w:val="00B13E35"/>
    <w:rsid w:val="00B155C5"/>
    <w:rsid w:val="00B17F91"/>
    <w:rsid w:val="00B24444"/>
    <w:rsid w:val="00B24AC0"/>
    <w:rsid w:val="00B25CC1"/>
    <w:rsid w:val="00B25F4A"/>
    <w:rsid w:val="00B309E7"/>
    <w:rsid w:val="00B3121A"/>
    <w:rsid w:val="00B31CC2"/>
    <w:rsid w:val="00B31F51"/>
    <w:rsid w:val="00B3263D"/>
    <w:rsid w:val="00B33DFB"/>
    <w:rsid w:val="00B34274"/>
    <w:rsid w:val="00B35FED"/>
    <w:rsid w:val="00B4005B"/>
    <w:rsid w:val="00B4095D"/>
    <w:rsid w:val="00B41F7A"/>
    <w:rsid w:val="00B44895"/>
    <w:rsid w:val="00B4560A"/>
    <w:rsid w:val="00B46148"/>
    <w:rsid w:val="00B50F0A"/>
    <w:rsid w:val="00B536A7"/>
    <w:rsid w:val="00B5442F"/>
    <w:rsid w:val="00B56030"/>
    <w:rsid w:val="00B562B5"/>
    <w:rsid w:val="00B6352D"/>
    <w:rsid w:val="00B6388C"/>
    <w:rsid w:val="00B64EC0"/>
    <w:rsid w:val="00B667FA"/>
    <w:rsid w:val="00B7079E"/>
    <w:rsid w:val="00B7672F"/>
    <w:rsid w:val="00B77E96"/>
    <w:rsid w:val="00B84951"/>
    <w:rsid w:val="00B86AC1"/>
    <w:rsid w:val="00B87A25"/>
    <w:rsid w:val="00B90649"/>
    <w:rsid w:val="00B90907"/>
    <w:rsid w:val="00B90AD7"/>
    <w:rsid w:val="00B92FB2"/>
    <w:rsid w:val="00B94AA2"/>
    <w:rsid w:val="00B96A20"/>
    <w:rsid w:val="00BA1242"/>
    <w:rsid w:val="00BA239C"/>
    <w:rsid w:val="00BA2F56"/>
    <w:rsid w:val="00BA319B"/>
    <w:rsid w:val="00BA59B7"/>
    <w:rsid w:val="00BB2B4C"/>
    <w:rsid w:val="00BB3F86"/>
    <w:rsid w:val="00BB50EF"/>
    <w:rsid w:val="00BB5F32"/>
    <w:rsid w:val="00BB799E"/>
    <w:rsid w:val="00BB7F44"/>
    <w:rsid w:val="00BC00E5"/>
    <w:rsid w:val="00BC1B76"/>
    <w:rsid w:val="00BC508B"/>
    <w:rsid w:val="00BC5D24"/>
    <w:rsid w:val="00BC6D18"/>
    <w:rsid w:val="00BC7BF4"/>
    <w:rsid w:val="00BD1779"/>
    <w:rsid w:val="00BD43CB"/>
    <w:rsid w:val="00BD4F4E"/>
    <w:rsid w:val="00BD5940"/>
    <w:rsid w:val="00BD62DE"/>
    <w:rsid w:val="00BD6A51"/>
    <w:rsid w:val="00BD7B96"/>
    <w:rsid w:val="00BD7C33"/>
    <w:rsid w:val="00BE061C"/>
    <w:rsid w:val="00BE1AE5"/>
    <w:rsid w:val="00BE3249"/>
    <w:rsid w:val="00BE4D3A"/>
    <w:rsid w:val="00BF0EA4"/>
    <w:rsid w:val="00BF162A"/>
    <w:rsid w:val="00BF5874"/>
    <w:rsid w:val="00BF62FA"/>
    <w:rsid w:val="00C0086F"/>
    <w:rsid w:val="00C00AC0"/>
    <w:rsid w:val="00C03986"/>
    <w:rsid w:val="00C04280"/>
    <w:rsid w:val="00C04AF0"/>
    <w:rsid w:val="00C06441"/>
    <w:rsid w:val="00C10CD3"/>
    <w:rsid w:val="00C10FDC"/>
    <w:rsid w:val="00C1120F"/>
    <w:rsid w:val="00C14197"/>
    <w:rsid w:val="00C15979"/>
    <w:rsid w:val="00C17360"/>
    <w:rsid w:val="00C17B46"/>
    <w:rsid w:val="00C21B4F"/>
    <w:rsid w:val="00C30048"/>
    <w:rsid w:val="00C30511"/>
    <w:rsid w:val="00C329BD"/>
    <w:rsid w:val="00C35287"/>
    <w:rsid w:val="00C35997"/>
    <w:rsid w:val="00C36308"/>
    <w:rsid w:val="00C40071"/>
    <w:rsid w:val="00C40104"/>
    <w:rsid w:val="00C43722"/>
    <w:rsid w:val="00C45E85"/>
    <w:rsid w:val="00C4639A"/>
    <w:rsid w:val="00C47654"/>
    <w:rsid w:val="00C52062"/>
    <w:rsid w:val="00C557A9"/>
    <w:rsid w:val="00C55DD2"/>
    <w:rsid w:val="00C60516"/>
    <w:rsid w:val="00C60EE6"/>
    <w:rsid w:val="00C6160D"/>
    <w:rsid w:val="00C6219B"/>
    <w:rsid w:val="00C62997"/>
    <w:rsid w:val="00C6380C"/>
    <w:rsid w:val="00C65135"/>
    <w:rsid w:val="00C65A3F"/>
    <w:rsid w:val="00C66649"/>
    <w:rsid w:val="00C6690C"/>
    <w:rsid w:val="00C67C96"/>
    <w:rsid w:val="00C71F02"/>
    <w:rsid w:val="00C71FDB"/>
    <w:rsid w:val="00C739E6"/>
    <w:rsid w:val="00C73C66"/>
    <w:rsid w:val="00C73FE7"/>
    <w:rsid w:val="00C7746C"/>
    <w:rsid w:val="00C8399D"/>
    <w:rsid w:val="00C842F6"/>
    <w:rsid w:val="00C84C08"/>
    <w:rsid w:val="00C874FA"/>
    <w:rsid w:val="00C943B4"/>
    <w:rsid w:val="00C956BB"/>
    <w:rsid w:val="00C9644D"/>
    <w:rsid w:val="00CA02C4"/>
    <w:rsid w:val="00CA2E9A"/>
    <w:rsid w:val="00CA33E2"/>
    <w:rsid w:val="00CB1E74"/>
    <w:rsid w:val="00CB36F6"/>
    <w:rsid w:val="00CB3B13"/>
    <w:rsid w:val="00CB4B81"/>
    <w:rsid w:val="00CB5281"/>
    <w:rsid w:val="00CB6989"/>
    <w:rsid w:val="00CB7AF9"/>
    <w:rsid w:val="00CC0A03"/>
    <w:rsid w:val="00CC37A5"/>
    <w:rsid w:val="00CD393B"/>
    <w:rsid w:val="00CD4127"/>
    <w:rsid w:val="00CD7FE2"/>
    <w:rsid w:val="00CE2BDF"/>
    <w:rsid w:val="00CE3D2F"/>
    <w:rsid w:val="00CE402C"/>
    <w:rsid w:val="00CE4D2E"/>
    <w:rsid w:val="00CE6207"/>
    <w:rsid w:val="00CE76C3"/>
    <w:rsid w:val="00CE7BAC"/>
    <w:rsid w:val="00CF0A29"/>
    <w:rsid w:val="00CF0EC5"/>
    <w:rsid w:val="00CF1F60"/>
    <w:rsid w:val="00CF3708"/>
    <w:rsid w:val="00CF3D4D"/>
    <w:rsid w:val="00CF437D"/>
    <w:rsid w:val="00CF4B78"/>
    <w:rsid w:val="00CF7002"/>
    <w:rsid w:val="00CF7A1F"/>
    <w:rsid w:val="00D005D0"/>
    <w:rsid w:val="00D00A85"/>
    <w:rsid w:val="00D031F2"/>
    <w:rsid w:val="00D04699"/>
    <w:rsid w:val="00D04E89"/>
    <w:rsid w:val="00D0632F"/>
    <w:rsid w:val="00D067F6"/>
    <w:rsid w:val="00D06BB8"/>
    <w:rsid w:val="00D0765F"/>
    <w:rsid w:val="00D07665"/>
    <w:rsid w:val="00D163C1"/>
    <w:rsid w:val="00D1784A"/>
    <w:rsid w:val="00D2130B"/>
    <w:rsid w:val="00D21568"/>
    <w:rsid w:val="00D23530"/>
    <w:rsid w:val="00D27193"/>
    <w:rsid w:val="00D27EAF"/>
    <w:rsid w:val="00D3090B"/>
    <w:rsid w:val="00D33821"/>
    <w:rsid w:val="00D34C85"/>
    <w:rsid w:val="00D34D70"/>
    <w:rsid w:val="00D37D86"/>
    <w:rsid w:val="00D419A2"/>
    <w:rsid w:val="00D4339B"/>
    <w:rsid w:val="00D45D34"/>
    <w:rsid w:val="00D46A94"/>
    <w:rsid w:val="00D47B96"/>
    <w:rsid w:val="00D47F36"/>
    <w:rsid w:val="00D54D18"/>
    <w:rsid w:val="00D574E6"/>
    <w:rsid w:val="00D57A29"/>
    <w:rsid w:val="00D57E76"/>
    <w:rsid w:val="00D61123"/>
    <w:rsid w:val="00D61C24"/>
    <w:rsid w:val="00D64A4D"/>
    <w:rsid w:val="00D66106"/>
    <w:rsid w:val="00D67B14"/>
    <w:rsid w:val="00D7378F"/>
    <w:rsid w:val="00D76202"/>
    <w:rsid w:val="00D76423"/>
    <w:rsid w:val="00D813C0"/>
    <w:rsid w:val="00D8562F"/>
    <w:rsid w:val="00D875A4"/>
    <w:rsid w:val="00D87BB0"/>
    <w:rsid w:val="00D87CB8"/>
    <w:rsid w:val="00D90623"/>
    <w:rsid w:val="00D909B8"/>
    <w:rsid w:val="00D92E08"/>
    <w:rsid w:val="00D93894"/>
    <w:rsid w:val="00D948A5"/>
    <w:rsid w:val="00D95179"/>
    <w:rsid w:val="00DA5621"/>
    <w:rsid w:val="00DA58CB"/>
    <w:rsid w:val="00DA5D51"/>
    <w:rsid w:val="00DB0C30"/>
    <w:rsid w:val="00DB2231"/>
    <w:rsid w:val="00DB269E"/>
    <w:rsid w:val="00DB4588"/>
    <w:rsid w:val="00DB4A2A"/>
    <w:rsid w:val="00DB704B"/>
    <w:rsid w:val="00DB7B0C"/>
    <w:rsid w:val="00DC1984"/>
    <w:rsid w:val="00DC2BF2"/>
    <w:rsid w:val="00DC2EC0"/>
    <w:rsid w:val="00DC514C"/>
    <w:rsid w:val="00DC59DF"/>
    <w:rsid w:val="00DC7983"/>
    <w:rsid w:val="00DD41CB"/>
    <w:rsid w:val="00DD72D7"/>
    <w:rsid w:val="00DD767A"/>
    <w:rsid w:val="00DD7F74"/>
    <w:rsid w:val="00DE2A8E"/>
    <w:rsid w:val="00DE3437"/>
    <w:rsid w:val="00DE38D8"/>
    <w:rsid w:val="00DE5C3E"/>
    <w:rsid w:val="00DF07D5"/>
    <w:rsid w:val="00DF100B"/>
    <w:rsid w:val="00DF101F"/>
    <w:rsid w:val="00DF17E8"/>
    <w:rsid w:val="00DF29F5"/>
    <w:rsid w:val="00DF35D8"/>
    <w:rsid w:val="00DF3B6D"/>
    <w:rsid w:val="00DF44E8"/>
    <w:rsid w:val="00E02AD9"/>
    <w:rsid w:val="00E03084"/>
    <w:rsid w:val="00E03633"/>
    <w:rsid w:val="00E070EE"/>
    <w:rsid w:val="00E07792"/>
    <w:rsid w:val="00E10CDD"/>
    <w:rsid w:val="00E11746"/>
    <w:rsid w:val="00E117DA"/>
    <w:rsid w:val="00E154EA"/>
    <w:rsid w:val="00E158C2"/>
    <w:rsid w:val="00E210D6"/>
    <w:rsid w:val="00E3334F"/>
    <w:rsid w:val="00E340B6"/>
    <w:rsid w:val="00E34A49"/>
    <w:rsid w:val="00E37B6F"/>
    <w:rsid w:val="00E40007"/>
    <w:rsid w:val="00E402C9"/>
    <w:rsid w:val="00E42178"/>
    <w:rsid w:val="00E423BD"/>
    <w:rsid w:val="00E42823"/>
    <w:rsid w:val="00E440B3"/>
    <w:rsid w:val="00E45981"/>
    <w:rsid w:val="00E46230"/>
    <w:rsid w:val="00E5118F"/>
    <w:rsid w:val="00E52CC4"/>
    <w:rsid w:val="00E52DB9"/>
    <w:rsid w:val="00E53636"/>
    <w:rsid w:val="00E61078"/>
    <w:rsid w:val="00E61869"/>
    <w:rsid w:val="00E61AC8"/>
    <w:rsid w:val="00E631D7"/>
    <w:rsid w:val="00E636A2"/>
    <w:rsid w:val="00E66A78"/>
    <w:rsid w:val="00E66F50"/>
    <w:rsid w:val="00E67625"/>
    <w:rsid w:val="00E67A57"/>
    <w:rsid w:val="00E70762"/>
    <w:rsid w:val="00E70B8A"/>
    <w:rsid w:val="00E7474C"/>
    <w:rsid w:val="00E747C6"/>
    <w:rsid w:val="00E754AC"/>
    <w:rsid w:val="00E809CA"/>
    <w:rsid w:val="00E80AF1"/>
    <w:rsid w:val="00E8192D"/>
    <w:rsid w:val="00E8351F"/>
    <w:rsid w:val="00E84BCB"/>
    <w:rsid w:val="00E84C4F"/>
    <w:rsid w:val="00E84C8C"/>
    <w:rsid w:val="00E85A26"/>
    <w:rsid w:val="00E8664A"/>
    <w:rsid w:val="00E87349"/>
    <w:rsid w:val="00E935A5"/>
    <w:rsid w:val="00E93AEB"/>
    <w:rsid w:val="00E95EF2"/>
    <w:rsid w:val="00E976CE"/>
    <w:rsid w:val="00EA1AA6"/>
    <w:rsid w:val="00EA3560"/>
    <w:rsid w:val="00EA4B5F"/>
    <w:rsid w:val="00EA629A"/>
    <w:rsid w:val="00EB0263"/>
    <w:rsid w:val="00EC1EB3"/>
    <w:rsid w:val="00EC31A8"/>
    <w:rsid w:val="00EC394D"/>
    <w:rsid w:val="00EC6F92"/>
    <w:rsid w:val="00EC7EFA"/>
    <w:rsid w:val="00ED69B4"/>
    <w:rsid w:val="00ED70A2"/>
    <w:rsid w:val="00ED7195"/>
    <w:rsid w:val="00EE0045"/>
    <w:rsid w:val="00EE0F4B"/>
    <w:rsid w:val="00EE168B"/>
    <w:rsid w:val="00EE3265"/>
    <w:rsid w:val="00EE3996"/>
    <w:rsid w:val="00EE3B91"/>
    <w:rsid w:val="00EF07C9"/>
    <w:rsid w:val="00EF1A4F"/>
    <w:rsid w:val="00EF5DD6"/>
    <w:rsid w:val="00EF5F83"/>
    <w:rsid w:val="00EF7632"/>
    <w:rsid w:val="00F05ED4"/>
    <w:rsid w:val="00F07A6E"/>
    <w:rsid w:val="00F10E8F"/>
    <w:rsid w:val="00F11466"/>
    <w:rsid w:val="00F11D5D"/>
    <w:rsid w:val="00F12EDA"/>
    <w:rsid w:val="00F13D95"/>
    <w:rsid w:val="00F13FA6"/>
    <w:rsid w:val="00F16E32"/>
    <w:rsid w:val="00F172FA"/>
    <w:rsid w:val="00F17797"/>
    <w:rsid w:val="00F22562"/>
    <w:rsid w:val="00F24180"/>
    <w:rsid w:val="00F24E70"/>
    <w:rsid w:val="00F24F84"/>
    <w:rsid w:val="00F25A68"/>
    <w:rsid w:val="00F31023"/>
    <w:rsid w:val="00F31AD6"/>
    <w:rsid w:val="00F3208D"/>
    <w:rsid w:val="00F347FC"/>
    <w:rsid w:val="00F3793E"/>
    <w:rsid w:val="00F401D2"/>
    <w:rsid w:val="00F412B6"/>
    <w:rsid w:val="00F4146E"/>
    <w:rsid w:val="00F41FDA"/>
    <w:rsid w:val="00F435C8"/>
    <w:rsid w:val="00F43825"/>
    <w:rsid w:val="00F45DE1"/>
    <w:rsid w:val="00F467D6"/>
    <w:rsid w:val="00F50166"/>
    <w:rsid w:val="00F54860"/>
    <w:rsid w:val="00F54AA2"/>
    <w:rsid w:val="00F55804"/>
    <w:rsid w:val="00F55B69"/>
    <w:rsid w:val="00F569F5"/>
    <w:rsid w:val="00F576F2"/>
    <w:rsid w:val="00F57AA3"/>
    <w:rsid w:val="00F57FA5"/>
    <w:rsid w:val="00F6087F"/>
    <w:rsid w:val="00F60B7C"/>
    <w:rsid w:val="00F60B8C"/>
    <w:rsid w:val="00F62B93"/>
    <w:rsid w:val="00F67320"/>
    <w:rsid w:val="00F71D84"/>
    <w:rsid w:val="00F71F9B"/>
    <w:rsid w:val="00F73747"/>
    <w:rsid w:val="00F81082"/>
    <w:rsid w:val="00F82E08"/>
    <w:rsid w:val="00F85415"/>
    <w:rsid w:val="00F86031"/>
    <w:rsid w:val="00F86EA9"/>
    <w:rsid w:val="00F87326"/>
    <w:rsid w:val="00F87699"/>
    <w:rsid w:val="00F9262C"/>
    <w:rsid w:val="00F939BF"/>
    <w:rsid w:val="00F9551F"/>
    <w:rsid w:val="00F97648"/>
    <w:rsid w:val="00FA233D"/>
    <w:rsid w:val="00FA2FA8"/>
    <w:rsid w:val="00FA33AF"/>
    <w:rsid w:val="00FA3BD2"/>
    <w:rsid w:val="00FA4C42"/>
    <w:rsid w:val="00FB110B"/>
    <w:rsid w:val="00FB15B4"/>
    <w:rsid w:val="00FB26BC"/>
    <w:rsid w:val="00FB5468"/>
    <w:rsid w:val="00FB66BC"/>
    <w:rsid w:val="00FC006D"/>
    <w:rsid w:val="00FC1690"/>
    <w:rsid w:val="00FC37AA"/>
    <w:rsid w:val="00FC4414"/>
    <w:rsid w:val="00FC4B74"/>
    <w:rsid w:val="00FC5578"/>
    <w:rsid w:val="00FC68AF"/>
    <w:rsid w:val="00FC6B68"/>
    <w:rsid w:val="00FC706D"/>
    <w:rsid w:val="00FD13D5"/>
    <w:rsid w:val="00FD20C5"/>
    <w:rsid w:val="00FD5459"/>
    <w:rsid w:val="00FD5E8D"/>
    <w:rsid w:val="00FD5FB2"/>
    <w:rsid w:val="00FD73FC"/>
    <w:rsid w:val="00FE058C"/>
    <w:rsid w:val="00FE24EA"/>
    <w:rsid w:val="00FE3FF4"/>
    <w:rsid w:val="00FE4B5F"/>
    <w:rsid w:val="00FE5696"/>
    <w:rsid w:val="00FF0673"/>
    <w:rsid w:val="00FF18C6"/>
    <w:rsid w:val="00FF2F34"/>
    <w:rsid w:val="00FF2FE4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4DC254"/>
  <w15:docId w15:val="{B997291B-789D-4117-B515-AD2F85E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887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AD4"/>
    <w:rPr>
      <w:kern w:val="28"/>
      <w:sz w:val="0"/>
      <w:szCs w:val="0"/>
    </w:rPr>
  </w:style>
  <w:style w:type="paragraph" w:styleId="ListParagraph">
    <w:name w:val="List Paragraph"/>
    <w:basedOn w:val="Normal"/>
    <w:uiPriority w:val="34"/>
    <w:qFormat/>
    <w:rsid w:val="00171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8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68AF"/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8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8AF"/>
    <w:rPr>
      <w:kern w:val="28"/>
      <w:sz w:val="24"/>
      <w:szCs w:val="24"/>
    </w:rPr>
  </w:style>
  <w:style w:type="paragraph" w:styleId="NoSpacing">
    <w:name w:val="No Spacing"/>
    <w:link w:val="NoSpacingChar"/>
    <w:uiPriority w:val="1"/>
    <w:qFormat/>
    <w:rsid w:val="00FC68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C68AF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AA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15BFB"/>
    <w:pPr>
      <w:widowControl/>
      <w:overflowPunct/>
      <w:adjustRightInd/>
    </w:pPr>
    <w:rPr>
      <w:rFonts w:ascii="Calibri" w:eastAsiaTheme="minorHAnsi" w:hAnsi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15BFB"/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3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4081"/>
    <w:pPr>
      <w:widowControl/>
      <w:overflowPunct/>
      <w:adjustRightInd/>
    </w:pPr>
    <w:rPr>
      <w:rFonts w:eastAsiaTheme="minorHAnsi"/>
      <w:kern w:val="0"/>
    </w:rPr>
  </w:style>
  <w:style w:type="paragraph" w:customStyle="1" w:styleId="yiv8843147278msonormal">
    <w:name w:val="yiv8843147278msonormal"/>
    <w:basedOn w:val="Normal"/>
    <w:uiPriority w:val="99"/>
    <w:rsid w:val="00D92E08"/>
    <w:pPr>
      <w:widowControl/>
      <w:overflowPunct/>
      <w:adjustRightInd/>
      <w:spacing w:before="100" w:beforeAutospacing="1" w:after="100" w:afterAutospacing="1"/>
    </w:pPr>
    <w:rPr>
      <w:rFonts w:eastAsiaTheme="minorHAnsi"/>
      <w:kern w:val="0"/>
    </w:rPr>
  </w:style>
  <w:style w:type="paragraph" w:customStyle="1" w:styleId="Default">
    <w:name w:val="Default"/>
    <w:uiPriority w:val="99"/>
    <w:rsid w:val="009F5C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6A94"/>
    <w:rPr>
      <w:b/>
      <w:bCs/>
    </w:rPr>
  </w:style>
  <w:style w:type="paragraph" w:customStyle="1" w:styleId="BodyA">
    <w:name w:val="Body A"/>
    <w:rsid w:val="00C6219B"/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7BF4"/>
    <w:pPr>
      <w:overflowPunct/>
      <w:adjustRightInd/>
      <w:ind w:left="840"/>
    </w:pPr>
    <w:rPr>
      <w:rFonts w:ascii="Calibri" w:eastAsia="Calibri" w:hAnsi="Calibri" w:cstheme="minorBidi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C7BF4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9A1E-4E53-496E-B645-016C3068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BALANCE OF STATE CONTINUUM OF CARE</vt:lpstr>
    </vt:vector>
  </TitlesOfParts>
  <Company>CAC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BALANCE OF STATE CONTINUUM OF CARE</dc:title>
  <dc:creator>jeanettep</dc:creator>
  <cp:lastModifiedBy>Lisa Haen</cp:lastModifiedBy>
  <cp:revision>3</cp:revision>
  <cp:lastPrinted>2017-04-27T21:05:00Z</cp:lastPrinted>
  <dcterms:created xsi:type="dcterms:W3CDTF">2019-05-21T21:38:00Z</dcterms:created>
  <dcterms:modified xsi:type="dcterms:W3CDTF">2019-05-21T21:39:00Z</dcterms:modified>
</cp:coreProperties>
</file>