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5C31" w14:textId="06F063B1" w:rsidR="00A678ED" w:rsidRDefault="00055354" w:rsidP="00A678ED">
      <w:pPr>
        <w:jc w:val="center"/>
      </w:pPr>
      <w:r w:rsidRPr="00055354">
        <w:rPr>
          <w:noProof/>
        </w:rPr>
        <w:drawing>
          <wp:anchor distT="0" distB="0" distL="114300" distR="114300" simplePos="0" relativeHeight="251657216" behindDoc="0" locked="0" layoutInCell="1" allowOverlap="1" wp14:anchorId="40A874B5" wp14:editId="1992150E">
            <wp:simplePos x="0" y="0"/>
            <wp:positionH relativeFrom="column">
              <wp:posOffset>2442997</wp:posOffset>
            </wp:positionH>
            <wp:positionV relativeFrom="paragraph">
              <wp:posOffset>-424510</wp:posOffset>
            </wp:positionV>
            <wp:extent cx="1141172" cy="395194"/>
            <wp:effectExtent l="0" t="0" r="1905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72" cy="39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System Performance Network</w:t>
      </w:r>
      <w:r w:rsidR="00E44691">
        <w:br/>
        <w:t>8/1</w:t>
      </w:r>
      <w:r w:rsidR="00A678ED">
        <w:t>/2017</w:t>
      </w:r>
    </w:p>
    <w:p w14:paraId="4143C4AD" w14:textId="77777777" w:rsidR="00055354" w:rsidRDefault="00055354" w:rsidP="00055354">
      <w:r>
        <w:t>Attendance</w:t>
      </w:r>
    </w:p>
    <w:p w14:paraId="6BD87209" w14:textId="31FED597" w:rsidR="00055354" w:rsidRDefault="00E44691" w:rsidP="00E44691">
      <w:r>
        <w:t>Committee Chair Transition</w:t>
      </w:r>
    </w:p>
    <w:p w14:paraId="64B540CF" w14:textId="6EC0CEC5" w:rsidR="00AF5920" w:rsidRDefault="00AF5920" w:rsidP="00E44691">
      <w:r>
        <w:tab/>
        <w:t>Dave Eberbach will be the new SPN committee chair.</w:t>
      </w:r>
      <w:r w:rsidR="00E55861">
        <w:t xml:space="preserve">  Welcome, Dave!</w:t>
      </w:r>
      <w:bookmarkStart w:id="0" w:name="_GoBack"/>
      <w:bookmarkEnd w:id="0"/>
    </w:p>
    <w:p w14:paraId="4BF5DBD2" w14:textId="7B94696C" w:rsidR="00E44691" w:rsidRDefault="00E44691" w:rsidP="00E44691">
      <w:r>
        <w:t>SPM Worksheet – Returns to Homelessness</w:t>
      </w:r>
    </w:p>
    <w:p w14:paraId="13C0EE28" w14:textId="07602197" w:rsidR="00AF5920" w:rsidRDefault="00AF5920" w:rsidP="00E44691">
      <w:r>
        <w:tab/>
        <w:t>The committee discussed the new System Performance Measure worksheet – returns to homelessness.  Thanks to Jeanne and Kelly for writing the questions!</w:t>
      </w:r>
    </w:p>
    <w:p w14:paraId="392FD894" w14:textId="37AC0EB2" w:rsidR="00E44691" w:rsidRDefault="00E44691" w:rsidP="00E44691">
      <w:r>
        <w:t>SPM Worksheets Going Forward</w:t>
      </w:r>
    </w:p>
    <w:p w14:paraId="7EEB2491" w14:textId="56420440" w:rsidR="008975CB" w:rsidRDefault="008975CB" w:rsidP="008975CB">
      <w:pPr>
        <w:pStyle w:val="ListParagraph"/>
        <w:numPr>
          <w:ilvl w:val="0"/>
          <w:numId w:val="3"/>
        </w:numPr>
      </w:pPr>
      <w:r>
        <w:t>How are they going now?</w:t>
      </w:r>
    </w:p>
    <w:p w14:paraId="012826E9" w14:textId="7D7BC602" w:rsidR="009354C7" w:rsidRDefault="009354C7" w:rsidP="00AF5920">
      <w:pPr>
        <w:pStyle w:val="ListParagraph"/>
        <w:numPr>
          <w:ilvl w:val="1"/>
          <w:numId w:val="3"/>
        </w:numPr>
      </w:pPr>
      <w:r>
        <w:t>Current setup has been working well, helps to have the question to lead the discussion</w:t>
      </w:r>
    </w:p>
    <w:p w14:paraId="3D85EF81" w14:textId="5953DA91" w:rsidR="008975CB" w:rsidRDefault="008975CB" w:rsidP="008975CB">
      <w:pPr>
        <w:pStyle w:val="ListParagraph"/>
        <w:numPr>
          <w:ilvl w:val="0"/>
          <w:numId w:val="3"/>
        </w:numPr>
      </w:pPr>
      <w:r>
        <w:t>Should we do them again next year?</w:t>
      </w:r>
      <w:r w:rsidR="00AF5920">
        <w:t xml:space="preserve"> Yes!</w:t>
      </w:r>
    </w:p>
    <w:p w14:paraId="64ECF813" w14:textId="60131128" w:rsidR="008975CB" w:rsidRDefault="008975CB" w:rsidP="008975CB">
      <w:pPr>
        <w:pStyle w:val="ListParagraph"/>
        <w:numPr>
          <w:ilvl w:val="0"/>
          <w:numId w:val="3"/>
        </w:numPr>
      </w:pPr>
      <w:r>
        <w:t>Should we only focus on a few measures?</w:t>
      </w:r>
      <w:r w:rsidR="00AF5920">
        <w:t xml:space="preserve"> (recommendation – focus on the 3 measures that HUD has highlighted to focus on: length of homelessness, exits to PH, and returns to homelessness.)</w:t>
      </w:r>
    </w:p>
    <w:p w14:paraId="43CFB09B" w14:textId="603D92B7" w:rsidR="008975CB" w:rsidRDefault="008975CB" w:rsidP="008975CB">
      <w:pPr>
        <w:pStyle w:val="ListParagraph"/>
        <w:numPr>
          <w:ilvl w:val="1"/>
          <w:numId w:val="3"/>
        </w:numPr>
      </w:pPr>
      <w:r>
        <w:t>Maybe we need to get good at these before we get good at the others</w:t>
      </w:r>
    </w:p>
    <w:p w14:paraId="39B49825" w14:textId="3CB50B0C" w:rsidR="008975CB" w:rsidRDefault="008975CB" w:rsidP="008975CB">
      <w:pPr>
        <w:pStyle w:val="ListParagraph"/>
        <w:numPr>
          <w:ilvl w:val="1"/>
          <w:numId w:val="3"/>
        </w:numPr>
      </w:pPr>
      <w:r>
        <w:t>These three hit the nuts to the bolts – main ones; CoC has a better understanding too</w:t>
      </w:r>
    </w:p>
    <w:p w14:paraId="1D8970B1" w14:textId="1A9BAD97" w:rsidR="009354C7" w:rsidRDefault="009354C7" w:rsidP="008975CB">
      <w:pPr>
        <w:pStyle w:val="ListParagraph"/>
        <w:numPr>
          <w:ilvl w:val="1"/>
          <w:numId w:val="3"/>
        </w:numPr>
      </w:pPr>
      <w:r>
        <w:t>Limiting number of worksheets might make it easier to implement the strategies</w:t>
      </w:r>
    </w:p>
    <w:p w14:paraId="17CFD143" w14:textId="54654C5F" w:rsidR="009354C7" w:rsidRDefault="009354C7" w:rsidP="008975CB">
      <w:pPr>
        <w:pStyle w:val="ListParagraph"/>
        <w:numPr>
          <w:ilvl w:val="1"/>
          <w:numId w:val="3"/>
        </w:numPr>
      </w:pPr>
      <w:r>
        <w:t>Measure 3?</w:t>
      </w:r>
    </w:p>
    <w:p w14:paraId="72C04007" w14:textId="66370D7A" w:rsidR="009354C7" w:rsidRDefault="009354C7" w:rsidP="009354C7">
      <w:pPr>
        <w:pStyle w:val="ListParagraph"/>
        <w:numPr>
          <w:ilvl w:val="2"/>
          <w:numId w:val="3"/>
        </w:numPr>
      </w:pPr>
      <w:r>
        <w:t>Could show improvement or lack thereof, maybe we need to track that</w:t>
      </w:r>
    </w:p>
    <w:p w14:paraId="7E4989C4" w14:textId="2B35F25A" w:rsidR="009354C7" w:rsidRDefault="009354C7" w:rsidP="009354C7">
      <w:pPr>
        <w:pStyle w:val="ListParagraph"/>
        <w:numPr>
          <w:ilvl w:val="2"/>
          <w:numId w:val="3"/>
        </w:numPr>
      </w:pPr>
      <w:r>
        <w:t>Status check?</w:t>
      </w:r>
    </w:p>
    <w:p w14:paraId="6F1BE0F1" w14:textId="08ECF818" w:rsidR="009354C7" w:rsidRDefault="009354C7" w:rsidP="009354C7">
      <w:pPr>
        <w:pStyle w:val="ListParagraph"/>
        <w:numPr>
          <w:ilvl w:val="1"/>
          <w:numId w:val="3"/>
        </w:numPr>
      </w:pPr>
      <w:r>
        <w:t>One each month is too much, especially for those who only have quarterly meetings</w:t>
      </w:r>
    </w:p>
    <w:p w14:paraId="372105EC" w14:textId="7DA013DC" w:rsidR="009354C7" w:rsidRDefault="009354C7" w:rsidP="009354C7">
      <w:pPr>
        <w:pStyle w:val="ListParagraph"/>
        <w:numPr>
          <w:ilvl w:val="1"/>
          <w:numId w:val="3"/>
        </w:numPr>
      </w:pPr>
      <w:r>
        <w:t>Have data for other measures available for CoC if they want to explore further</w:t>
      </w:r>
    </w:p>
    <w:p w14:paraId="148A80DA" w14:textId="2D3CE2AA" w:rsidR="00964D74" w:rsidRDefault="00964D74" w:rsidP="00964D74">
      <w:pPr>
        <w:ind w:left="720"/>
      </w:pPr>
      <w:r>
        <w:t xml:space="preserve">“HUD places particular emphasis on three of the measures: length of time persons remain homeless </w:t>
      </w:r>
      <w:r w:rsidRPr="00964D74">
        <w:rPr>
          <w:b/>
        </w:rPr>
        <w:t>(Measure 1),</w:t>
      </w:r>
      <w:r>
        <w:t xml:space="preserve"> successful placement in and retention of housing </w:t>
      </w:r>
      <w:r w:rsidRPr="00964D74">
        <w:rPr>
          <w:b/>
        </w:rPr>
        <w:t>(Measure 7),</w:t>
      </w:r>
      <w:r>
        <w:t xml:space="preserve"> and returns to homelessness </w:t>
      </w:r>
      <w:r w:rsidRPr="00964D74">
        <w:rPr>
          <w:b/>
        </w:rPr>
        <w:t>(Measure 2).</w:t>
      </w:r>
      <w:r>
        <w:t xml:space="preserve"> These measures evaluate a homeless assistance system’s performance on the most effective practices currently known, and assess results of HUD investments.”</w:t>
      </w:r>
    </w:p>
    <w:p w14:paraId="71CBEF66" w14:textId="2042F6C8" w:rsidR="00E44691" w:rsidRDefault="00E44691" w:rsidP="00E44691">
      <w:r>
        <w:t>Permanent Supportive Housing Performance Standards</w:t>
      </w:r>
    </w:p>
    <w:p w14:paraId="1FE4F257" w14:textId="21661767" w:rsidR="0003509C" w:rsidRDefault="0003509C" w:rsidP="0003509C">
      <w:pPr>
        <w:pStyle w:val="ListParagraph"/>
        <w:numPr>
          <w:ilvl w:val="0"/>
          <w:numId w:val="4"/>
        </w:numPr>
      </w:pPr>
      <w:r>
        <w:t>Notion that we should be moving people out when they are ready – interested in this</w:t>
      </w:r>
    </w:p>
    <w:p w14:paraId="44984A45" w14:textId="1DC08891" w:rsidR="0003509C" w:rsidRDefault="0003509C" w:rsidP="0003509C">
      <w:pPr>
        <w:pStyle w:val="ListParagraph"/>
        <w:numPr>
          <w:ilvl w:val="1"/>
          <w:numId w:val="4"/>
        </w:numPr>
      </w:pPr>
      <w:r>
        <w:t>Can mean opportunity – if there is housing available and they think they are ready</w:t>
      </w:r>
    </w:p>
    <w:p w14:paraId="44B98F70" w14:textId="05B2A430" w:rsidR="0003509C" w:rsidRDefault="000A63E0" w:rsidP="0003509C">
      <w:pPr>
        <w:pStyle w:val="ListParagraph"/>
        <w:numPr>
          <w:ilvl w:val="0"/>
          <w:numId w:val="4"/>
        </w:numPr>
      </w:pPr>
      <w:r>
        <w:t>Concerns – things outside of our control happening, how do we measure performance?</w:t>
      </w:r>
    </w:p>
    <w:p w14:paraId="2D287F91" w14:textId="0943A05C" w:rsidR="000A63E0" w:rsidRDefault="000A63E0" w:rsidP="000A63E0">
      <w:pPr>
        <w:pStyle w:val="ListParagraph"/>
        <w:numPr>
          <w:ilvl w:val="0"/>
          <w:numId w:val="4"/>
        </w:numPr>
      </w:pPr>
      <w:r w:rsidRPr="000A63E0">
        <w:t>Will there be tools to measure "readiness?" Is readiness" standardized?</w:t>
      </w:r>
    </w:p>
    <w:p w14:paraId="7FAF75B5" w14:textId="55AA10A0" w:rsidR="000A63E0" w:rsidRDefault="000A63E0" w:rsidP="000A63E0">
      <w:pPr>
        <w:pStyle w:val="ListParagraph"/>
        <w:numPr>
          <w:ilvl w:val="1"/>
          <w:numId w:val="4"/>
        </w:numPr>
      </w:pPr>
      <w:r>
        <w:t xml:space="preserve">Jennifer Henry </w:t>
      </w:r>
      <w:r w:rsidR="00AF5920">
        <w:t xml:space="preserve">emailed some </w:t>
      </w:r>
      <w:r>
        <w:t>resources from National Alliance Conference</w:t>
      </w:r>
      <w:r w:rsidR="00AF5920">
        <w:t xml:space="preserve"> to the group after the meeting.</w:t>
      </w:r>
    </w:p>
    <w:sectPr w:rsidR="000A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D67"/>
    <w:multiLevelType w:val="hybridMultilevel"/>
    <w:tmpl w:val="2CD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218E"/>
    <w:multiLevelType w:val="hybridMultilevel"/>
    <w:tmpl w:val="F110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5A97"/>
    <w:multiLevelType w:val="hybridMultilevel"/>
    <w:tmpl w:val="242A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60AD"/>
    <w:multiLevelType w:val="hybridMultilevel"/>
    <w:tmpl w:val="1F6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4"/>
    <w:rsid w:val="0003509C"/>
    <w:rsid w:val="00055354"/>
    <w:rsid w:val="000A63E0"/>
    <w:rsid w:val="000F60C6"/>
    <w:rsid w:val="00115B59"/>
    <w:rsid w:val="00332ABC"/>
    <w:rsid w:val="00436503"/>
    <w:rsid w:val="005A18E9"/>
    <w:rsid w:val="008975CB"/>
    <w:rsid w:val="009354C7"/>
    <w:rsid w:val="00964D74"/>
    <w:rsid w:val="00A678ED"/>
    <w:rsid w:val="00AF5920"/>
    <w:rsid w:val="00E44691"/>
    <w:rsid w:val="00E55861"/>
    <w:rsid w:val="00E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D9AF"/>
  <w15:chartTrackingRefBased/>
  <w15:docId w15:val="{9D3185D8-75FC-4E33-93F3-DEC386A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Dirkman</dc:creator>
  <cp:keywords/>
  <dc:description/>
  <cp:lastModifiedBy>Jesse Dirkman</cp:lastModifiedBy>
  <cp:revision>4</cp:revision>
  <dcterms:created xsi:type="dcterms:W3CDTF">2017-08-01T20:24:00Z</dcterms:created>
  <dcterms:modified xsi:type="dcterms:W3CDTF">2017-09-07T13:50:00Z</dcterms:modified>
</cp:coreProperties>
</file>