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E7" w:rsidRPr="00B660D4" w:rsidRDefault="00F942E7" w:rsidP="009947CC">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B660D4">
        <w:rPr>
          <w:b/>
          <w:sz w:val="28"/>
          <w:szCs w:val="28"/>
        </w:rPr>
        <w:t xml:space="preserve">Coordinated </w:t>
      </w:r>
      <w:r w:rsidR="005361C8" w:rsidRPr="00B660D4">
        <w:rPr>
          <w:b/>
          <w:sz w:val="28"/>
          <w:szCs w:val="28"/>
        </w:rPr>
        <w:t xml:space="preserve">Entry &amp; </w:t>
      </w:r>
      <w:r w:rsidRPr="00B660D4">
        <w:rPr>
          <w:b/>
          <w:sz w:val="28"/>
          <w:szCs w:val="28"/>
        </w:rPr>
        <w:t xml:space="preserve">Assessment </w:t>
      </w:r>
      <w:r w:rsidR="00EE4694" w:rsidRPr="00B660D4">
        <w:rPr>
          <w:b/>
          <w:sz w:val="28"/>
          <w:szCs w:val="28"/>
        </w:rPr>
        <w:t>Committee</w:t>
      </w:r>
    </w:p>
    <w:p w:rsidR="00F942E7" w:rsidRPr="00B660D4" w:rsidRDefault="00B82F9E" w:rsidP="004028E5">
      <w:pPr>
        <w:pBdr>
          <w:top w:val="single" w:sz="4" w:space="1" w:color="auto"/>
          <w:left w:val="single" w:sz="4" w:space="4" w:color="auto"/>
          <w:bottom w:val="single" w:sz="4" w:space="1" w:color="auto"/>
          <w:right w:val="single" w:sz="4" w:space="4" w:color="auto"/>
        </w:pBdr>
        <w:spacing w:after="120" w:line="240" w:lineRule="auto"/>
        <w:jc w:val="center"/>
        <w:rPr>
          <w:b/>
        </w:rPr>
      </w:pPr>
      <w:r>
        <w:rPr>
          <w:b/>
        </w:rPr>
        <w:t>April 7</w:t>
      </w:r>
      <w:r w:rsidR="000B67F7">
        <w:rPr>
          <w:b/>
        </w:rPr>
        <w:t>, 2016</w:t>
      </w:r>
    </w:p>
    <w:tbl>
      <w:tblPr>
        <w:tblStyle w:val="TableGrid"/>
        <w:tblW w:w="0" w:type="auto"/>
        <w:tblLook w:val="04A0"/>
      </w:tblPr>
      <w:tblGrid>
        <w:gridCol w:w="6678"/>
        <w:gridCol w:w="990"/>
        <w:gridCol w:w="900"/>
        <w:gridCol w:w="990"/>
      </w:tblGrid>
      <w:tr w:rsidR="006953E8" w:rsidRPr="00B660D4" w:rsidTr="006317D2">
        <w:tc>
          <w:tcPr>
            <w:tcW w:w="6678" w:type="dxa"/>
          </w:tcPr>
          <w:p w:rsidR="006953E8" w:rsidRPr="00B660D4" w:rsidRDefault="006953E8" w:rsidP="00F942E7">
            <w:pPr>
              <w:rPr>
                <w:b/>
                <w:sz w:val="20"/>
                <w:szCs w:val="20"/>
              </w:rPr>
            </w:pPr>
            <w:r w:rsidRPr="00B660D4">
              <w:rPr>
                <w:b/>
                <w:sz w:val="20"/>
                <w:szCs w:val="20"/>
              </w:rPr>
              <w:t>Member/Agency</w:t>
            </w:r>
          </w:p>
        </w:tc>
        <w:tc>
          <w:tcPr>
            <w:tcW w:w="990" w:type="dxa"/>
          </w:tcPr>
          <w:p w:rsidR="006953E8" w:rsidRPr="00B660D4" w:rsidRDefault="006953E8" w:rsidP="00D634BF">
            <w:pPr>
              <w:jc w:val="center"/>
              <w:rPr>
                <w:b/>
                <w:sz w:val="20"/>
                <w:szCs w:val="20"/>
              </w:rPr>
            </w:pPr>
            <w:r w:rsidRPr="00B660D4">
              <w:rPr>
                <w:b/>
                <w:sz w:val="20"/>
                <w:szCs w:val="20"/>
              </w:rPr>
              <w:t>Present</w:t>
            </w:r>
          </w:p>
        </w:tc>
        <w:tc>
          <w:tcPr>
            <w:tcW w:w="900" w:type="dxa"/>
          </w:tcPr>
          <w:p w:rsidR="006953E8" w:rsidRPr="00B660D4" w:rsidRDefault="006953E8" w:rsidP="00D634BF">
            <w:pPr>
              <w:jc w:val="center"/>
              <w:rPr>
                <w:b/>
                <w:sz w:val="20"/>
                <w:szCs w:val="20"/>
              </w:rPr>
            </w:pPr>
            <w:r w:rsidRPr="00B660D4">
              <w:rPr>
                <w:b/>
                <w:sz w:val="20"/>
                <w:szCs w:val="20"/>
              </w:rPr>
              <w:t>Excused</w:t>
            </w:r>
          </w:p>
        </w:tc>
        <w:tc>
          <w:tcPr>
            <w:tcW w:w="990" w:type="dxa"/>
          </w:tcPr>
          <w:p w:rsidR="006953E8" w:rsidRPr="00B660D4" w:rsidRDefault="006953E8" w:rsidP="00D634BF">
            <w:pPr>
              <w:jc w:val="center"/>
              <w:rPr>
                <w:b/>
                <w:sz w:val="20"/>
                <w:szCs w:val="20"/>
              </w:rPr>
            </w:pPr>
            <w:r w:rsidRPr="00B660D4">
              <w:rPr>
                <w:b/>
                <w:sz w:val="20"/>
                <w:szCs w:val="20"/>
              </w:rPr>
              <w:t>Absent</w:t>
            </w:r>
          </w:p>
        </w:tc>
      </w:tr>
      <w:tr w:rsidR="00C44916" w:rsidRPr="00B660D4" w:rsidTr="0042383A">
        <w:tc>
          <w:tcPr>
            <w:tcW w:w="6678" w:type="dxa"/>
            <w:shd w:val="clear" w:color="auto" w:fill="auto"/>
          </w:tcPr>
          <w:p w:rsidR="00C44916" w:rsidRPr="00B660D4" w:rsidRDefault="00C44916" w:rsidP="001306AB">
            <w:pPr>
              <w:rPr>
                <w:sz w:val="20"/>
                <w:szCs w:val="20"/>
              </w:rPr>
            </w:pPr>
            <w:r w:rsidRPr="00B660D4">
              <w:rPr>
                <w:sz w:val="20"/>
                <w:szCs w:val="20"/>
              </w:rPr>
              <w:t>Corin Tubridy – West CAP</w:t>
            </w:r>
          </w:p>
        </w:tc>
        <w:tc>
          <w:tcPr>
            <w:tcW w:w="990" w:type="dxa"/>
            <w:shd w:val="clear" w:color="auto" w:fill="auto"/>
          </w:tcPr>
          <w:p w:rsidR="00C44916" w:rsidRPr="00B660D4" w:rsidRDefault="00C44916" w:rsidP="00D634BF">
            <w:pPr>
              <w:jc w:val="center"/>
              <w:rPr>
                <w:b/>
                <w:sz w:val="20"/>
                <w:szCs w:val="20"/>
              </w:rPr>
            </w:pPr>
          </w:p>
        </w:tc>
        <w:tc>
          <w:tcPr>
            <w:tcW w:w="900" w:type="dxa"/>
            <w:shd w:val="clear" w:color="auto" w:fill="auto"/>
          </w:tcPr>
          <w:p w:rsidR="00C44916" w:rsidRPr="00B660D4" w:rsidRDefault="001A4B2E" w:rsidP="00D634BF">
            <w:pPr>
              <w:jc w:val="center"/>
              <w:rPr>
                <w:b/>
                <w:sz w:val="20"/>
                <w:szCs w:val="20"/>
              </w:rPr>
            </w:pPr>
            <w:r>
              <w:rPr>
                <w:b/>
                <w:sz w:val="20"/>
                <w:szCs w:val="20"/>
              </w:rPr>
              <w:t>x</w:t>
            </w: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b/>
                <w:sz w:val="20"/>
                <w:szCs w:val="20"/>
              </w:rPr>
            </w:pPr>
            <w:r w:rsidRPr="004839F8">
              <w:rPr>
                <w:sz w:val="20"/>
                <w:szCs w:val="20"/>
              </w:rPr>
              <w:t>Karen Roehl – LAW</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b/>
                <w:sz w:val="20"/>
                <w:szCs w:val="20"/>
              </w:rPr>
            </w:pPr>
            <w:r w:rsidRPr="00B660D4">
              <w:rPr>
                <w:sz w:val="20"/>
                <w:szCs w:val="20"/>
              </w:rPr>
              <w:t>Maggie Carden – ICA</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sz w:val="20"/>
                <w:szCs w:val="20"/>
              </w:rPr>
            </w:pPr>
            <w:r w:rsidRPr="00B660D4">
              <w:rPr>
                <w:sz w:val="20"/>
                <w:szCs w:val="20"/>
              </w:rPr>
              <w:t>Leigh Polodna - ICA</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b/>
                <w:sz w:val="20"/>
                <w:szCs w:val="20"/>
              </w:rPr>
            </w:pPr>
            <w:r w:rsidRPr="00B660D4">
              <w:rPr>
                <w:sz w:val="20"/>
                <w:szCs w:val="20"/>
              </w:rPr>
              <w:t>Lisa Sanders – Shalom Center</w:t>
            </w:r>
          </w:p>
        </w:tc>
        <w:tc>
          <w:tcPr>
            <w:tcW w:w="990" w:type="dxa"/>
            <w:shd w:val="clear" w:color="auto" w:fill="auto"/>
          </w:tcPr>
          <w:p w:rsidR="00C44916" w:rsidRPr="00B660D4" w:rsidRDefault="00C44916" w:rsidP="00D634BF">
            <w:pPr>
              <w:jc w:val="center"/>
              <w:rPr>
                <w:b/>
                <w:sz w:val="20"/>
                <w:szCs w:val="20"/>
              </w:rPr>
            </w:pP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F40A01" w:rsidP="00D634BF">
            <w:pPr>
              <w:jc w:val="center"/>
              <w:rPr>
                <w:b/>
                <w:sz w:val="20"/>
                <w:szCs w:val="20"/>
              </w:rPr>
            </w:pPr>
            <w:r>
              <w:rPr>
                <w:b/>
                <w:sz w:val="20"/>
                <w:szCs w:val="20"/>
              </w:rPr>
              <w:t>x</w:t>
            </w:r>
          </w:p>
        </w:tc>
      </w:tr>
      <w:tr w:rsidR="00C44916" w:rsidRPr="00B660D4" w:rsidTr="00BA4388">
        <w:tc>
          <w:tcPr>
            <w:tcW w:w="6678" w:type="dxa"/>
            <w:shd w:val="clear" w:color="auto" w:fill="auto"/>
          </w:tcPr>
          <w:p w:rsidR="00C44916" w:rsidRPr="00B660D4" w:rsidRDefault="00C44916" w:rsidP="001306AB">
            <w:pPr>
              <w:rPr>
                <w:b/>
                <w:sz w:val="20"/>
                <w:szCs w:val="20"/>
              </w:rPr>
            </w:pPr>
            <w:r w:rsidRPr="00B660D4">
              <w:rPr>
                <w:sz w:val="20"/>
                <w:szCs w:val="20"/>
              </w:rPr>
              <w:t>Emily Pope – Edgerton Outreach</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sz w:val="20"/>
                <w:szCs w:val="20"/>
              </w:rPr>
            </w:pPr>
            <w:r w:rsidRPr="00B660D4">
              <w:rPr>
                <w:sz w:val="20"/>
                <w:szCs w:val="20"/>
              </w:rPr>
              <w:t>Melissa Randall – CAP Services</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sz w:val="20"/>
                <w:szCs w:val="20"/>
              </w:rPr>
            </w:pPr>
            <w:r w:rsidRPr="004839F8">
              <w:rPr>
                <w:sz w:val="20"/>
                <w:szCs w:val="20"/>
              </w:rPr>
              <w:t>Sarah Rodefer –</w:t>
            </w:r>
            <w:r w:rsidRPr="00B660D4">
              <w:rPr>
                <w:sz w:val="20"/>
                <w:szCs w:val="20"/>
              </w:rPr>
              <w:t xml:space="preserve"> NAMI Waukesha</w:t>
            </w:r>
          </w:p>
        </w:tc>
        <w:tc>
          <w:tcPr>
            <w:tcW w:w="990" w:type="dxa"/>
            <w:shd w:val="clear" w:color="auto" w:fill="auto"/>
          </w:tcPr>
          <w:p w:rsidR="00C44916" w:rsidRPr="00B660D4" w:rsidRDefault="00860D5D"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sz w:val="20"/>
                <w:szCs w:val="20"/>
              </w:rPr>
            </w:pPr>
            <w:r w:rsidRPr="00B660D4">
              <w:rPr>
                <w:sz w:val="20"/>
                <w:szCs w:val="20"/>
              </w:rPr>
              <w:t>Sue Sippel –The Family Center</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sz w:val="20"/>
                <w:szCs w:val="20"/>
              </w:rPr>
            </w:pPr>
            <w:r w:rsidRPr="00B660D4">
              <w:rPr>
                <w:sz w:val="20"/>
                <w:szCs w:val="20"/>
              </w:rPr>
              <w:t>Carrie Zinda – Forward Service Corporation</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sz w:val="20"/>
                <w:szCs w:val="20"/>
              </w:rPr>
            </w:pPr>
            <w:r w:rsidRPr="00B660D4">
              <w:rPr>
                <w:sz w:val="20"/>
                <w:szCs w:val="20"/>
              </w:rPr>
              <w:t>Barb Fischer – Advocates of Ozaukee</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sz w:val="20"/>
                <w:szCs w:val="20"/>
              </w:rPr>
            </w:pPr>
            <w:r w:rsidRPr="00B660D4">
              <w:rPr>
                <w:sz w:val="20"/>
                <w:szCs w:val="20"/>
              </w:rPr>
              <w:t>Tony Gibart – End Abuse WI</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sz w:val="20"/>
                <w:szCs w:val="20"/>
              </w:rPr>
            </w:pPr>
            <w:r w:rsidRPr="00B660D4">
              <w:rPr>
                <w:sz w:val="20"/>
                <w:szCs w:val="20"/>
              </w:rPr>
              <w:t>Jeanette Petts - CACSCW</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sz w:val="20"/>
                <w:szCs w:val="20"/>
              </w:rPr>
            </w:pPr>
            <w:r w:rsidRPr="00B660D4">
              <w:rPr>
                <w:sz w:val="20"/>
                <w:szCs w:val="20"/>
              </w:rPr>
              <w:t>Debbie Bushman - NEWCAP</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B660D4" w:rsidRDefault="00C44916" w:rsidP="001306AB">
            <w:pPr>
              <w:rPr>
                <w:sz w:val="20"/>
                <w:szCs w:val="20"/>
              </w:rPr>
            </w:pPr>
            <w:r w:rsidRPr="00B660D4">
              <w:rPr>
                <w:sz w:val="20"/>
                <w:szCs w:val="20"/>
              </w:rPr>
              <w:t>Becky Piper – Career Development Center</w:t>
            </w:r>
          </w:p>
        </w:tc>
        <w:tc>
          <w:tcPr>
            <w:tcW w:w="990" w:type="dxa"/>
            <w:shd w:val="clear" w:color="auto" w:fill="auto"/>
          </w:tcPr>
          <w:p w:rsidR="00C44916" w:rsidRPr="00B660D4" w:rsidRDefault="00C44916" w:rsidP="00D634BF">
            <w:pPr>
              <w:jc w:val="center"/>
              <w:rPr>
                <w:b/>
                <w:sz w:val="20"/>
                <w:szCs w:val="20"/>
              </w:rPr>
            </w:pP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F40A01" w:rsidP="00D634BF">
            <w:pPr>
              <w:jc w:val="center"/>
              <w:rPr>
                <w:b/>
                <w:sz w:val="20"/>
                <w:szCs w:val="20"/>
              </w:rPr>
            </w:pPr>
            <w:r>
              <w:rPr>
                <w:b/>
                <w:sz w:val="20"/>
                <w:szCs w:val="20"/>
              </w:rPr>
              <w:t>x</w:t>
            </w:r>
          </w:p>
        </w:tc>
      </w:tr>
      <w:tr w:rsidR="00C44916" w:rsidRPr="00B660D4" w:rsidTr="00BA4388">
        <w:tc>
          <w:tcPr>
            <w:tcW w:w="6678" w:type="dxa"/>
            <w:shd w:val="clear" w:color="auto" w:fill="auto"/>
          </w:tcPr>
          <w:p w:rsidR="00C44916" w:rsidRPr="00124C4B" w:rsidRDefault="00C44916" w:rsidP="001306AB">
            <w:pPr>
              <w:rPr>
                <w:sz w:val="20"/>
                <w:szCs w:val="20"/>
              </w:rPr>
            </w:pPr>
            <w:r w:rsidRPr="00124C4B">
              <w:rPr>
                <w:sz w:val="20"/>
                <w:szCs w:val="20"/>
              </w:rPr>
              <w:t xml:space="preserve">Holli Fisher, </w:t>
            </w:r>
            <w:r>
              <w:rPr>
                <w:sz w:val="20"/>
                <w:szCs w:val="20"/>
              </w:rPr>
              <w:t>Golden House</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42383A">
        <w:tc>
          <w:tcPr>
            <w:tcW w:w="6678" w:type="dxa"/>
            <w:shd w:val="clear" w:color="auto" w:fill="auto"/>
          </w:tcPr>
          <w:p w:rsidR="00C44916" w:rsidRPr="004839F8" w:rsidRDefault="00C44916" w:rsidP="001306AB">
            <w:pPr>
              <w:rPr>
                <w:sz w:val="20"/>
                <w:szCs w:val="20"/>
              </w:rPr>
            </w:pPr>
            <w:r w:rsidRPr="004839F8">
              <w:rPr>
                <w:sz w:val="20"/>
                <w:szCs w:val="20"/>
              </w:rPr>
              <w:t>Joe Locher – House of Mercy</w:t>
            </w:r>
          </w:p>
        </w:tc>
        <w:tc>
          <w:tcPr>
            <w:tcW w:w="990" w:type="dxa"/>
            <w:shd w:val="clear" w:color="auto" w:fill="auto"/>
          </w:tcPr>
          <w:p w:rsidR="00C44916" w:rsidRPr="00B660D4" w:rsidRDefault="00CA65F0"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BA4388">
        <w:tc>
          <w:tcPr>
            <w:tcW w:w="6678" w:type="dxa"/>
            <w:shd w:val="clear" w:color="auto" w:fill="auto"/>
          </w:tcPr>
          <w:p w:rsidR="00C44916" w:rsidRPr="004839F8" w:rsidRDefault="00C44916" w:rsidP="001306AB">
            <w:pPr>
              <w:rPr>
                <w:sz w:val="20"/>
                <w:szCs w:val="20"/>
              </w:rPr>
            </w:pPr>
            <w:proofErr w:type="spellStart"/>
            <w:r w:rsidRPr="004839F8">
              <w:rPr>
                <w:sz w:val="20"/>
                <w:szCs w:val="20"/>
              </w:rPr>
              <w:t>Kalee</w:t>
            </w:r>
            <w:proofErr w:type="spellEnd"/>
            <w:r w:rsidRPr="004839F8">
              <w:rPr>
                <w:sz w:val="20"/>
                <w:szCs w:val="20"/>
              </w:rPr>
              <w:t xml:space="preserve"> </w:t>
            </w:r>
            <w:proofErr w:type="spellStart"/>
            <w:r w:rsidRPr="004839F8">
              <w:rPr>
                <w:sz w:val="20"/>
                <w:szCs w:val="20"/>
              </w:rPr>
              <w:t>Luedtke</w:t>
            </w:r>
            <w:proofErr w:type="spellEnd"/>
            <w:r w:rsidRPr="004839F8">
              <w:rPr>
                <w:sz w:val="20"/>
                <w:szCs w:val="20"/>
              </w:rPr>
              <w:t xml:space="preserve"> – Family Services of North East WI</w:t>
            </w:r>
          </w:p>
        </w:tc>
        <w:tc>
          <w:tcPr>
            <w:tcW w:w="990" w:type="dxa"/>
            <w:shd w:val="clear" w:color="auto" w:fill="auto"/>
          </w:tcPr>
          <w:p w:rsidR="00C44916" w:rsidRPr="00B660D4" w:rsidRDefault="00C44916" w:rsidP="00D634BF">
            <w:pPr>
              <w:jc w:val="center"/>
              <w:rPr>
                <w:b/>
                <w:sz w:val="20"/>
                <w:szCs w:val="20"/>
              </w:rPr>
            </w:pP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F40A01" w:rsidP="00D634BF">
            <w:pPr>
              <w:jc w:val="center"/>
              <w:rPr>
                <w:b/>
                <w:sz w:val="20"/>
                <w:szCs w:val="20"/>
              </w:rPr>
            </w:pPr>
            <w:r>
              <w:rPr>
                <w:b/>
                <w:sz w:val="20"/>
                <w:szCs w:val="20"/>
              </w:rPr>
              <w:t>x</w:t>
            </w:r>
          </w:p>
        </w:tc>
      </w:tr>
      <w:tr w:rsidR="00C44916" w:rsidRPr="00B660D4" w:rsidTr="00BA4388">
        <w:tc>
          <w:tcPr>
            <w:tcW w:w="6678" w:type="dxa"/>
            <w:shd w:val="clear" w:color="auto" w:fill="auto"/>
          </w:tcPr>
          <w:p w:rsidR="00C44916" w:rsidRPr="00B660D4" w:rsidRDefault="00C44916" w:rsidP="001306AB">
            <w:pPr>
              <w:rPr>
                <w:sz w:val="20"/>
                <w:szCs w:val="20"/>
              </w:rPr>
            </w:pPr>
            <w:r w:rsidRPr="00B660D4">
              <w:rPr>
                <w:sz w:val="20"/>
                <w:szCs w:val="20"/>
              </w:rPr>
              <w:t>Olivia Lee – West CAP</w:t>
            </w:r>
          </w:p>
        </w:tc>
        <w:tc>
          <w:tcPr>
            <w:tcW w:w="990" w:type="dxa"/>
            <w:shd w:val="clear" w:color="auto" w:fill="auto"/>
          </w:tcPr>
          <w:p w:rsidR="00C44916" w:rsidRPr="00B660D4" w:rsidRDefault="00C44916" w:rsidP="00D634BF">
            <w:pPr>
              <w:jc w:val="center"/>
              <w:rPr>
                <w:b/>
                <w:sz w:val="20"/>
                <w:szCs w:val="20"/>
              </w:rPr>
            </w:pP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F40A01" w:rsidP="00D634BF">
            <w:pPr>
              <w:jc w:val="center"/>
              <w:rPr>
                <w:b/>
                <w:sz w:val="20"/>
                <w:szCs w:val="20"/>
              </w:rPr>
            </w:pPr>
            <w:r>
              <w:rPr>
                <w:b/>
                <w:sz w:val="20"/>
                <w:szCs w:val="20"/>
              </w:rPr>
              <w:t>x</w:t>
            </w:r>
          </w:p>
        </w:tc>
      </w:tr>
      <w:tr w:rsidR="00C44916" w:rsidRPr="00B660D4" w:rsidTr="00BA4388">
        <w:tc>
          <w:tcPr>
            <w:tcW w:w="6678" w:type="dxa"/>
            <w:shd w:val="clear" w:color="auto" w:fill="auto"/>
          </w:tcPr>
          <w:p w:rsidR="00C44916" w:rsidRPr="00B660D4" w:rsidRDefault="00C44916" w:rsidP="001306AB">
            <w:pPr>
              <w:rPr>
                <w:sz w:val="20"/>
                <w:szCs w:val="20"/>
              </w:rPr>
            </w:pPr>
            <w:r>
              <w:rPr>
                <w:sz w:val="20"/>
                <w:szCs w:val="20"/>
              </w:rPr>
              <w:t>Karen Alcantar – Golden House</w:t>
            </w:r>
          </w:p>
        </w:tc>
        <w:tc>
          <w:tcPr>
            <w:tcW w:w="990" w:type="dxa"/>
            <w:shd w:val="clear" w:color="auto" w:fill="auto"/>
          </w:tcPr>
          <w:p w:rsidR="00C44916" w:rsidRPr="00B660D4" w:rsidRDefault="00C44916" w:rsidP="00D634BF">
            <w:pPr>
              <w:jc w:val="center"/>
              <w:rPr>
                <w:b/>
                <w:sz w:val="20"/>
                <w:szCs w:val="20"/>
              </w:rPr>
            </w:pP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1A4B2E" w:rsidP="00D634BF">
            <w:pPr>
              <w:jc w:val="center"/>
              <w:rPr>
                <w:b/>
                <w:sz w:val="20"/>
                <w:szCs w:val="20"/>
              </w:rPr>
            </w:pPr>
            <w:r>
              <w:rPr>
                <w:b/>
                <w:sz w:val="20"/>
                <w:szCs w:val="20"/>
              </w:rPr>
              <w:t>x</w:t>
            </w:r>
          </w:p>
        </w:tc>
      </w:tr>
      <w:tr w:rsidR="00C44916" w:rsidRPr="00B660D4" w:rsidTr="00BA4388">
        <w:tc>
          <w:tcPr>
            <w:tcW w:w="6678" w:type="dxa"/>
            <w:shd w:val="clear" w:color="auto" w:fill="auto"/>
          </w:tcPr>
          <w:p w:rsidR="00C44916" w:rsidRPr="00B660D4" w:rsidRDefault="00C44916" w:rsidP="001306AB">
            <w:pPr>
              <w:rPr>
                <w:sz w:val="20"/>
                <w:szCs w:val="20"/>
              </w:rPr>
            </w:pPr>
            <w:r>
              <w:rPr>
                <w:sz w:val="20"/>
                <w:szCs w:val="20"/>
              </w:rPr>
              <w:t>Julie Faust - ADVOCAP</w:t>
            </w:r>
          </w:p>
        </w:tc>
        <w:tc>
          <w:tcPr>
            <w:tcW w:w="990" w:type="dxa"/>
            <w:shd w:val="clear" w:color="auto" w:fill="auto"/>
          </w:tcPr>
          <w:p w:rsidR="00C44916"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C44916" w:rsidRPr="00B660D4" w:rsidTr="0042383A">
        <w:tc>
          <w:tcPr>
            <w:tcW w:w="6678" w:type="dxa"/>
            <w:shd w:val="clear" w:color="auto" w:fill="auto"/>
          </w:tcPr>
          <w:p w:rsidR="00C44916" w:rsidRPr="00B660D4" w:rsidRDefault="00C44916" w:rsidP="001306AB">
            <w:pPr>
              <w:rPr>
                <w:sz w:val="20"/>
                <w:szCs w:val="20"/>
              </w:rPr>
            </w:pPr>
            <w:r>
              <w:rPr>
                <w:sz w:val="20"/>
                <w:szCs w:val="20"/>
              </w:rPr>
              <w:t>Sarah Williams – Edgerton Outreach</w:t>
            </w:r>
          </w:p>
        </w:tc>
        <w:tc>
          <w:tcPr>
            <w:tcW w:w="990" w:type="dxa"/>
            <w:shd w:val="clear" w:color="auto" w:fill="auto"/>
          </w:tcPr>
          <w:p w:rsidR="00C44916" w:rsidRPr="00B660D4" w:rsidRDefault="001A4B2E" w:rsidP="00D634BF">
            <w:pPr>
              <w:jc w:val="center"/>
              <w:rPr>
                <w:b/>
                <w:sz w:val="20"/>
                <w:szCs w:val="20"/>
              </w:rPr>
            </w:pPr>
            <w:r>
              <w:rPr>
                <w:b/>
                <w:sz w:val="20"/>
                <w:szCs w:val="20"/>
              </w:rPr>
              <w:t>x</w:t>
            </w:r>
          </w:p>
        </w:tc>
        <w:tc>
          <w:tcPr>
            <w:tcW w:w="900" w:type="dxa"/>
            <w:shd w:val="clear" w:color="auto" w:fill="auto"/>
          </w:tcPr>
          <w:p w:rsidR="00C44916" w:rsidRPr="00B660D4" w:rsidRDefault="00C44916" w:rsidP="00D634BF">
            <w:pPr>
              <w:jc w:val="center"/>
              <w:rPr>
                <w:b/>
                <w:sz w:val="20"/>
                <w:szCs w:val="20"/>
              </w:rPr>
            </w:pPr>
          </w:p>
        </w:tc>
        <w:tc>
          <w:tcPr>
            <w:tcW w:w="990" w:type="dxa"/>
            <w:shd w:val="clear" w:color="auto" w:fill="auto"/>
          </w:tcPr>
          <w:p w:rsidR="00C44916" w:rsidRPr="00B660D4" w:rsidRDefault="00C44916" w:rsidP="00D634BF">
            <w:pPr>
              <w:jc w:val="center"/>
              <w:rPr>
                <w:b/>
                <w:sz w:val="20"/>
                <w:szCs w:val="20"/>
              </w:rPr>
            </w:pPr>
          </w:p>
        </w:tc>
      </w:tr>
      <w:tr w:rsidR="001828BA" w:rsidRPr="00B660D4" w:rsidTr="0042383A">
        <w:tc>
          <w:tcPr>
            <w:tcW w:w="6678" w:type="dxa"/>
            <w:shd w:val="clear" w:color="auto" w:fill="auto"/>
          </w:tcPr>
          <w:p w:rsidR="001828BA" w:rsidRDefault="001828BA" w:rsidP="001306AB">
            <w:pPr>
              <w:rPr>
                <w:sz w:val="20"/>
                <w:szCs w:val="20"/>
              </w:rPr>
            </w:pPr>
            <w:r>
              <w:rPr>
                <w:sz w:val="20"/>
                <w:szCs w:val="20"/>
              </w:rPr>
              <w:t xml:space="preserve">Melissa </w:t>
            </w:r>
            <w:proofErr w:type="spellStart"/>
            <w:r>
              <w:rPr>
                <w:sz w:val="20"/>
                <w:szCs w:val="20"/>
              </w:rPr>
              <w:t>Pridgen</w:t>
            </w:r>
            <w:proofErr w:type="spellEnd"/>
            <w:r>
              <w:rPr>
                <w:sz w:val="20"/>
                <w:szCs w:val="20"/>
              </w:rPr>
              <w:t xml:space="preserve"> – </w:t>
            </w:r>
            <w:proofErr w:type="spellStart"/>
            <w:r>
              <w:rPr>
                <w:sz w:val="20"/>
                <w:szCs w:val="20"/>
              </w:rPr>
              <w:t>WestCAP</w:t>
            </w:r>
            <w:proofErr w:type="spellEnd"/>
          </w:p>
        </w:tc>
        <w:tc>
          <w:tcPr>
            <w:tcW w:w="990" w:type="dxa"/>
            <w:shd w:val="clear" w:color="auto" w:fill="auto"/>
          </w:tcPr>
          <w:p w:rsidR="001828BA" w:rsidRPr="00B660D4" w:rsidRDefault="00C91C6B" w:rsidP="00D634BF">
            <w:pPr>
              <w:jc w:val="center"/>
              <w:rPr>
                <w:b/>
                <w:sz w:val="20"/>
                <w:szCs w:val="20"/>
              </w:rPr>
            </w:pPr>
            <w:r>
              <w:rPr>
                <w:b/>
                <w:sz w:val="20"/>
                <w:szCs w:val="20"/>
              </w:rPr>
              <w:t>x</w:t>
            </w:r>
          </w:p>
        </w:tc>
        <w:tc>
          <w:tcPr>
            <w:tcW w:w="900" w:type="dxa"/>
            <w:shd w:val="clear" w:color="auto" w:fill="auto"/>
          </w:tcPr>
          <w:p w:rsidR="001828BA" w:rsidRPr="00B660D4" w:rsidRDefault="001828BA" w:rsidP="00D634BF">
            <w:pPr>
              <w:jc w:val="center"/>
              <w:rPr>
                <w:b/>
                <w:sz w:val="20"/>
                <w:szCs w:val="20"/>
              </w:rPr>
            </w:pPr>
          </w:p>
        </w:tc>
        <w:tc>
          <w:tcPr>
            <w:tcW w:w="990" w:type="dxa"/>
            <w:shd w:val="clear" w:color="auto" w:fill="auto"/>
          </w:tcPr>
          <w:p w:rsidR="001828BA" w:rsidRPr="00B660D4" w:rsidRDefault="001828BA" w:rsidP="00D634BF">
            <w:pPr>
              <w:jc w:val="center"/>
              <w:rPr>
                <w:b/>
                <w:sz w:val="20"/>
                <w:szCs w:val="20"/>
              </w:rPr>
            </w:pPr>
          </w:p>
        </w:tc>
      </w:tr>
      <w:tr w:rsidR="001828BA" w:rsidRPr="00B660D4" w:rsidTr="0042383A">
        <w:tc>
          <w:tcPr>
            <w:tcW w:w="6678" w:type="dxa"/>
            <w:shd w:val="clear" w:color="auto" w:fill="auto"/>
          </w:tcPr>
          <w:p w:rsidR="001828BA" w:rsidRDefault="001828BA" w:rsidP="001306AB">
            <w:pPr>
              <w:rPr>
                <w:sz w:val="20"/>
                <w:szCs w:val="20"/>
              </w:rPr>
            </w:pPr>
            <w:r>
              <w:rPr>
                <w:sz w:val="20"/>
                <w:szCs w:val="20"/>
              </w:rPr>
              <w:t>Ellen Allen – Hope House</w:t>
            </w:r>
          </w:p>
        </w:tc>
        <w:tc>
          <w:tcPr>
            <w:tcW w:w="990" w:type="dxa"/>
            <w:shd w:val="clear" w:color="auto" w:fill="auto"/>
          </w:tcPr>
          <w:p w:rsidR="001828BA" w:rsidRPr="00B660D4" w:rsidRDefault="001A4B2E" w:rsidP="00D634BF">
            <w:pPr>
              <w:jc w:val="center"/>
              <w:rPr>
                <w:b/>
                <w:sz w:val="20"/>
                <w:szCs w:val="20"/>
              </w:rPr>
            </w:pPr>
            <w:r>
              <w:rPr>
                <w:b/>
                <w:sz w:val="20"/>
                <w:szCs w:val="20"/>
              </w:rPr>
              <w:t>x</w:t>
            </w:r>
          </w:p>
        </w:tc>
        <w:tc>
          <w:tcPr>
            <w:tcW w:w="900" w:type="dxa"/>
            <w:shd w:val="clear" w:color="auto" w:fill="auto"/>
          </w:tcPr>
          <w:p w:rsidR="001828BA" w:rsidRPr="00B660D4" w:rsidRDefault="001828BA" w:rsidP="00D634BF">
            <w:pPr>
              <w:jc w:val="center"/>
              <w:rPr>
                <w:b/>
                <w:sz w:val="20"/>
                <w:szCs w:val="20"/>
              </w:rPr>
            </w:pPr>
          </w:p>
        </w:tc>
        <w:tc>
          <w:tcPr>
            <w:tcW w:w="990" w:type="dxa"/>
            <w:shd w:val="clear" w:color="auto" w:fill="auto"/>
          </w:tcPr>
          <w:p w:rsidR="001828BA" w:rsidRPr="00B660D4" w:rsidRDefault="001828BA" w:rsidP="00D634BF">
            <w:pPr>
              <w:jc w:val="center"/>
              <w:rPr>
                <w:b/>
                <w:sz w:val="20"/>
                <w:szCs w:val="20"/>
              </w:rPr>
            </w:pPr>
          </w:p>
        </w:tc>
      </w:tr>
      <w:tr w:rsidR="002956BF" w:rsidRPr="00B660D4" w:rsidTr="0042383A">
        <w:tc>
          <w:tcPr>
            <w:tcW w:w="6678" w:type="dxa"/>
            <w:shd w:val="clear" w:color="auto" w:fill="auto"/>
          </w:tcPr>
          <w:p w:rsidR="002956BF" w:rsidRDefault="002956BF" w:rsidP="001306AB">
            <w:pPr>
              <w:rPr>
                <w:sz w:val="20"/>
                <w:szCs w:val="20"/>
              </w:rPr>
            </w:pPr>
            <w:r>
              <w:rPr>
                <w:sz w:val="20"/>
                <w:szCs w:val="20"/>
              </w:rPr>
              <w:t xml:space="preserve">Maria Wierichs, Christine Ann Domestic Abuse </w:t>
            </w:r>
            <w:proofErr w:type="spellStart"/>
            <w:r>
              <w:rPr>
                <w:sz w:val="20"/>
                <w:szCs w:val="20"/>
              </w:rPr>
              <w:t>Serv</w:t>
            </w:r>
            <w:proofErr w:type="spellEnd"/>
          </w:p>
        </w:tc>
        <w:tc>
          <w:tcPr>
            <w:tcW w:w="990" w:type="dxa"/>
            <w:shd w:val="clear" w:color="auto" w:fill="auto"/>
          </w:tcPr>
          <w:p w:rsidR="002956BF" w:rsidRPr="00B660D4" w:rsidRDefault="00F40A01" w:rsidP="00D634BF">
            <w:pPr>
              <w:jc w:val="center"/>
              <w:rPr>
                <w:b/>
                <w:sz w:val="20"/>
                <w:szCs w:val="20"/>
              </w:rPr>
            </w:pPr>
            <w:r>
              <w:rPr>
                <w:b/>
                <w:sz w:val="20"/>
                <w:szCs w:val="20"/>
              </w:rPr>
              <w:t>n/a</w:t>
            </w:r>
          </w:p>
        </w:tc>
        <w:tc>
          <w:tcPr>
            <w:tcW w:w="900" w:type="dxa"/>
            <w:shd w:val="clear" w:color="auto" w:fill="auto"/>
          </w:tcPr>
          <w:p w:rsidR="002956BF" w:rsidRPr="00B660D4" w:rsidRDefault="002956BF" w:rsidP="00D634BF">
            <w:pPr>
              <w:jc w:val="center"/>
              <w:rPr>
                <w:b/>
                <w:sz w:val="20"/>
                <w:szCs w:val="20"/>
              </w:rPr>
            </w:pPr>
          </w:p>
        </w:tc>
        <w:tc>
          <w:tcPr>
            <w:tcW w:w="990" w:type="dxa"/>
            <w:shd w:val="clear" w:color="auto" w:fill="auto"/>
          </w:tcPr>
          <w:p w:rsidR="002956BF" w:rsidRPr="00B660D4" w:rsidRDefault="002956BF" w:rsidP="00D634BF">
            <w:pPr>
              <w:jc w:val="center"/>
              <w:rPr>
                <w:b/>
                <w:sz w:val="20"/>
                <w:szCs w:val="20"/>
              </w:rPr>
            </w:pPr>
          </w:p>
        </w:tc>
      </w:tr>
      <w:tr w:rsidR="002956BF" w:rsidRPr="00B660D4" w:rsidTr="0042383A">
        <w:tc>
          <w:tcPr>
            <w:tcW w:w="6678" w:type="dxa"/>
            <w:shd w:val="clear" w:color="auto" w:fill="auto"/>
          </w:tcPr>
          <w:p w:rsidR="002956BF" w:rsidRDefault="002956BF" w:rsidP="001306AB">
            <w:pPr>
              <w:rPr>
                <w:sz w:val="20"/>
                <w:szCs w:val="20"/>
              </w:rPr>
            </w:pPr>
            <w:r>
              <w:rPr>
                <w:sz w:val="20"/>
                <w:szCs w:val="20"/>
              </w:rPr>
              <w:t>Cheryl Marciniak, Christine Ann DAS (backup)</w:t>
            </w:r>
          </w:p>
        </w:tc>
        <w:tc>
          <w:tcPr>
            <w:tcW w:w="990" w:type="dxa"/>
            <w:shd w:val="clear" w:color="auto" w:fill="auto"/>
          </w:tcPr>
          <w:p w:rsidR="002956BF" w:rsidRPr="00B660D4" w:rsidRDefault="00CA65F0" w:rsidP="00D634BF">
            <w:pPr>
              <w:jc w:val="center"/>
              <w:rPr>
                <w:b/>
                <w:sz w:val="20"/>
                <w:szCs w:val="20"/>
              </w:rPr>
            </w:pPr>
            <w:r>
              <w:rPr>
                <w:b/>
                <w:sz w:val="20"/>
                <w:szCs w:val="20"/>
              </w:rPr>
              <w:t>x</w:t>
            </w:r>
          </w:p>
        </w:tc>
        <w:tc>
          <w:tcPr>
            <w:tcW w:w="900" w:type="dxa"/>
            <w:shd w:val="clear" w:color="auto" w:fill="auto"/>
          </w:tcPr>
          <w:p w:rsidR="002956BF" w:rsidRPr="00B660D4" w:rsidRDefault="002956BF" w:rsidP="00D634BF">
            <w:pPr>
              <w:jc w:val="center"/>
              <w:rPr>
                <w:b/>
                <w:sz w:val="20"/>
                <w:szCs w:val="20"/>
              </w:rPr>
            </w:pPr>
          </w:p>
        </w:tc>
        <w:tc>
          <w:tcPr>
            <w:tcW w:w="990" w:type="dxa"/>
            <w:shd w:val="clear" w:color="auto" w:fill="auto"/>
          </w:tcPr>
          <w:p w:rsidR="002956BF" w:rsidRPr="00B660D4" w:rsidRDefault="002956BF" w:rsidP="00D634BF">
            <w:pPr>
              <w:jc w:val="center"/>
              <w:rPr>
                <w:b/>
                <w:sz w:val="20"/>
                <w:szCs w:val="20"/>
              </w:rPr>
            </w:pPr>
          </w:p>
        </w:tc>
      </w:tr>
      <w:tr w:rsidR="008049E2" w:rsidRPr="00B660D4" w:rsidTr="0042383A">
        <w:tc>
          <w:tcPr>
            <w:tcW w:w="6678" w:type="dxa"/>
            <w:shd w:val="clear" w:color="auto" w:fill="auto"/>
          </w:tcPr>
          <w:p w:rsidR="008049E2" w:rsidRDefault="008049E2" w:rsidP="001306AB">
            <w:pPr>
              <w:rPr>
                <w:sz w:val="20"/>
                <w:szCs w:val="20"/>
              </w:rPr>
            </w:pPr>
            <w:r>
              <w:rPr>
                <w:sz w:val="20"/>
                <w:szCs w:val="20"/>
              </w:rPr>
              <w:t xml:space="preserve">Paul </w:t>
            </w:r>
            <w:proofErr w:type="spellStart"/>
            <w:r>
              <w:rPr>
                <w:sz w:val="20"/>
                <w:szCs w:val="20"/>
              </w:rPr>
              <w:t>Bissett</w:t>
            </w:r>
            <w:proofErr w:type="spellEnd"/>
            <w:r>
              <w:rPr>
                <w:sz w:val="20"/>
                <w:szCs w:val="20"/>
              </w:rPr>
              <w:t>, Family Promise of Washington Co</w:t>
            </w:r>
          </w:p>
        </w:tc>
        <w:tc>
          <w:tcPr>
            <w:tcW w:w="990" w:type="dxa"/>
            <w:shd w:val="clear" w:color="auto" w:fill="auto"/>
          </w:tcPr>
          <w:p w:rsidR="008049E2" w:rsidRPr="00B660D4" w:rsidRDefault="00CA65F0" w:rsidP="00D634BF">
            <w:pPr>
              <w:jc w:val="center"/>
              <w:rPr>
                <w:b/>
                <w:sz w:val="20"/>
                <w:szCs w:val="20"/>
              </w:rPr>
            </w:pPr>
            <w:r>
              <w:rPr>
                <w:b/>
                <w:sz w:val="20"/>
                <w:szCs w:val="20"/>
              </w:rPr>
              <w:t>x</w:t>
            </w:r>
          </w:p>
        </w:tc>
        <w:tc>
          <w:tcPr>
            <w:tcW w:w="900" w:type="dxa"/>
            <w:shd w:val="clear" w:color="auto" w:fill="auto"/>
          </w:tcPr>
          <w:p w:rsidR="008049E2" w:rsidRPr="00B660D4" w:rsidRDefault="008049E2" w:rsidP="00D634BF">
            <w:pPr>
              <w:jc w:val="center"/>
              <w:rPr>
                <w:b/>
                <w:sz w:val="20"/>
                <w:szCs w:val="20"/>
              </w:rPr>
            </w:pPr>
          </w:p>
        </w:tc>
        <w:tc>
          <w:tcPr>
            <w:tcW w:w="990" w:type="dxa"/>
            <w:shd w:val="clear" w:color="auto" w:fill="auto"/>
          </w:tcPr>
          <w:p w:rsidR="008049E2" w:rsidRPr="00B660D4" w:rsidRDefault="008049E2" w:rsidP="00D634BF">
            <w:pPr>
              <w:jc w:val="center"/>
              <w:rPr>
                <w:b/>
                <w:sz w:val="20"/>
                <w:szCs w:val="20"/>
              </w:rPr>
            </w:pPr>
          </w:p>
        </w:tc>
      </w:tr>
      <w:tr w:rsidR="00F40A01" w:rsidRPr="00B660D4" w:rsidTr="0042383A">
        <w:tc>
          <w:tcPr>
            <w:tcW w:w="6678" w:type="dxa"/>
            <w:shd w:val="clear" w:color="auto" w:fill="auto"/>
          </w:tcPr>
          <w:p w:rsidR="00F40A01" w:rsidRDefault="00F40A01" w:rsidP="001306AB">
            <w:pPr>
              <w:rPr>
                <w:sz w:val="20"/>
                <w:szCs w:val="20"/>
              </w:rPr>
            </w:pPr>
            <w:r>
              <w:rPr>
                <w:sz w:val="20"/>
                <w:szCs w:val="20"/>
              </w:rPr>
              <w:t xml:space="preserve">Martha Pearson, YWCA </w:t>
            </w:r>
          </w:p>
        </w:tc>
        <w:tc>
          <w:tcPr>
            <w:tcW w:w="990" w:type="dxa"/>
            <w:shd w:val="clear" w:color="auto" w:fill="auto"/>
          </w:tcPr>
          <w:p w:rsidR="00F40A01" w:rsidRDefault="00F40A01" w:rsidP="00D634BF">
            <w:pPr>
              <w:jc w:val="center"/>
              <w:rPr>
                <w:b/>
                <w:sz w:val="20"/>
                <w:szCs w:val="20"/>
              </w:rPr>
            </w:pPr>
            <w:r>
              <w:rPr>
                <w:b/>
                <w:sz w:val="20"/>
                <w:szCs w:val="20"/>
              </w:rPr>
              <w:t>x</w:t>
            </w:r>
          </w:p>
        </w:tc>
        <w:tc>
          <w:tcPr>
            <w:tcW w:w="900" w:type="dxa"/>
            <w:shd w:val="clear" w:color="auto" w:fill="auto"/>
          </w:tcPr>
          <w:p w:rsidR="00F40A01" w:rsidRPr="00B660D4" w:rsidRDefault="00F40A01" w:rsidP="00D634BF">
            <w:pPr>
              <w:jc w:val="center"/>
              <w:rPr>
                <w:b/>
                <w:sz w:val="20"/>
                <w:szCs w:val="20"/>
              </w:rPr>
            </w:pPr>
          </w:p>
        </w:tc>
        <w:tc>
          <w:tcPr>
            <w:tcW w:w="990" w:type="dxa"/>
            <w:shd w:val="clear" w:color="auto" w:fill="auto"/>
          </w:tcPr>
          <w:p w:rsidR="00F40A01" w:rsidRPr="00B660D4" w:rsidRDefault="00F40A01" w:rsidP="00D634BF">
            <w:pPr>
              <w:jc w:val="center"/>
              <w:rPr>
                <w:b/>
                <w:sz w:val="20"/>
                <w:szCs w:val="20"/>
              </w:rPr>
            </w:pPr>
          </w:p>
        </w:tc>
      </w:tr>
      <w:tr w:rsidR="009D2568" w:rsidRPr="00B660D4" w:rsidTr="0042383A">
        <w:tc>
          <w:tcPr>
            <w:tcW w:w="6678" w:type="dxa"/>
            <w:shd w:val="clear" w:color="auto" w:fill="auto"/>
          </w:tcPr>
          <w:p w:rsidR="009D2568" w:rsidRDefault="009D2568" w:rsidP="001306AB">
            <w:pPr>
              <w:rPr>
                <w:sz w:val="20"/>
                <w:szCs w:val="20"/>
              </w:rPr>
            </w:pPr>
            <w:r>
              <w:rPr>
                <w:sz w:val="20"/>
                <w:szCs w:val="20"/>
              </w:rPr>
              <w:t xml:space="preserve">Johneisha Prescott, HAC of </w:t>
            </w:r>
            <w:proofErr w:type="spellStart"/>
            <w:r>
              <w:rPr>
                <w:sz w:val="20"/>
                <w:szCs w:val="20"/>
              </w:rPr>
              <w:t>Wauk</w:t>
            </w:r>
            <w:proofErr w:type="spellEnd"/>
            <w:r>
              <w:rPr>
                <w:sz w:val="20"/>
                <w:szCs w:val="20"/>
              </w:rPr>
              <w:t xml:space="preserve"> Co</w:t>
            </w:r>
          </w:p>
        </w:tc>
        <w:tc>
          <w:tcPr>
            <w:tcW w:w="990" w:type="dxa"/>
            <w:shd w:val="clear" w:color="auto" w:fill="auto"/>
          </w:tcPr>
          <w:p w:rsidR="009D2568" w:rsidRDefault="009D2568" w:rsidP="00D634BF">
            <w:pPr>
              <w:jc w:val="center"/>
              <w:rPr>
                <w:b/>
                <w:sz w:val="20"/>
                <w:szCs w:val="20"/>
              </w:rPr>
            </w:pPr>
          </w:p>
        </w:tc>
        <w:tc>
          <w:tcPr>
            <w:tcW w:w="900" w:type="dxa"/>
            <w:shd w:val="clear" w:color="auto" w:fill="auto"/>
          </w:tcPr>
          <w:p w:rsidR="009D2568" w:rsidRPr="00B660D4" w:rsidRDefault="009D2568" w:rsidP="00D634BF">
            <w:pPr>
              <w:jc w:val="center"/>
              <w:rPr>
                <w:b/>
                <w:sz w:val="20"/>
                <w:szCs w:val="20"/>
              </w:rPr>
            </w:pPr>
          </w:p>
        </w:tc>
        <w:tc>
          <w:tcPr>
            <w:tcW w:w="990" w:type="dxa"/>
            <w:shd w:val="clear" w:color="auto" w:fill="auto"/>
          </w:tcPr>
          <w:p w:rsidR="009D2568" w:rsidRPr="00B660D4" w:rsidRDefault="009D2568" w:rsidP="00D634BF">
            <w:pPr>
              <w:jc w:val="center"/>
              <w:rPr>
                <w:b/>
                <w:sz w:val="20"/>
                <w:szCs w:val="20"/>
              </w:rPr>
            </w:pPr>
          </w:p>
        </w:tc>
      </w:tr>
    </w:tbl>
    <w:p w:rsidR="00C44916" w:rsidRDefault="00C44916" w:rsidP="00C44916">
      <w:pPr>
        <w:spacing w:after="0"/>
        <w:rPr>
          <w:b/>
        </w:rPr>
      </w:pPr>
      <w:r>
        <w:rPr>
          <w:b/>
        </w:rPr>
        <w:t>TEAMS</w:t>
      </w:r>
    </w:p>
    <w:tbl>
      <w:tblPr>
        <w:tblStyle w:val="TableGrid"/>
        <w:tblW w:w="0" w:type="auto"/>
        <w:tblLook w:val="04A0"/>
      </w:tblPr>
      <w:tblGrid>
        <w:gridCol w:w="4409"/>
        <w:gridCol w:w="1562"/>
        <w:gridCol w:w="1938"/>
        <w:gridCol w:w="865"/>
        <w:gridCol w:w="1050"/>
        <w:gridCol w:w="1050"/>
      </w:tblGrid>
      <w:tr w:rsidR="008049E2" w:rsidRPr="00B660D4" w:rsidTr="00236402">
        <w:tc>
          <w:tcPr>
            <w:tcW w:w="4409" w:type="dxa"/>
          </w:tcPr>
          <w:p w:rsidR="008049E2" w:rsidRPr="00B660D4" w:rsidRDefault="008049E2" w:rsidP="001306AB">
            <w:pPr>
              <w:rPr>
                <w:b/>
                <w:sz w:val="20"/>
                <w:szCs w:val="20"/>
              </w:rPr>
            </w:pPr>
            <w:r w:rsidRPr="00B660D4">
              <w:rPr>
                <w:b/>
                <w:sz w:val="20"/>
                <w:szCs w:val="20"/>
              </w:rPr>
              <w:t>Member/Agency</w:t>
            </w:r>
          </w:p>
        </w:tc>
        <w:tc>
          <w:tcPr>
            <w:tcW w:w="1562" w:type="dxa"/>
          </w:tcPr>
          <w:p w:rsidR="008049E2" w:rsidRPr="00B660D4" w:rsidRDefault="008049E2" w:rsidP="00B32BBE">
            <w:pPr>
              <w:jc w:val="center"/>
              <w:rPr>
                <w:b/>
                <w:sz w:val="20"/>
                <w:szCs w:val="20"/>
              </w:rPr>
            </w:pPr>
            <w:r>
              <w:rPr>
                <w:b/>
                <w:sz w:val="20"/>
                <w:szCs w:val="20"/>
              </w:rPr>
              <w:t>Implementation</w:t>
            </w:r>
          </w:p>
        </w:tc>
        <w:tc>
          <w:tcPr>
            <w:tcW w:w="1938" w:type="dxa"/>
          </w:tcPr>
          <w:p w:rsidR="008049E2" w:rsidRPr="00B660D4" w:rsidRDefault="008049E2" w:rsidP="00B32BBE">
            <w:pPr>
              <w:jc w:val="center"/>
              <w:rPr>
                <w:b/>
                <w:sz w:val="20"/>
                <w:szCs w:val="20"/>
              </w:rPr>
            </w:pPr>
            <w:r>
              <w:rPr>
                <w:b/>
                <w:sz w:val="20"/>
                <w:szCs w:val="20"/>
              </w:rPr>
              <w:t>Marketing/Outreach</w:t>
            </w:r>
          </w:p>
        </w:tc>
        <w:tc>
          <w:tcPr>
            <w:tcW w:w="865" w:type="dxa"/>
          </w:tcPr>
          <w:p w:rsidR="008049E2" w:rsidRPr="00B660D4" w:rsidRDefault="008049E2" w:rsidP="00B32BBE">
            <w:pPr>
              <w:jc w:val="center"/>
              <w:rPr>
                <w:b/>
                <w:sz w:val="20"/>
                <w:szCs w:val="20"/>
              </w:rPr>
            </w:pPr>
            <w:r>
              <w:rPr>
                <w:b/>
                <w:sz w:val="20"/>
                <w:szCs w:val="20"/>
              </w:rPr>
              <w:t>Youth</w:t>
            </w:r>
          </w:p>
        </w:tc>
        <w:tc>
          <w:tcPr>
            <w:tcW w:w="1050" w:type="dxa"/>
          </w:tcPr>
          <w:p w:rsidR="008049E2" w:rsidRDefault="008049E2" w:rsidP="00B32BBE">
            <w:pPr>
              <w:jc w:val="center"/>
              <w:rPr>
                <w:b/>
                <w:sz w:val="20"/>
                <w:szCs w:val="20"/>
              </w:rPr>
            </w:pPr>
            <w:r>
              <w:rPr>
                <w:b/>
                <w:sz w:val="20"/>
                <w:szCs w:val="20"/>
              </w:rPr>
              <w:t>Grievance</w:t>
            </w:r>
          </w:p>
        </w:tc>
        <w:tc>
          <w:tcPr>
            <w:tcW w:w="1050" w:type="dxa"/>
          </w:tcPr>
          <w:p w:rsidR="008049E2" w:rsidRDefault="008049E2" w:rsidP="00B32BBE">
            <w:pPr>
              <w:jc w:val="center"/>
              <w:rPr>
                <w:b/>
                <w:sz w:val="20"/>
                <w:szCs w:val="20"/>
              </w:rPr>
            </w:pPr>
            <w:r>
              <w:rPr>
                <w:b/>
                <w:sz w:val="20"/>
                <w:szCs w:val="20"/>
              </w:rPr>
              <w:t>DV</w:t>
            </w: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Corin Tubridy – West CAP</w:t>
            </w:r>
          </w:p>
        </w:tc>
        <w:tc>
          <w:tcPr>
            <w:tcW w:w="1562" w:type="dxa"/>
            <w:shd w:val="clear" w:color="auto" w:fill="auto"/>
          </w:tcPr>
          <w:p w:rsidR="008049E2" w:rsidRPr="00B660D4" w:rsidRDefault="008049E2" w:rsidP="00C44916">
            <w:pPr>
              <w:jc w:val="center"/>
              <w:rPr>
                <w:b/>
                <w:sz w:val="20"/>
                <w:szCs w:val="20"/>
              </w:rPr>
            </w:pPr>
            <w:r>
              <w:rPr>
                <w:b/>
                <w:sz w:val="20"/>
                <w:szCs w:val="20"/>
              </w:rPr>
              <w:t>x</w:t>
            </w: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b/>
                <w:sz w:val="20"/>
                <w:szCs w:val="20"/>
              </w:rPr>
            </w:pPr>
            <w:r w:rsidRPr="004839F8">
              <w:rPr>
                <w:sz w:val="20"/>
                <w:szCs w:val="20"/>
              </w:rPr>
              <w:t>Karen Roehl – LAW</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011350" w:rsidP="00C44916">
            <w:pPr>
              <w:jc w:val="center"/>
              <w:rPr>
                <w:b/>
                <w:sz w:val="20"/>
                <w:szCs w:val="20"/>
              </w:rPr>
            </w:pPr>
            <w:r>
              <w:rPr>
                <w:b/>
                <w:sz w:val="20"/>
                <w:szCs w:val="20"/>
              </w:rPr>
              <w:t>x</w:t>
            </w: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b/>
                <w:sz w:val="20"/>
                <w:szCs w:val="20"/>
              </w:rPr>
            </w:pPr>
            <w:r w:rsidRPr="00B660D4">
              <w:rPr>
                <w:sz w:val="20"/>
                <w:szCs w:val="20"/>
              </w:rPr>
              <w:t>Maggie Carden – ICA</w:t>
            </w:r>
          </w:p>
        </w:tc>
        <w:tc>
          <w:tcPr>
            <w:tcW w:w="1562" w:type="dxa"/>
            <w:shd w:val="clear" w:color="auto" w:fill="auto"/>
          </w:tcPr>
          <w:p w:rsidR="008049E2" w:rsidRPr="00B660D4" w:rsidRDefault="008049E2" w:rsidP="00C44916">
            <w:pPr>
              <w:jc w:val="center"/>
              <w:rPr>
                <w:b/>
                <w:sz w:val="20"/>
                <w:szCs w:val="20"/>
              </w:rPr>
            </w:pPr>
            <w:r>
              <w:rPr>
                <w:b/>
                <w:sz w:val="20"/>
                <w:szCs w:val="20"/>
              </w:rPr>
              <w:t>x</w:t>
            </w: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Leigh Polodna - ICA</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b/>
                <w:sz w:val="20"/>
                <w:szCs w:val="20"/>
              </w:rPr>
            </w:pPr>
            <w:r w:rsidRPr="00B660D4">
              <w:rPr>
                <w:sz w:val="20"/>
                <w:szCs w:val="20"/>
              </w:rPr>
              <w:t>Lisa Sanders – Shalom Center</w:t>
            </w:r>
          </w:p>
        </w:tc>
        <w:tc>
          <w:tcPr>
            <w:tcW w:w="1562" w:type="dxa"/>
            <w:shd w:val="clear" w:color="auto" w:fill="auto"/>
          </w:tcPr>
          <w:p w:rsidR="008049E2" w:rsidRPr="00B660D4" w:rsidRDefault="008049E2" w:rsidP="00C44916">
            <w:pPr>
              <w:jc w:val="center"/>
              <w:rPr>
                <w:b/>
                <w:sz w:val="20"/>
                <w:szCs w:val="20"/>
              </w:rPr>
            </w:pPr>
            <w:r>
              <w:rPr>
                <w:b/>
                <w:sz w:val="20"/>
                <w:szCs w:val="20"/>
              </w:rPr>
              <w:t>x</w:t>
            </w: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b/>
                <w:sz w:val="20"/>
                <w:szCs w:val="20"/>
              </w:rPr>
            </w:pPr>
            <w:r w:rsidRPr="00B660D4">
              <w:rPr>
                <w:sz w:val="20"/>
                <w:szCs w:val="20"/>
              </w:rPr>
              <w:t>Emily Pope – Edgerton Outreach</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Melissa Randall – CAP Services</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r>
              <w:rPr>
                <w:b/>
                <w:sz w:val="20"/>
                <w:szCs w:val="20"/>
              </w:rPr>
              <w:t>x</w:t>
            </w: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sz w:val="20"/>
                <w:szCs w:val="20"/>
              </w:rPr>
            </w:pPr>
            <w:r w:rsidRPr="004839F8">
              <w:rPr>
                <w:sz w:val="20"/>
                <w:szCs w:val="20"/>
              </w:rPr>
              <w:t>Sarah Rodefer –</w:t>
            </w:r>
            <w:r w:rsidRPr="00B660D4">
              <w:rPr>
                <w:sz w:val="20"/>
                <w:szCs w:val="20"/>
              </w:rPr>
              <w:t xml:space="preserve"> NAMI Waukesha</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Sue Sippel –The Family Center</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r>
              <w:rPr>
                <w:b/>
                <w:sz w:val="20"/>
                <w:szCs w:val="20"/>
              </w:rPr>
              <w:t>x</w:t>
            </w: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9670C1" w:rsidP="00C44916">
            <w:pPr>
              <w:jc w:val="center"/>
              <w:rPr>
                <w:b/>
                <w:sz w:val="20"/>
                <w:szCs w:val="20"/>
              </w:rPr>
            </w:pPr>
            <w:r>
              <w:rPr>
                <w:b/>
                <w:sz w:val="20"/>
                <w:szCs w:val="20"/>
              </w:rPr>
              <w:t>x</w:t>
            </w: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Carrie Zinda – Forward Service Corporation</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r>
              <w:rPr>
                <w:b/>
                <w:sz w:val="20"/>
                <w:szCs w:val="20"/>
              </w:rPr>
              <w:t>x</w:t>
            </w:r>
          </w:p>
        </w:tc>
        <w:tc>
          <w:tcPr>
            <w:tcW w:w="1050" w:type="dxa"/>
          </w:tcPr>
          <w:p w:rsidR="008049E2"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Barb Fischer – Advocates of Ozaukee</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r>
              <w:rPr>
                <w:b/>
                <w:sz w:val="20"/>
                <w:szCs w:val="20"/>
              </w:rPr>
              <w:t>x</w:t>
            </w: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9670C1" w:rsidP="00C44916">
            <w:pPr>
              <w:jc w:val="center"/>
              <w:rPr>
                <w:b/>
                <w:sz w:val="20"/>
                <w:szCs w:val="20"/>
              </w:rPr>
            </w:pPr>
            <w:r>
              <w:rPr>
                <w:b/>
                <w:sz w:val="20"/>
                <w:szCs w:val="20"/>
              </w:rPr>
              <w:t>x</w:t>
            </w: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Tony Gibart – End Abuse WI</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9670C1" w:rsidP="00C44916">
            <w:pPr>
              <w:jc w:val="center"/>
              <w:rPr>
                <w:b/>
                <w:sz w:val="20"/>
                <w:szCs w:val="20"/>
              </w:rPr>
            </w:pPr>
            <w:r>
              <w:rPr>
                <w:b/>
                <w:sz w:val="20"/>
                <w:szCs w:val="20"/>
              </w:rPr>
              <w:t>x</w:t>
            </w: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Jeanette Petts - CACSCW</w:t>
            </w:r>
          </w:p>
        </w:tc>
        <w:tc>
          <w:tcPr>
            <w:tcW w:w="1562" w:type="dxa"/>
            <w:shd w:val="clear" w:color="auto" w:fill="auto"/>
          </w:tcPr>
          <w:p w:rsidR="008049E2" w:rsidRPr="00B660D4" w:rsidRDefault="008049E2" w:rsidP="00C44916">
            <w:pPr>
              <w:jc w:val="center"/>
              <w:rPr>
                <w:b/>
                <w:sz w:val="20"/>
                <w:szCs w:val="20"/>
              </w:rPr>
            </w:pPr>
            <w:r>
              <w:rPr>
                <w:b/>
                <w:sz w:val="20"/>
                <w:szCs w:val="20"/>
              </w:rPr>
              <w:t>x</w:t>
            </w: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9670C1" w:rsidP="00C44916">
            <w:pPr>
              <w:jc w:val="center"/>
              <w:rPr>
                <w:b/>
                <w:sz w:val="20"/>
                <w:szCs w:val="20"/>
              </w:rPr>
            </w:pPr>
            <w:r>
              <w:rPr>
                <w:b/>
                <w:sz w:val="20"/>
                <w:szCs w:val="20"/>
              </w:rPr>
              <w:t>x</w:t>
            </w:r>
          </w:p>
        </w:tc>
        <w:tc>
          <w:tcPr>
            <w:tcW w:w="1050" w:type="dxa"/>
          </w:tcPr>
          <w:p w:rsidR="008049E2" w:rsidRPr="00B660D4" w:rsidRDefault="009670C1" w:rsidP="00C44916">
            <w:pPr>
              <w:jc w:val="center"/>
              <w:rPr>
                <w:b/>
                <w:sz w:val="20"/>
                <w:szCs w:val="20"/>
              </w:rPr>
            </w:pPr>
            <w:r>
              <w:rPr>
                <w:b/>
                <w:sz w:val="20"/>
                <w:szCs w:val="20"/>
              </w:rPr>
              <w:t>x</w:t>
            </w: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Debbie Bushman - NEWCAP</w:t>
            </w:r>
          </w:p>
        </w:tc>
        <w:tc>
          <w:tcPr>
            <w:tcW w:w="1562" w:type="dxa"/>
            <w:shd w:val="clear" w:color="auto" w:fill="auto"/>
          </w:tcPr>
          <w:p w:rsidR="008049E2" w:rsidRPr="00B660D4" w:rsidRDefault="008049E2" w:rsidP="00C44916">
            <w:pPr>
              <w:jc w:val="center"/>
              <w:rPr>
                <w:b/>
                <w:sz w:val="20"/>
                <w:szCs w:val="20"/>
              </w:rPr>
            </w:pPr>
            <w:r>
              <w:rPr>
                <w:b/>
                <w:sz w:val="20"/>
                <w:szCs w:val="20"/>
              </w:rPr>
              <w:t>x</w:t>
            </w:r>
          </w:p>
        </w:tc>
        <w:tc>
          <w:tcPr>
            <w:tcW w:w="1938" w:type="dxa"/>
            <w:shd w:val="clear" w:color="auto" w:fill="auto"/>
          </w:tcPr>
          <w:p w:rsidR="008049E2" w:rsidRPr="00B660D4" w:rsidRDefault="008049E2" w:rsidP="00C44916">
            <w:pPr>
              <w:jc w:val="center"/>
              <w:rPr>
                <w:b/>
                <w:sz w:val="20"/>
                <w:szCs w:val="20"/>
              </w:rPr>
            </w:pPr>
            <w:r>
              <w:rPr>
                <w:b/>
                <w:sz w:val="20"/>
                <w:szCs w:val="20"/>
              </w:rPr>
              <w:t>x</w:t>
            </w: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Becky Piper – Career Development Center</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124C4B" w:rsidRDefault="008049E2" w:rsidP="001306AB">
            <w:pPr>
              <w:rPr>
                <w:sz w:val="20"/>
                <w:szCs w:val="20"/>
              </w:rPr>
            </w:pPr>
            <w:r w:rsidRPr="00124C4B">
              <w:rPr>
                <w:sz w:val="20"/>
                <w:szCs w:val="20"/>
              </w:rPr>
              <w:t xml:space="preserve">Holli Fisher, </w:t>
            </w:r>
            <w:r>
              <w:rPr>
                <w:sz w:val="20"/>
                <w:szCs w:val="20"/>
              </w:rPr>
              <w:t>Golden House</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9670C1" w:rsidP="00C44916">
            <w:pPr>
              <w:jc w:val="center"/>
              <w:rPr>
                <w:b/>
                <w:sz w:val="20"/>
                <w:szCs w:val="20"/>
              </w:rPr>
            </w:pPr>
            <w:r>
              <w:rPr>
                <w:b/>
                <w:sz w:val="20"/>
                <w:szCs w:val="20"/>
              </w:rPr>
              <w:t>x</w:t>
            </w:r>
          </w:p>
        </w:tc>
      </w:tr>
      <w:tr w:rsidR="008049E2" w:rsidRPr="00B660D4" w:rsidTr="00236402">
        <w:tc>
          <w:tcPr>
            <w:tcW w:w="4409" w:type="dxa"/>
            <w:shd w:val="clear" w:color="auto" w:fill="auto"/>
          </w:tcPr>
          <w:p w:rsidR="008049E2" w:rsidRPr="004839F8" w:rsidRDefault="008049E2" w:rsidP="001306AB">
            <w:pPr>
              <w:rPr>
                <w:sz w:val="20"/>
                <w:szCs w:val="20"/>
              </w:rPr>
            </w:pPr>
            <w:r w:rsidRPr="004839F8">
              <w:rPr>
                <w:sz w:val="20"/>
                <w:szCs w:val="20"/>
              </w:rPr>
              <w:t>Joe Locher – House of Mercy</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4839F8" w:rsidRDefault="008049E2" w:rsidP="001306AB">
            <w:pPr>
              <w:rPr>
                <w:sz w:val="20"/>
                <w:szCs w:val="20"/>
              </w:rPr>
            </w:pPr>
            <w:proofErr w:type="spellStart"/>
            <w:r w:rsidRPr="004839F8">
              <w:rPr>
                <w:sz w:val="20"/>
                <w:szCs w:val="20"/>
              </w:rPr>
              <w:t>Kalee</w:t>
            </w:r>
            <w:proofErr w:type="spellEnd"/>
            <w:r w:rsidRPr="004839F8">
              <w:rPr>
                <w:sz w:val="20"/>
                <w:szCs w:val="20"/>
              </w:rPr>
              <w:t xml:space="preserve"> </w:t>
            </w:r>
            <w:proofErr w:type="spellStart"/>
            <w:r w:rsidRPr="004839F8">
              <w:rPr>
                <w:sz w:val="20"/>
                <w:szCs w:val="20"/>
              </w:rPr>
              <w:t>Luedtke</w:t>
            </w:r>
            <w:proofErr w:type="spellEnd"/>
            <w:r w:rsidRPr="004839F8">
              <w:rPr>
                <w:sz w:val="20"/>
                <w:szCs w:val="20"/>
              </w:rPr>
              <w:t xml:space="preserve"> – Family Services of North East WI</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sz w:val="20"/>
                <w:szCs w:val="20"/>
              </w:rPr>
            </w:pPr>
            <w:r w:rsidRPr="00B660D4">
              <w:rPr>
                <w:sz w:val="20"/>
                <w:szCs w:val="20"/>
              </w:rPr>
              <w:t>Olivia Lee – West CAP</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sz w:val="20"/>
                <w:szCs w:val="20"/>
              </w:rPr>
            </w:pPr>
            <w:r>
              <w:rPr>
                <w:sz w:val="20"/>
                <w:szCs w:val="20"/>
              </w:rPr>
              <w:t>Karen Alcantar – Golden House</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sz w:val="20"/>
                <w:szCs w:val="20"/>
              </w:rPr>
            </w:pPr>
            <w:r>
              <w:rPr>
                <w:sz w:val="20"/>
                <w:szCs w:val="20"/>
              </w:rPr>
              <w:t>Julie Faust - ADVOCAP</w:t>
            </w:r>
          </w:p>
        </w:tc>
        <w:tc>
          <w:tcPr>
            <w:tcW w:w="1562" w:type="dxa"/>
            <w:shd w:val="clear" w:color="auto" w:fill="auto"/>
          </w:tcPr>
          <w:p w:rsidR="008049E2"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r>
              <w:rPr>
                <w:b/>
                <w:sz w:val="20"/>
                <w:szCs w:val="20"/>
              </w:rPr>
              <w:t>x</w:t>
            </w: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Pr="00B660D4" w:rsidRDefault="008049E2" w:rsidP="001306AB">
            <w:pPr>
              <w:rPr>
                <w:sz w:val="20"/>
                <w:szCs w:val="20"/>
              </w:rPr>
            </w:pPr>
            <w:r>
              <w:rPr>
                <w:sz w:val="20"/>
                <w:szCs w:val="20"/>
              </w:rPr>
              <w:lastRenderedPageBreak/>
              <w:t>Sarah Williams – Edgerton Outreach</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r>
              <w:rPr>
                <w:b/>
                <w:sz w:val="20"/>
                <w:szCs w:val="20"/>
              </w:rPr>
              <w:t>x</w:t>
            </w: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Default="008049E2" w:rsidP="00921346">
            <w:pPr>
              <w:rPr>
                <w:sz w:val="20"/>
                <w:szCs w:val="20"/>
              </w:rPr>
            </w:pPr>
            <w:r>
              <w:rPr>
                <w:sz w:val="20"/>
                <w:szCs w:val="20"/>
              </w:rPr>
              <w:t xml:space="preserve">Melissa </w:t>
            </w:r>
            <w:proofErr w:type="spellStart"/>
            <w:r>
              <w:rPr>
                <w:sz w:val="20"/>
                <w:szCs w:val="20"/>
              </w:rPr>
              <w:t>Pridgen</w:t>
            </w:r>
            <w:proofErr w:type="spellEnd"/>
            <w:r>
              <w:rPr>
                <w:sz w:val="20"/>
                <w:szCs w:val="20"/>
              </w:rPr>
              <w:t xml:space="preserve"> – </w:t>
            </w:r>
            <w:proofErr w:type="spellStart"/>
            <w:r>
              <w:rPr>
                <w:sz w:val="20"/>
                <w:szCs w:val="20"/>
              </w:rPr>
              <w:t>WestCAP</w:t>
            </w:r>
            <w:proofErr w:type="spellEnd"/>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Default="008049E2" w:rsidP="00921346">
            <w:pPr>
              <w:rPr>
                <w:sz w:val="20"/>
                <w:szCs w:val="20"/>
              </w:rPr>
            </w:pPr>
            <w:r>
              <w:rPr>
                <w:sz w:val="20"/>
                <w:szCs w:val="20"/>
              </w:rPr>
              <w:t>Ellen Allen – Hope House</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9670C1" w:rsidP="00C44916">
            <w:pPr>
              <w:jc w:val="center"/>
              <w:rPr>
                <w:b/>
                <w:sz w:val="20"/>
                <w:szCs w:val="20"/>
              </w:rPr>
            </w:pPr>
            <w:r>
              <w:rPr>
                <w:b/>
                <w:sz w:val="20"/>
                <w:szCs w:val="20"/>
              </w:rPr>
              <w:t>x</w:t>
            </w:r>
          </w:p>
        </w:tc>
      </w:tr>
      <w:tr w:rsidR="008049E2" w:rsidRPr="00B660D4" w:rsidTr="00236402">
        <w:tc>
          <w:tcPr>
            <w:tcW w:w="4409" w:type="dxa"/>
            <w:shd w:val="clear" w:color="auto" w:fill="auto"/>
          </w:tcPr>
          <w:p w:rsidR="008049E2" w:rsidRDefault="008049E2" w:rsidP="00256D5D">
            <w:pPr>
              <w:rPr>
                <w:sz w:val="20"/>
                <w:szCs w:val="20"/>
              </w:rPr>
            </w:pPr>
            <w:r>
              <w:rPr>
                <w:sz w:val="20"/>
                <w:szCs w:val="20"/>
              </w:rPr>
              <w:t xml:space="preserve">Maria Wierichs, Christine Ann Domestic Abuse </w:t>
            </w:r>
            <w:proofErr w:type="spellStart"/>
            <w:r>
              <w:rPr>
                <w:sz w:val="20"/>
                <w:szCs w:val="20"/>
              </w:rPr>
              <w:t>Serv</w:t>
            </w:r>
            <w:proofErr w:type="spellEnd"/>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r>
      <w:tr w:rsidR="008049E2" w:rsidRPr="00B660D4" w:rsidTr="00236402">
        <w:tc>
          <w:tcPr>
            <w:tcW w:w="4409" w:type="dxa"/>
            <w:shd w:val="clear" w:color="auto" w:fill="auto"/>
          </w:tcPr>
          <w:p w:rsidR="008049E2" w:rsidRDefault="008049E2" w:rsidP="00256D5D">
            <w:pPr>
              <w:rPr>
                <w:sz w:val="20"/>
                <w:szCs w:val="20"/>
              </w:rPr>
            </w:pPr>
            <w:r>
              <w:rPr>
                <w:sz w:val="20"/>
                <w:szCs w:val="20"/>
              </w:rPr>
              <w:t>Cheryl Marciniak, Christine Ann DAS (backup)</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8049E2" w:rsidP="00C44916">
            <w:pPr>
              <w:jc w:val="center"/>
              <w:rPr>
                <w:b/>
                <w:sz w:val="20"/>
                <w:szCs w:val="20"/>
              </w:rPr>
            </w:pPr>
          </w:p>
        </w:tc>
        <w:tc>
          <w:tcPr>
            <w:tcW w:w="1050" w:type="dxa"/>
          </w:tcPr>
          <w:p w:rsidR="008049E2" w:rsidRPr="00B660D4" w:rsidRDefault="009670C1" w:rsidP="00C44916">
            <w:pPr>
              <w:jc w:val="center"/>
              <w:rPr>
                <w:b/>
                <w:sz w:val="20"/>
                <w:szCs w:val="20"/>
              </w:rPr>
            </w:pPr>
            <w:r>
              <w:rPr>
                <w:b/>
                <w:sz w:val="20"/>
                <w:szCs w:val="20"/>
              </w:rPr>
              <w:t>x</w:t>
            </w:r>
          </w:p>
        </w:tc>
      </w:tr>
      <w:tr w:rsidR="008049E2" w:rsidRPr="00B660D4" w:rsidTr="00236402">
        <w:tc>
          <w:tcPr>
            <w:tcW w:w="4409" w:type="dxa"/>
            <w:shd w:val="clear" w:color="auto" w:fill="auto"/>
          </w:tcPr>
          <w:p w:rsidR="008049E2" w:rsidRDefault="008049E2" w:rsidP="00256D5D">
            <w:pPr>
              <w:rPr>
                <w:sz w:val="20"/>
                <w:szCs w:val="20"/>
              </w:rPr>
            </w:pPr>
            <w:r>
              <w:rPr>
                <w:sz w:val="20"/>
                <w:szCs w:val="20"/>
              </w:rPr>
              <w:t xml:space="preserve">Paul </w:t>
            </w:r>
            <w:proofErr w:type="spellStart"/>
            <w:r>
              <w:rPr>
                <w:sz w:val="20"/>
                <w:szCs w:val="20"/>
              </w:rPr>
              <w:t>Bissett</w:t>
            </w:r>
            <w:proofErr w:type="spellEnd"/>
            <w:r>
              <w:rPr>
                <w:sz w:val="20"/>
                <w:szCs w:val="20"/>
              </w:rPr>
              <w:t>, Family Promise of Washington Co</w:t>
            </w:r>
          </w:p>
        </w:tc>
        <w:tc>
          <w:tcPr>
            <w:tcW w:w="1562" w:type="dxa"/>
            <w:shd w:val="clear" w:color="auto" w:fill="auto"/>
          </w:tcPr>
          <w:p w:rsidR="008049E2" w:rsidRPr="00B660D4" w:rsidRDefault="008049E2" w:rsidP="00C44916">
            <w:pPr>
              <w:jc w:val="center"/>
              <w:rPr>
                <w:b/>
                <w:sz w:val="20"/>
                <w:szCs w:val="20"/>
              </w:rPr>
            </w:pPr>
          </w:p>
        </w:tc>
        <w:tc>
          <w:tcPr>
            <w:tcW w:w="1938" w:type="dxa"/>
            <w:shd w:val="clear" w:color="auto" w:fill="auto"/>
          </w:tcPr>
          <w:p w:rsidR="008049E2" w:rsidRPr="00B660D4" w:rsidRDefault="008049E2" w:rsidP="00C44916">
            <w:pPr>
              <w:jc w:val="center"/>
              <w:rPr>
                <w:b/>
                <w:sz w:val="20"/>
                <w:szCs w:val="20"/>
              </w:rPr>
            </w:pPr>
          </w:p>
        </w:tc>
        <w:tc>
          <w:tcPr>
            <w:tcW w:w="865" w:type="dxa"/>
            <w:shd w:val="clear" w:color="auto" w:fill="auto"/>
          </w:tcPr>
          <w:p w:rsidR="008049E2" w:rsidRPr="00B660D4" w:rsidRDefault="008049E2" w:rsidP="00C44916">
            <w:pPr>
              <w:jc w:val="center"/>
              <w:rPr>
                <w:b/>
                <w:sz w:val="20"/>
                <w:szCs w:val="20"/>
              </w:rPr>
            </w:pPr>
          </w:p>
        </w:tc>
        <w:tc>
          <w:tcPr>
            <w:tcW w:w="1050" w:type="dxa"/>
          </w:tcPr>
          <w:p w:rsidR="008049E2" w:rsidRPr="00B660D4" w:rsidRDefault="009670C1" w:rsidP="00C44916">
            <w:pPr>
              <w:jc w:val="center"/>
              <w:rPr>
                <w:b/>
                <w:sz w:val="20"/>
                <w:szCs w:val="20"/>
              </w:rPr>
            </w:pPr>
            <w:r>
              <w:rPr>
                <w:b/>
                <w:sz w:val="20"/>
                <w:szCs w:val="20"/>
              </w:rPr>
              <w:t>x</w:t>
            </w:r>
          </w:p>
        </w:tc>
        <w:tc>
          <w:tcPr>
            <w:tcW w:w="1050" w:type="dxa"/>
          </w:tcPr>
          <w:p w:rsidR="008049E2" w:rsidRPr="00B660D4" w:rsidRDefault="008049E2" w:rsidP="00C44916">
            <w:pPr>
              <w:jc w:val="center"/>
              <w:rPr>
                <w:b/>
                <w:sz w:val="20"/>
                <w:szCs w:val="20"/>
              </w:rPr>
            </w:pPr>
          </w:p>
        </w:tc>
      </w:tr>
      <w:tr w:rsidR="00F40A01" w:rsidRPr="00B660D4" w:rsidTr="00236402">
        <w:tc>
          <w:tcPr>
            <w:tcW w:w="4409" w:type="dxa"/>
            <w:shd w:val="clear" w:color="auto" w:fill="auto"/>
          </w:tcPr>
          <w:p w:rsidR="00F40A01" w:rsidRDefault="00F40A01" w:rsidP="00256D5D">
            <w:pPr>
              <w:rPr>
                <w:sz w:val="20"/>
                <w:szCs w:val="20"/>
              </w:rPr>
            </w:pPr>
            <w:r>
              <w:rPr>
                <w:sz w:val="20"/>
                <w:szCs w:val="20"/>
              </w:rPr>
              <w:t>Martha Pearson, YWCA</w:t>
            </w:r>
          </w:p>
        </w:tc>
        <w:tc>
          <w:tcPr>
            <w:tcW w:w="1562" w:type="dxa"/>
            <w:shd w:val="clear" w:color="auto" w:fill="auto"/>
          </w:tcPr>
          <w:p w:rsidR="00F40A01" w:rsidRPr="00B660D4" w:rsidRDefault="00F40A01" w:rsidP="00C44916">
            <w:pPr>
              <w:jc w:val="center"/>
              <w:rPr>
                <w:b/>
                <w:sz w:val="20"/>
                <w:szCs w:val="20"/>
              </w:rPr>
            </w:pPr>
          </w:p>
        </w:tc>
        <w:tc>
          <w:tcPr>
            <w:tcW w:w="1938" w:type="dxa"/>
            <w:shd w:val="clear" w:color="auto" w:fill="auto"/>
          </w:tcPr>
          <w:p w:rsidR="00F40A01" w:rsidRPr="00B660D4" w:rsidRDefault="00F40A01" w:rsidP="00C44916">
            <w:pPr>
              <w:jc w:val="center"/>
              <w:rPr>
                <w:b/>
                <w:sz w:val="20"/>
                <w:szCs w:val="20"/>
              </w:rPr>
            </w:pPr>
          </w:p>
        </w:tc>
        <w:tc>
          <w:tcPr>
            <w:tcW w:w="865" w:type="dxa"/>
            <w:shd w:val="clear" w:color="auto" w:fill="auto"/>
          </w:tcPr>
          <w:p w:rsidR="00F40A01" w:rsidRPr="00B660D4" w:rsidRDefault="00F40A01" w:rsidP="00C44916">
            <w:pPr>
              <w:jc w:val="center"/>
              <w:rPr>
                <w:b/>
                <w:sz w:val="20"/>
                <w:szCs w:val="20"/>
              </w:rPr>
            </w:pPr>
          </w:p>
        </w:tc>
        <w:tc>
          <w:tcPr>
            <w:tcW w:w="1050" w:type="dxa"/>
          </w:tcPr>
          <w:p w:rsidR="00F40A01" w:rsidRDefault="00F40A01" w:rsidP="00C44916">
            <w:pPr>
              <w:jc w:val="center"/>
              <w:rPr>
                <w:b/>
                <w:sz w:val="20"/>
                <w:szCs w:val="20"/>
              </w:rPr>
            </w:pPr>
          </w:p>
        </w:tc>
        <w:tc>
          <w:tcPr>
            <w:tcW w:w="1050" w:type="dxa"/>
          </w:tcPr>
          <w:p w:rsidR="00F40A01" w:rsidRPr="00B660D4" w:rsidRDefault="00F40A01" w:rsidP="00C44916">
            <w:pPr>
              <w:jc w:val="center"/>
              <w:rPr>
                <w:b/>
                <w:sz w:val="20"/>
                <w:szCs w:val="20"/>
              </w:rPr>
            </w:pPr>
            <w:r>
              <w:rPr>
                <w:b/>
                <w:sz w:val="20"/>
                <w:szCs w:val="20"/>
              </w:rPr>
              <w:t>x</w:t>
            </w:r>
          </w:p>
        </w:tc>
      </w:tr>
      <w:tr w:rsidR="009D2568" w:rsidRPr="00B660D4" w:rsidTr="00236402">
        <w:tc>
          <w:tcPr>
            <w:tcW w:w="4409" w:type="dxa"/>
            <w:shd w:val="clear" w:color="auto" w:fill="auto"/>
          </w:tcPr>
          <w:p w:rsidR="009D2568" w:rsidRDefault="009D2568" w:rsidP="00256D5D">
            <w:pPr>
              <w:rPr>
                <w:sz w:val="20"/>
                <w:szCs w:val="20"/>
              </w:rPr>
            </w:pPr>
            <w:r>
              <w:rPr>
                <w:sz w:val="20"/>
                <w:szCs w:val="20"/>
              </w:rPr>
              <w:t xml:space="preserve">Johneisha Prescott, HAC of </w:t>
            </w:r>
            <w:proofErr w:type="spellStart"/>
            <w:r>
              <w:rPr>
                <w:sz w:val="20"/>
                <w:szCs w:val="20"/>
              </w:rPr>
              <w:t>Wauk</w:t>
            </w:r>
            <w:proofErr w:type="spellEnd"/>
            <w:r>
              <w:rPr>
                <w:sz w:val="20"/>
                <w:szCs w:val="20"/>
              </w:rPr>
              <w:t xml:space="preserve"> Co</w:t>
            </w:r>
          </w:p>
        </w:tc>
        <w:tc>
          <w:tcPr>
            <w:tcW w:w="1562" w:type="dxa"/>
            <w:shd w:val="clear" w:color="auto" w:fill="auto"/>
          </w:tcPr>
          <w:p w:rsidR="009D2568" w:rsidRPr="00B660D4" w:rsidRDefault="009D2568" w:rsidP="00C44916">
            <w:pPr>
              <w:jc w:val="center"/>
              <w:rPr>
                <w:b/>
                <w:sz w:val="20"/>
                <w:szCs w:val="20"/>
              </w:rPr>
            </w:pPr>
          </w:p>
        </w:tc>
        <w:tc>
          <w:tcPr>
            <w:tcW w:w="1938" w:type="dxa"/>
            <w:shd w:val="clear" w:color="auto" w:fill="auto"/>
          </w:tcPr>
          <w:p w:rsidR="009D2568" w:rsidRPr="00B660D4" w:rsidRDefault="009D2568" w:rsidP="00C44916">
            <w:pPr>
              <w:jc w:val="center"/>
              <w:rPr>
                <w:b/>
                <w:sz w:val="20"/>
                <w:szCs w:val="20"/>
              </w:rPr>
            </w:pPr>
          </w:p>
        </w:tc>
        <w:tc>
          <w:tcPr>
            <w:tcW w:w="865" w:type="dxa"/>
            <w:shd w:val="clear" w:color="auto" w:fill="auto"/>
          </w:tcPr>
          <w:p w:rsidR="009D2568" w:rsidRPr="00B660D4" w:rsidRDefault="009D2568" w:rsidP="00C44916">
            <w:pPr>
              <w:jc w:val="center"/>
              <w:rPr>
                <w:b/>
                <w:sz w:val="20"/>
                <w:szCs w:val="20"/>
              </w:rPr>
            </w:pPr>
          </w:p>
        </w:tc>
        <w:tc>
          <w:tcPr>
            <w:tcW w:w="1050" w:type="dxa"/>
          </w:tcPr>
          <w:p w:rsidR="009D2568" w:rsidRDefault="009D2568" w:rsidP="00C44916">
            <w:pPr>
              <w:jc w:val="center"/>
              <w:rPr>
                <w:b/>
                <w:sz w:val="20"/>
                <w:szCs w:val="20"/>
              </w:rPr>
            </w:pPr>
          </w:p>
        </w:tc>
        <w:tc>
          <w:tcPr>
            <w:tcW w:w="1050" w:type="dxa"/>
          </w:tcPr>
          <w:p w:rsidR="009D2568" w:rsidRDefault="009D2568" w:rsidP="00C44916">
            <w:pPr>
              <w:jc w:val="center"/>
              <w:rPr>
                <w:b/>
                <w:sz w:val="20"/>
                <w:szCs w:val="20"/>
              </w:rPr>
            </w:pPr>
          </w:p>
        </w:tc>
      </w:tr>
    </w:tbl>
    <w:p w:rsidR="00C44916" w:rsidRDefault="00C44916" w:rsidP="00C44916">
      <w:pPr>
        <w:spacing w:after="0"/>
        <w:rPr>
          <w:b/>
        </w:rPr>
      </w:pPr>
    </w:p>
    <w:p w:rsidR="00F254BC" w:rsidRDefault="00D634BF" w:rsidP="00F254BC">
      <w:pPr>
        <w:pStyle w:val="ListParagraph"/>
        <w:ind w:left="0"/>
        <w:jc w:val="center"/>
        <w:rPr>
          <w:rFonts w:asciiTheme="minorHAnsi" w:eastAsiaTheme="minorHAnsi" w:hAnsiTheme="minorHAnsi" w:cstheme="minorBidi"/>
          <w:b/>
          <w:sz w:val="48"/>
          <w:szCs w:val="48"/>
          <w:u w:val="single"/>
        </w:rPr>
      </w:pPr>
      <w:r>
        <w:rPr>
          <w:rFonts w:asciiTheme="minorHAnsi" w:eastAsiaTheme="minorHAnsi" w:hAnsiTheme="minorHAnsi" w:cstheme="minorBidi"/>
          <w:b/>
          <w:sz w:val="48"/>
          <w:szCs w:val="48"/>
          <w:u w:val="single"/>
        </w:rPr>
        <w:t>Minutes</w:t>
      </w:r>
    </w:p>
    <w:p w:rsidR="00F254BC" w:rsidRPr="005B3368" w:rsidRDefault="00F254BC" w:rsidP="00F254BC">
      <w:pPr>
        <w:pStyle w:val="ListParagraph"/>
        <w:ind w:left="0"/>
        <w:jc w:val="center"/>
        <w:rPr>
          <w:rFonts w:asciiTheme="minorHAnsi" w:hAnsiTheme="minorHAnsi"/>
          <w:sz w:val="20"/>
          <w:szCs w:val="20"/>
          <w:u w:val="single"/>
        </w:rPr>
      </w:pPr>
    </w:p>
    <w:p w:rsidR="001828BA" w:rsidRDefault="004839F8" w:rsidP="001828BA">
      <w:pPr>
        <w:pStyle w:val="ListParagraph"/>
        <w:numPr>
          <w:ilvl w:val="0"/>
          <w:numId w:val="3"/>
        </w:numPr>
        <w:ind w:left="0"/>
        <w:rPr>
          <w:rFonts w:asciiTheme="minorHAnsi" w:hAnsiTheme="minorHAnsi"/>
        </w:rPr>
      </w:pPr>
      <w:r w:rsidRPr="007F6BB1">
        <w:rPr>
          <w:rFonts w:asciiTheme="minorHAnsi" w:hAnsiTheme="minorHAnsi"/>
        </w:rPr>
        <w:t>Implementation</w:t>
      </w:r>
      <w:r w:rsidR="000B67F7">
        <w:rPr>
          <w:rFonts w:asciiTheme="minorHAnsi" w:hAnsiTheme="minorHAnsi"/>
        </w:rPr>
        <w:t xml:space="preserve"> Team Report</w:t>
      </w:r>
      <w:r w:rsidR="00F40A01">
        <w:rPr>
          <w:rFonts w:asciiTheme="minorHAnsi" w:hAnsiTheme="minorHAnsi"/>
        </w:rPr>
        <w:t>: nothing to report, team has not met yet.</w:t>
      </w:r>
    </w:p>
    <w:p w:rsidR="00B82F9E" w:rsidRDefault="00B82F9E" w:rsidP="00B82F9E">
      <w:pPr>
        <w:pStyle w:val="ListParagraph"/>
        <w:ind w:left="0"/>
        <w:rPr>
          <w:rFonts w:asciiTheme="minorHAnsi" w:hAnsiTheme="minorHAnsi"/>
        </w:rPr>
      </w:pPr>
    </w:p>
    <w:p w:rsidR="00B82F9E" w:rsidRDefault="00B82F9E" w:rsidP="00B82F9E">
      <w:pPr>
        <w:pStyle w:val="ListParagraph"/>
        <w:numPr>
          <w:ilvl w:val="0"/>
          <w:numId w:val="3"/>
        </w:numPr>
        <w:ind w:left="0"/>
        <w:rPr>
          <w:rFonts w:asciiTheme="minorHAnsi" w:hAnsiTheme="minorHAnsi"/>
        </w:rPr>
      </w:pPr>
      <w:r>
        <w:rPr>
          <w:rFonts w:asciiTheme="minorHAnsi" w:hAnsiTheme="minorHAnsi"/>
        </w:rPr>
        <w:t>Marketing/Outreach Report</w:t>
      </w:r>
      <w:r w:rsidR="00F40A01">
        <w:rPr>
          <w:rFonts w:asciiTheme="minorHAnsi" w:hAnsiTheme="minorHAnsi"/>
        </w:rPr>
        <w:t>: Debbie reported that she just sent out a meeting notice for April 25</w:t>
      </w:r>
      <w:r w:rsidR="00F40A01" w:rsidRPr="00F40A01">
        <w:rPr>
          <w:rFonts w:asciiTheme="minorHAnsi" w:hAnsiTheme="minorHAnsi"/>
          <w:vertAlign w:val="superscript"/>
        </w:rPr>
        <w:t>th</w:t>
      </w:r>
      <w:r w:rsidR="00F40A01">
        <w:rPr>
          <w:rFonts w:asciiTheme="minorHAnsi" w:hAnsiTheme="minorHAnsi"/>
        </w:rPr>
        <w:t xml:space="preserve"> at 2:00</w:t>
      </w:r>
    </w:p>
    <w:p w:rsidR="00B82F9E" w:rsidRDefault="00B82F9E" w:rsidP="00B82F9E">
      <w:pPr>
        <w:pStyle w:val="ListParagraph"/>
        <w:ind w:left="0"/>
        <w:rPr>
          <w:rFonts w:asciiTheme="minorHAnsi" w:hAnsiTheme="minorHAnsi"/>
        </w:rPr>
      </w:pPr>
    </w:p>
    <w:p w:rsidR="00C10F3B" w:rsidRDefault="00B82F9E" w:rsidP="00C10F3B">
      <w:pPr>
        <w:pStyle w:val="ListParagraph"/>
        <w:numPr>
          <w:ilvl w:val="0"/>
          <w:numId w:val="3"/>
        </w:numPr>
        <w:ind w:left="0"/>
        <w:rPr>
          <w:rFonts w:asciiTheme="minorHAnsi" w:hAnsiTheme="minorHAnsi"/>
        </w:rPr>
      </w:pPr>
      <w:r>
        <w:rPr>
          <w:rFonts w:asciiTheme="minorHAnsi" w:hAnsiTheme="minorHAnsi"/>
        </w:rPr>
        <w:t>Youth Report</w:t>
      </w:r>
      <w:r w:rsidR="00F40A01">
        <w:rPr>
          <w:rFonts w:asciiTheme="minorHAnsi" w:hAnsiTheme="minorHAnsi"/>
        </w:rPr>
        <w:t>: no report, Meika was not on the call</w:t>
      </w:r>
    </w:p>
    <w:p w:rsidR="00C10F3B" w:rsidRPr="00C10F3B" w:rsidRDefault="00C10F3B" w:rsidP="00C10F3B">
      <w:pPr>
        <w:pStyle w:val="ListParagraph"/>
        <w:rPr>
          <w:rFonts w:asciiTheme="minorHAnsi" w:hAnsiTheme="minorHAnsi"/>
        </w:rPr>
      </w:pPr>
    </w:p>
    <w:p w:rsidR="00C10F3B" w:rsidRDefault="00C10F3B" w:rsidP="00C10F3B">
      <w:pPr>
        <w:pStyle w:val="ListParagraph"/>
        <w:numPr>
          <w:ilvl w:val="0"/>
          <w:numId w:val="3"/>
        </w:numPr>
        <w:ind w:left="0"/>
        <w:rPr>
          <w:rFonts w:asciiTheme="minorHAnsi" w:hAnsiTheme="minorHAnsi"/>
        </w:rPr>
      </w:pPr>
      <w:r>
        <w:rPr>
          <w:rFonts w:asciiTheme="minorHAnsi" w:hAnsiTheme="minorHAnsi"/>
        </w:rPr>
        <w:t>Domestic Violence Team</w:t>
      </w:r>
      <w:r w:rsidR="00F40A01">
        <w:rPr>
          <w:rFonts w:asciiTheme="minorHAnsi" w:hAnsiTheme="minorHAnsi"/>
        </w:rPr>
        <w:t xml:space="preserve"> was formed</w:t>
      </w:r>
    </w:p>
    <w:p w:rsidR="00C10F3B" w:rsidRPr="00C10F3B" w:rsidRDefault="00C10F3B" w:rsidP="00C10F3B">
      <w:pPr>
        <w:pStyle w:val="ListParagraph"/>
        <w:ind w:left="0"/>
        <w:rPr>
          <w:rFonts w:asciiTheme="minorHAnsi" w:hAnsiTheme="minorHAnsi"/>
        </w:rPr>
      </w:pPr>
    </w:p>
    <w:p w:rsidR="001828BA" w:rsidRPr="001828BA" w:rsidRDefault="001828BA" w:rsidP="001828BA">
      <w:pPr>
        <w:pStyle w:val="ListParagraph"/>
        <w:numPr>
          <w:ilvl w:val="0"/>
          <w:numId w:val="3"/>
        </w:numPr>
        <w:ind w:left="0"/>
        <w:rPr>
          <w:rFonts w:asciiTheme="minorHAnsi" w:hAnsiTheme="minorHAnsi"/>
        </w:rPr>
      </w:pPr>
      <w:r>
        <w:rPr>
          <w:rFonts w:asciiTheme="minorHAnsi" w:hAnsiTheme="minorHAnsi"/>
        </w:rPr>
        <w:t>Grievance</w:t>
      </w:r>
      <w:r w:rsidR="00F254BC" w:rsidRPr="00F254BC">
        <w:rPr>
          <w:rFonts w:asciiTheme="minorHAnsi" w:hAnsiTheme="minorHAnsi"/>
        </w:rPr>
        <w:t xml:space="preserve"> Team</w:t>
      </w:r>
      <w:r w:rsidR="004B454B">
        <w:rPr>
          <w:rFonts w:asciiTheme="minorHAnsi" w:hAnsiTheme="minorHAnsi"/>
        </w:rPr>
        <w:t>: 4 people total volunteered</w:t>
      </w:r>
    </w:p>
    <w:p w:rsidR="001828BA" w:rsidRPr="00A20A1E" w:rsidRDefault="001828BA" w:rsidP="001828BA">
      <w:pPr>
        <w:pStyle w:val="ListParagraph"/>
        <w:ind w:left="0"/>
        <w:rPr>
          <w:rFonts w:asciiTheme="minorHAnsi" w:hAnsiTheme="minorHAnsi"/>
        </w:rPr>
      </w:pPr>
    </w:p>
    <w:p w:rsidR="00BC5BED" w:rsidRDefault="00A20A1E" w:rsidP="001828BA">
      <w:pPr>
        <w:pStyle w:val="ListParagraph"/>
        <w:numPr>
          <w:ilvl w:val="0"/>
          <w:numId w:val="3"/>
        </w:numPr>
        <w:ind w:left="0"/>
        <w:rPr>
          <w:rFonts w:asciiTheme="minorHAnsi" w:hAnsiTheme="minorHAnsi"/>
        </w:rPr>
      </w:pPr>
      <w:r w:rsidRPr="001828BA">
        <w:rPr>
          <w:rFonts w:asciiTheme="minorHAnsi" w:hAnsiTheme="minorHAnsi"/>
        </w:rPr>
        <w:t xml:space="preserve">Policy for Discussion: </w:t>
      </w:r>
      <w:r w:rsidR="006F236C">
        <w:rPr>
          <w:rFonts w:asciiTheme="minorHAnsi" w:hAnsiTheme="minorHAnsi"/>
        </w:rPr>
        <w:t>None</w:t>
      </w:r>
    </w:p>
    <w:p w:rsidR="001828BA" w:rsidRPr="00A20A1E" w:rsidRDefault="001828BA" w:rsidP="001828BA">
      <w:pPr>
        <w:pStyle w:val="ListParagraph"/>
        <w:ind w:left="0"/>
        <w:rPr>
          <w:rFonts w:asciiTheme="minorHAnsi" w:hAnsiTheme="minorHAnsi"/>
        </w:rPr>
      </w:pPr>
    </w:p>
    <w:p w:rsidR="00F254BC" w:rsidRDefault="00F254BC" w:rsidP="00F254BC">
      <w:pPr>
        <w:pStyle w:val="ListParagraph"/>
        <w:numPr>
          <w:ilvl w:val="0"/>
          <w:numId w:val="3"/>
        </w:numPr>
        <w:ind w:left="0"/>
        <w:rPr>
          <w:rFonts w:asciiTheme="minorHAnsi" w:hAnsiTheme="minorHAnsi"/>
        </w:rPr>
      </w:pPr>
      <w:r>
        <w:rPr>
          <w:rFonts w:asciiTheme="minorHAnsi" w:hAnsiTheme="minorHAnsi"/>
        </w:rPr>
        <w:t>Report on National CE call – Jeanette Petts</w:t>
      </w:r>
      <w:r w:rsidR="00A20A1E">
        <w:rPr>
          <w:rFonts w:asciiTheme="minorHAnsi" w:hAnsiTheme="minorHAnsi"/>
        </w:rPr>
        <w:t>/Carrie Poser</w:t>
      </w:r>
      <w:r w:rsidR="004B454B">
        <w:rPr>
          <w:rFonts w:asciiTheme="minorHAnsi" w:hAnsiTheme="minorHAnsi"/>
        </w:rPr>
        <w:t>: nothing to report, no call since last meeting</w:t>
      </w:r>
    </w:p>
    <w:p w:rsidR="00F254BC" w:rsidRPr="00F254BC" w:rsidRDefault="00F254BC" w:rsidP="00F254BC">
      <w:pPr>
        <w:pStyle w:val="ListParagraph"/>
        <w:rPr>
          <w:rFonts w:asciiTheme="minorHAnsi" w:hAnsiTheme="minorHAnsi"/>
        </w:rPr>
      </w:pPr>
    </w:p>
    <w:p w:rsidR="00F254BC" w:rsidRDefault="00F254BC" w:rsidP="00F254BC">
      <w:pPr>
        <w:pStyle w:val="ListParagraph"/>
        <w:numPr>
          <w:ilvl w:val="0"/>
          <w:numId w:val="3"/>
        </w:numPr>
        <w:ind w:left="0"/>
        <w:rPr>
          <w:rFonts w:asciiTheme="minorHAnsi" w:hAnsiTheme="minorHAnsi"/>
        </w:rPr>
      </w:pPr>
      <w:r>
        <w:rPr>
          <w:rFonts w:asciiTheme="minorHAnsi" w:hAnsiTheme="minorHAnsi"/>
        </w:rPr>
        <w:t>Next Trainings Update (</w:t>
      </w:r>
      <w:r w:rsidR="00B82F9E">
        <w:rPr>
          <w:rFonts w:asciiTheme="minorHAnsi" w:hAnsiTheme="minorHAnsi"/>
        </w:rPr>
        <w:t>Working Together: Using the WISP &amp; Non-WISP list and Managing the Non-WISP list</w:t>
      </w:r>
      <w:r>
        <w:rPr>
          <w:rFonts w:asciiTheme="minorHAnsi" w:hAnsiTheme="minorHAnsi"/>
        </w:rPr>
        <w:t>) – Carrie Poser</w:t>
      </w:r>
      <w:r w:rsidR="004B454B">
        <w:rPr>
          <w:rFonts w:asciiTheme="minorHAnsi" w:hAnsiTheme="minorHAnsi"/>
        </w:rPr>
        <w:t xml:space="preserve">: </w:t>
      </w:r>
    </w:p>
    <w:p w:rsidR="00A20A1E" w:rsidRPr="00A20A1E" w:rsidRDefault="00A20A1E" w:rsidP="00A20A1E">
      <w:pPr>
        <w:pStyle w:val="ListParagraph"/>
        <w:rPr>
          <w:rFonts w:asciiTheme="minorHAnsi" w:hAnsiTheme="minorHAnsi"/>
        </w:rPr>
      </w:pPr>
    </w:p>
    <w:p w:rsidR="00A20A1E" w:rsidRDefault="006F236C" w:rsidP="00F254BC">
      <w:pPr>
        <w:pStyle w:val="ListParagraph"/>
        <w:numPr>
          <w:ilvl w:val="0"/>
          <w:numId w:val="3"/>
        </w:numPr>
        <w:ind w:left="0"/>
        <w:rPr>
          <w:rFonts w:asciiTheme="minorHAnsi" w:hAnsiTheme="minorHAnsi"/>
        </w:rPr>
      </w:pPr>
      <w:r>
        <w:rPr>
          <w:rFonts w:asciiTheme="minorHAnsi" w:hAnsiTheme="minorHAnsi"/>
        </w:rPr>
        <w:t>What training(s) are needed most right now?</w:t>
      </w:r>
      <w:r w:rsidR="004B454B">
        <w:rPr>
          <w:rFonts w:asciiTheme="minorHAnsi" w:hAnsiTheme="minorHAnsi"/>
        </w:rPr>
        <w:t xml:space="preserve"> There was discussion on which training should be next and it was the consensus of the group that we wait until after the current trainings are viewed. Carrie mentioned that there </w:t>
      </w:r>
      <w:proofErr w:type="gramStart"/>
      <w:r w:rsidR="004B454B">
        <w:rPr>
          <w:rFonts w:asciiTheme="minorHAnsi" w:hAnsiTheme="minorHAnsi"/>
        </w:rPr>
        <w:t>is</w:t>
      </w:r>
      <w:proofErr w:type="gramEnd"/>
      <w:r w:rsidR="004B454B">
        <w:rPr>
          <w:rFonts w:asciiTheme="minorHAnsi" w:hAnsiTheme="minorHAnsi"/>
        </w:rPr>
        <w:t xml:space="preserve"> upcoming Trauma-Informed Care trainings coming to the BOS so we will discuss this at a later date. We added </w:t>
      </w:r>
      <w:proofErr w:type="gramStart"/>
      <w:r w:rsidR="004B454B">
        <w:rPr>
          <w:rFonts w:asciiTheme="minorHAnsi" w:hAnsiTheme="minorHAnsi"/>
        </w:rPr>
        <w:t>a Grievance</w:t>
      </w:r>
      <w:proofErr w:type="gramEnd"/>
      <w:r w:rsidR="004B454B">
        <w:rPr>
          <w:rFonts w:asciiTheme="minorHAnsi" w:hAnsiTheme="minorHAnsi"/>
        </w:rPr>
        <w:t xml:space="preserve"> training to the list.</w:t>
      </w:r>
    </w:p>
    <w:p w:rsidR="004B454B" w:rsidRPr="004B454B" w:rsidRDefault="004B454B" w:rsidP="004B454B">
      <w:pPr>
        <w:pStyle w:val="ListParagraph"/>
        <w:rPr>
          <w:rFonts w:asciiTheme="minorHAnsi" w:hAnsiTheme="minorHAnsi"/>
        </w:rPr>
      </w:pPr>
    </w:p>
    <w:p w:rsidR="004B454B" w:rsidRDefault="004B454B" w:rsidP="00F254BC">
      <w:pPr>
        <w:pStyle w:val="ListParagraph"/>
        <w:numPr>
          <w:ilvl w:val="0"/>
          <w:numId w:val="3"/>
        </w:numPr>
        <w:ind w:left="0"/>
        <w:rPr>
          <w:rFonts w:asciiTheme="minorHAnsi" w:hAnsiTheme="minorHAnsi"/>
        </w:rPr>
      </w:pPr>
      <w:r>
        <w:rPr>
          <w:rFonts w:asciiTheme="minorHAnsi" w:hAnsiTheme="minorHAnsi"/>
        </w:rPr>
        <w:t>Update from Maggie: none at this time</w:t>
      </w:r>
    </w:p>
    <w:p w:rsidR="008C0088" w:rsidRDefault="008C0088" w:rsidP="00F254BC">
      <w:pPr>
        <w:pStyle w:val="ListParagraph"/>
        <w:ind w:left="0"/>
        <w:rPr>
          <w:rFonts w:asciiTheme="minorHAnsi" w:hAnsiTheme="minorHAnsi"/>
        </w:rPr>
      </w:pPr>
    </w:p>
    <w:p w:rsidR="008C0088" w:rsidRPr="004B454B" w:rsidRDefault="008C0088" w:rsidP="00F254BC">
      <w:pPr>
        <w:pStyle w:val="ListParagraph"/>
        <w:ind w:left="0"/>
        <w:rPr>
          <w:rFonts w:asciiTheme="minorHAnsi" w:hAnsiTheme="minorHAnsi"/>
          <w:sz w:val="20"/>
          <w:szCs w:val="20"/>
          <w:u w:val="single"/>
        </w:rPr>
      </w:pPr>
      <w:r w:rsidRPr="004B454B">
        <w:rPr>
          <w:rFonts w:asciiTheme="minorHAnsi" w:hAnsiTheme="minorHAnsi"/>
          <w:sz w:val="20"/>
          <w:szCs w:val="20"/>
          <w:u w:val="single"/>
        </w:rPr>
        <w:t>List of trainings</w:t>
      </w:r>
      <w:r w:rsidR="00D87C33" w:rsidRPr="004B454B">
        <w:rPr>
          <w:rFonts w:asciiTheme="minorHAnsi" w:hAnsiTheme="minorHAnsi"/>
          <w:sz w:val="20"/>
          <w:szCs w:val="20"/>
          <w:u w:val="single"/>
        </w:rPr>
        <w:t xml:space="preserve"> for Committee</w:t>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4B454B">
        <w:rPr>
          <w:rFonts w:asciiTheme="minorHAnsi" w:hAnsiTheme="minorHAnsi"/>
          <w:sz w:val="20"/>
          <w:szCs w:val="20"/>
        </w:rPr>
        <w:tab/>
      </w:r>
      <w:r w:rsidR="00895649" w:rsidRPr="004B454B">
        <w:rPr>
          <w:rFonts w:asciiTheme="minorHAnsi" w:hAnsiTheme="minorHAnsi"/>
          <w:sz w:val="20"/>
          <w:szCs w:val="20"/>
          <w:u w:val="single"/>
        </w:rPr>
        <w:t>Completed</w:t>
      </w:r>
    </w:p>
    <w:p w:rsidR="00C91C6B" w:rsidRPr="004B454B" w:rsidRDefault="00C91C6B" w:rsidP="00F254BC">
      <w:pPr>
        <w:pStyle w:val="ListParagraph"/>
        <w:ind w:left="0"/>
        <w:rPr>
          <w:rFonts w:asciiTheme="minorHAnsi" w:hAnsiTheme="minorHAnsi"/>
          <w:sz w:val="20"/>
          <w:szCs w:val="20"/>
        </w:rPr>
      </w:pPr>
      <w:r w:rsidRPr="004B454B">
        <w:rPr>
          <w:rFonts w:asciiTheme="minorHAnsi" w:hAnsiTheme="minorHAnsi"/>
          <w:sz w:val="20"/>
          <w:szCs w:val="20"/>
        </w:rPr>
        <w:t>Grievance</w:t>
      </w:r>
    </w:p>
    <w:p w:rsidR="00B94309" w:rsidRPr="004B454B" w:rsidRDefault="00B82F9E" w:rsidP="00F254BC">
      <w:pPr>
        <w:pStyle w:val="ListParagraph"/>
        <w:ind w:left="0"/>
        <w:rPr>
          <w:rFonts w:asciiTheme="minorHAnsi" w:hAnsiTheme="minorHAnsi"/>
          <w:sz w:val="20"/>
          <w:szCs w:val="20"/>
        </w:rPr>
      </w:pP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00B94309" w:rsidRPr="004B454B">
        <w:rPr>
          <w:rFonts w:asciiTheme="minorHAnsi" w:hAnsiTheme="minorHAnsi"/>
          <w:sz w:val="20"/>
          <w:szCs w:val="20"/>
        </w:rPr>
        <w:t>Non-WISP Google Form</w:t>
      </w:r>
    </w:p>
    <w:p w:rsidR="00D87C33" w:rsidRPr="004B454B" w:rsidRDefault="00D87C33" w:rsidP="00F254BC">
      <w:pPr>
        <w:pStyle w:val="ListParagraph"/>
        <w:ind w:left="0"/>
        <w:rPr>
          <w:rFonts w:asciiTheme="minorHAnsi" w:hAnsiTheme="minorHAnsi"/>
          <w:sz w:val="20"/>
          <w:szCs w:val="20"/>
        </w:rPr>
      </w:pPr>
      <w:r w:rsidRPr="004B454B">
        <w:rPr>
          <w:rFonts w:asciiTheme="minorHAnsi" w:hAnsiTheme="minorHAnsi"/>
          <w:sz w:val="20"/>
          <w:szCs w:val="20"/>
        </w:rPr>
        <w:t>Screening</w:t>
      </w:r>
    </w:p>
    <w:p w:rsidR="00D87C33" w:rsidRPr="004B454B" w:rsidRDefault="00D87C33" w:rsidP="00F254BC">
      <w:pPr>
        <w:pStyle w:val="ListParagraph"/>
        <w:ind w:left="0"/>
        <w:rPr>
          <w:rFonts w:asciiTheme="minorHAnsi" w:hAnsiTheme="minorHAnsi"/>
          <w:sz w:val="20"/>
          <w:szCs w:val="20"/>
        </w:rPr>
      </w:pPr>
      <w:r w:rsidRPr="004B454B">
        <w:rPr>
          <w:rFonts w:asciiTheme="minorHAnsi" w:hAnsiTheme="minorHAnsi"/>
          <w:sz w:val="20"/>
          <w:szCs w:val="20"/>
        </w:rPr>
        <w:t>Referrals</w:t>
      </w:r>
    </w:p>
    <w:p w:rsidR="008C0088" w:rsidRPr="004B454B" w:rsidRDefault="008C0088" w:rsidP="00F254BC">
      <w:pPr>
        <w:pStyle w:val="ListParagraph"/>
        <w:ind w:left="0"/>
        <w:rPr>
          <w:rFonts w:asciiTheme="minorHAnsi" w:hAnsiTheme="minorHAnsi"/>
          <w:sz w:val="20"/>
          <w:szCs w:val="20"/>
        </w:rPr>
      </w:pPr>
      <w:r w:rsidRPr="004B454B">
        <w:rPr>
          <w:rFonts w:asciiTheme="minorHAnsi" w:hAnsiTheme="minorHAnsi"/>
          <w:sz w:val="20"/>
          <w:szCs w:val="20"/>
        </w:rPr>
        <w:t>Trauma Informed Care {PowerPoint completed}</w:t>
      </w:r>
      <w:r w:rsidR="00E67E01" w:rsidRPr="004B454B">
        <w:rPr>
          <w:rFonts w:asciiTheme="minorHAnsi" w:hAnsiTheme="minorHAnsi"/>
          <w:sz w:val="20"/>
          <w:szCs w:val="20"/>
        </w:rPr>
        <w:t xml:space="preserve"> (wait)</w:t>
      </w:r>
    </w:p>
    <w:p w:rsidR="00D87C33" w:rsidRPr="004B454B" w:rsidRDefault="00D87C33" w:rsidP="00F254BC">
      <w:pPr>
        <w:pStyle w:val="ListParagraph"/>
        <w:ind w:left="0"/>
        <w:rPr>
          <w:rFonts w:asciiTheme="minorHAnsi" w:hAnsiTheme="minorHAnsi"/>
          <w:sz w:val="20"/>
          <w:szCs w:val="20"/>
        </w:rPr>
      </w:pPr>
      <w:r w:rsidRPr="004B454B">
        <w:rPr>
          <w:rFonts w:asciiTheme="minorHAnsi" w:hAnsiTheme="minorHAnsi"/>
          <w:sz w:val="20"/>
          <w:szCs w:val="20"/>
        </w:rPr>
        <w:t>Evaluations</w:t>
      </w:r>
    </w:p>
    <w:p w:rsidR="00E67E01" w:rsidRPr="004B454B" w:rsidRDefault="00E67E01" w:rsidP="00F254BC">
      <w:pPr>
        <w:pStyle w:val="ListParagraph"/>
        <w:ind w:left="0"/>
        <w:rPr>
          <w:rFonts w:asciiTheme="minorHAnsi" w:hAnsiTheme="minorHAnsi"/>
          <w:sz w:val="20"/>
          <w:szCs w:val="20"/>
        </w:rPr>
      </w:pPr>
      <w:r w:rsidRPr="004B454B">
        <w:rPr>
          <w:rFonts w:asciiTheme="minorHAnsi" w:hAnsiTheme="minorHAnsi"/>
          <w:sz w:val="20"/>
          <w:szCs w:val="20"/>
        </w:rPr>
        <w:t>Fair Housing</w:t>
      </w:r>
    </w:p>
    <w:p w:rsidR="00D87C33" w:rsidRPr="004B454B" w:rsidRDefault="00D87C33" w:rsidP="00F254BC">
      <w:pPr>
        <w:pStyle w:val="ListParagraph"/>
        <w:ind w:left="0"/>
        <w:rPr>
          <w:rFonts w:asciiTheme="minorHAnsi" w:hAnsiTheme="minorHAnsi"/>
          <w:sz w:val="20"/>
          <w:szCs w:val="20"/>
        </w:rPr>
      </w:pPr>
      <w:r w:rsidRPr="004B454B">
        <w:rPr>
          <w:rFonts w:asciiTheme="minorHAnsi" w:hAnsiTheme="minorHAnsi"/>
          <w:sz w:val="20"/>
          <w:szCs w:val="20"/>
        </w:rPr>
        <w:t>Confidentiality</w:t>
      </w:r>
    </w:p>
    <w:p w:rsidR="00D87C33" w:rsidRPr="004B454B" w:rsidRDefault="00E67E01" w:rsidP="00F254BC">
      <w:pPr>
        <w:pStyle w:val="ListParagraph"/>
        <w:ind w:left="0"/>
        <w:rPr>
          <w:rFonts w:asciiTheme="minorHAnsi" w:hAnsiTheme="minorHAnsi"/>
          <w:sz w:val="20"/>
          <w:szCs w:val="20"/>
        </w:rPr>
      </w:pP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00D87C33" w:rsidRPr="004B454B">
        <w:rPr>
          <w:rFonts w:asciiTheme="minorHAnsi" w:hAnsiTheme="minorHAnsi"/>
          <w:sz w:val="20"/>
          <w:szCs w:val="20"/>
        </w:rPr>
        <w:t>Administrative LCA training</w:t>
      </w:r>
    </w:p>
    <w:p w:rsidR="00D87C33" w:rsidRPr="004B454B" w:rsidRDefault="00895649" w:rsidP="00F254BC">
      <w:pPr>
        <w:pStyle w:val="ListParagraph"/>
        <w:ind w:left="0"/>
        <w:rPr>
          <w:rFonts w:asciiTheme="minorHAnsi" w:hAnsiTheme="minorHAnsi"/>
          <w:sz w:val="20"/>
          <w:szCs w:val="20"/>
        </w:rPr>
      </w:pP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00D87C33" w:rsidRPr="004B454B">
        <w:rPr>
          <w:rFonts w:asciiTheme="minorHAnsi" w:hAnsiTheme="minorHAnsi"/>
          <w:sz w:val="20"/>
          <w:szCs w:val="20"/>
        </w:rPr>
        <w:t>TH Prioritization</w:t>
      </w:r>
    </w:p>
    <w:p w:rsidR="00D87C33" w:rsidRPr="004B454B" w:rsidRDefault="00E67E01" w:rsidP="00F254BC">
      <w:pPr>
        <w:pStyle w:val="ListParagraph"/>
        <w:ind w:left="0"/>
        <w:rPr>
          <w:rFonts w:asciiTheme="minorHAnsi" w:hAnsiTheme="minorHAnsi"/>
          <w:sz w:val="20"/>
          <w:szCs w:val="20"/>
        </w:rPr>
      </w:pP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Pr="004B454B">
        <w:rPr>
          <w:rFonts w:asciiTheme="minorHAnsi" w:hAnsiTheme="minorHAnsi"/>
          <w:sz w:val="20"/>
          <w:szCs w:val="20"/>
        </w:rPr>
        <w:tab/>
      </w:r>
      <w:r w:rsidR="00D87C33" w:rsidRPr="004B454B">
        <w:rPr>
          <w:rFonts w:asciiTheme="minorHAnsi" w:hAnsiTheme="minorHAnsi"/>
          <w:sz w:val="20"/>
          <w:szCs w:val="20"/>
        </w:rPr>
        <w:t>PH Prioritization</w:t>
      </w:r>
      <w:r w:rsidRPr="004B454B">
        <w:rPr>
          <w:rFonts w:asciiTheme="minorHAnsi" w:hAnsiTheme="minorHAnsi"/>
          <w:sz w:val="20"/>
          <w:szCs w:val="20"/>
        </w:rPr>
        <w:t>*</w:t>
      </w:r>
    </w:p>
    <w:p w:rsidR="00D87C33" w:rsidRPr="004B454B" w:rsidRDefault="00D87C33" w:rsidP="00F254BC">
      <w:pPr>
        <w:pStyle w:val="ListParagraph"/>
        <w:ind w:left="0"/>
        <w:rPr>
          <w:rFonts w:asciiTheme="minorHAnsi" w:hAnsiTheme="minorHAnsi"/>
          <w:sz w:val="20"/>
          <w:szCs w:val="20"/>
        </w:rPr>
      </w:pPr>
      <w:r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00895649" w:rsidRPr="004B454B">
        <w:rPr>
          <w:rFonts w:asciiTheme="minorHAnsi" w:hAnsiTheme="minorHAnsi"/>
          <w:sz w:val="20"/>
          <w:szCs w:val="20"/>
        </w:rPr>
        <w:tab/>
      </w:r>
      <w:r w:rsidRPr="004B454B">
        <w:rPr>
          <w:rFonts w:asciiTheme="minorHAnsi" w:hAnsiTheme="minorHAnsi"/>
          <w:sz w:val="20"/>
          <w:szCs w:val="20"/>
        </w:rPr>
        <w:t>Chronic Homelessness</w:t>
      </w:r>
    </w:p>
    <w:p w:rsidR="00D87C33" w:rsidRPr="004B454B" w:rsidRDefault="005C2BEC" w:rsidP="00F254BC">
      <w:pPr>
        <w:pStyle w:val="ListParagraph"/>
        <w:ind w:left="0"/>
        <w:rPr>
          <w:rFonts w:asciiTheme="minorHAnsi" w:hAnsiTheme="minorHAnsi"/>
          <w:sz w:val="20"/>
          <w:szCs w:val="20"/>
        </w:rPr>
      </w:pPr>
      <w:r w:rsidRPr="004B454B">
        <w:rPr>
          <w:rFonts w:asciiTheme="minorHAnsi" w:hAnsiTheme="minorHAnsi"/>
          <w:sz w:val="20"/>
          <w:szCs w:val="20"/>
        </w:rPr>
        <w:t>Prevention and Diversion</w:t>
      </w:r>
    </w:p>
    <w:p w:rsidR="005C2BEC" w:rsidRPr="004B454B" w:rsidRDefault="005C2BEC" w:rsidP="00F254BC">
      <w:pPr>
        <w:pStyle w:val="ListParagraph"/>
        <w:ind w:left="0"/>
        <w:rPr>
          <w:rFonts w:asciiTheme="minorHAnsi" w:hAnsiTheme="minorHAnsi"/>
          <w:sz w:val="20"/>
          <w:szCs w:val="20"/>
        </w:rPr>
      </w:pPr>
      <w:r w:rsidRPr="004B454B">
        <w:rPr>
          <w:rFonts w:asciiTheme="minorHAnsi" w:hAnsiTheme="minorHAnsi"/>
          <w:sz w:val="20"/>
          <w:szCs w:val="20"/>
        </w:rPr>
        <w:t>CE System for Shelters</w:t>
      </w:r>
    </w:p>
    <w:p w:rsidR="005C2BEC" w:rsidRPr="004B454B" w:rsidRDefault="005C2BEC" w:rsidP="00F254BC">
      <w:pPr>
        <w:pStyle w:val="ListParagraph"/>
        <w:ind w:left="0"/>
        <w:rPr>
          <w:rFonts w:asciiTheme="minorHAnsi" w:hAnsiTheme="minorHAnsi"/>
          <w:sz w:val="20"/>
          <w:szCs w:val="20"/>
        </w:rPr>
      </w:pPr>
      <w:r w:rsidRPr="004B454B">
        <w:rPr>
          <w:rFonts w:asciiTheme="minorHAnsi" w:hAnsiTheme="minorHAnsi"/>
          <w:sz w:val="20"/>
          <w:szCs w:val="20"/>
        </w:rPr>
        <w:t>CE System for Mainstream Resources</w:t>
      </w:r>
    </w:p>
    <w:p w:rsidR="005C2BEC" w:rsidRPr="004B454B" w:rsidRDefault="005C2BEC" w:rsidP="00F254BC">
      <w:pPr>
        <w:pStyle w:val="ListParagraph"/>
        <w:ind w:left="0"/>
        <w:rPr>
          <w:rFonts w:asciiTheme="minorHAnsi" w:hAnsiTheme="minorHAnsi"/>
          <w:sz w:val="20"/>
          <w:szCs w:val="20"/>
        </w:rPr>
      </w:pPr>
    </w:p>
    <w:sectPr w:rsidR="005C2BEC" w:rsidRPr="004B454B" w:rsidSect="00C449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3F49"/>
    <w:multiLevelType w:val="hybridMultilevel"/>
    <w:tmpl w:val="25B6074A"/>
    <w:lvl w:ilvl="0" w:tplc="5B26448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CC6E71"/>
    <w:multiLevelType w:val="hybridMultilevel"/>
    <w:tmpl w:val="66B21A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CA642F"/>
    <w:multiLevelType w:val="hybridMultilevel"/>
    <w:tmpl w:val="36FCEB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2D2B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BDF6866"/>
    <w:multiLevelType w:val="hybridMultilevel"/>
    <w:tmpl w:val="BD70EF30"/>
    <w:lvl w:ilvl="0" w:tplc="5B26448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3773B"/>
    <w:rsid w:val="00011350"/>
    <w:rsid w:val="0001660F"/>
    <w:rsid w:val="00040144"/>
    <w:rsid w:val="0006604C"/>
    <w:rsid w:val="000970F9"/>
    <w:rsid w:val="000B67F7"/>
    <w:rsid w:val="000D763D"/>
    <w:rsid w:val="0013738A"/>
    <w:rsid w:val="001501B9"/>
    <w:rsid w:val="001828BA"/>
    <w:rsid w:val="00184588"/>
    <w:rsid w:val="00185472"/>
    <w:rsid w:val="001A4615"/>
    <w:rsid w:val="001A4B2E"/>
    <w:rsid w:val="001B1D84"/>
    <w:rsid w:val="001B60C2"/>
    <w:rsid w:val="001C0F93"/>
    <w:rsid w:val="002006B2"/>
    <w:rsid w:val="00214F24"/>
    <w:rsid w:val="00217A9B"/>
    <w:rsid w:val="002468E0"/>
    <w:rsid w:val="002956BF"/>
    <w:rsid w:val="002B0FA7"/>
    <w:rsid w:val="002B40B0"/>
    <w:rsid w:val="003063BD"/>
    <w:rsid w:val="00321822"/>
    <w:rsid w:val="00324A76"/>
    <w:rsid w:val="003373D2"/>
    <w:rsid w:val="003633BB"/>
    <w:rsid w:val="003635B7"/>
    <w:rsid w:val="00394C1B"/>
    <w:rsid w:val="00396769"/>
    <w:rsid w:val="003A5A6F"/>
    <w:rsid w:val="003D3B10"/>
    <w:rsid w:val="003E199B"/>
    <w:rsid w:val="004028E5"/>
    <w:rsid w:val="00405170"/>
    <w:rsid w:val="0042383A"/>
    <w:rsid w:val="00452799"/>
    <w:rsid w:val="004839F8"/>
    <w:rsid w:val="004A34BB"/>
    <w:rsid w:val="004A45B3"/>
    <w:rsid w:val="004B454B"/>
    <w:rsid w:val="005361C8"/>
    <w:rsid w:val="00544586"/>
    <w:rsid w:val="0054680A"/>
    <w:rsid w:val="00555B67"/>
    <w:rsid w:val="005A1FCF"/>
    <w:rsid w:val="005B3368"/>
    <w:rsid w:val="005C2BEC"/>
    <w:rsid w:val="005C5CB6"/>
    <w:rsid w:val="005E2F21"/>
    <w:rsid w:val="00613C88"/>
    <w:rsid w:val="0061683D"/>
    <w:rsid w:val="00620750"/>
    <w:rsid w:val="006230F0"/>
    <w:rsid w:val="006317D2"/>
    <w:rsid w:val="00655C1E"/>
    <w:rsid w:val="0066739D"/>
    <w:rsid w:val="00673719"/>
    <w:rsid w:val="00673A7F"/>
    <w:rsid w:val="006873BA"/>
    <w:rsid w:val="006953E8"/>
    <w:rsid w:val="006A408A"/>
    <w:rsid w:val="006B58B3"/>
    <w:rsid w:val="006F236C"/>
    <w:rsid w:val="00766869"/>
    <w:rsid w:val="00767213"/>
    <w:rsid w:val="00784918"/>
    <w:rsid w:val="0078686B"/>
    <w:rsid w:val="007C7582"/>
    <w:rsid w:val="007D7803"/>
    <w:rsid w:val="007F6BB1"/>
    <w:rsid w:val="008049E2"/>
    <w:rsid w:val="008315CB"/>
    <w:rsid w:val="0084415C"/>
    <w:rsid w:val="00853ECF"/>
    <w:rsid w:val="008556BA"/>
    <w:rsid w:val="00857269"/>
    <w:rsid w:val="00860D5D"/>
    <w:rsid w:val="00891A16"/>
    <w:rsid w:val="00895649"/>
    <w:rsid w:val="00895E1F"/>
    <w:rsid w:val="008B69CE"/>
    <w:rsid w:val="008C0088"/>
    <w:rsid w:val="008D61F7"/>
    <w:rsid w:val="008F3611"/>
    <w:rsid w:val="009320D5"/>
    <w:rsid w:val="00936C1D"/>
    <w:rsid w:val="0095624D"/>
    <w:rsid w:val="009670C1"/>
    <w:rsid w:val="009947CC"/>
    <w:rsid w:val="009D2568"/>
    <w:rsid w:val="009D6F16"/>
    <w:rsid w:val="00A03B09"/>
    <w:rsid w:val="00A20A1E"/>
    <w:rsid w:val="00A3773B"/>
    <w:rsid w:val="00A462C4"/>
    <w:rsid w:val="00AB102D"/>
    <w:rsid w:val="00AB2354"/>
    <w:rsid w:val="00AB5C60"/>
    <w:rsid w:val="00B02564"/>
    <w:rsid w:val="00B152DE"/>
    <w:rsid w:val="00B248D4"/>
    <w:rsid w:val="00B32BBE"/>
    <w:rsid w:val="00B355D0"/>
    <w:rsid w:val="00B619B5"/>
    <w:rsid w:val="00B61F3A"/>
    <w:rsid w:val="00B660D4"/>
    <w:rsid w:val="00B82F9E"/>
    <w:rsid w:val="00B94309"/>
    <w:rsid w:val="00BA4388"/>
    <w:rsid w:val="00BB04C7"/>
    <w:rsid w:val="00BC5BED"/>
    <w:rsid w:val="00BD0689"/>
    <w:rsid w:val="00BD39B9"/>
    <w:rsid w:val="00BE2756"/>
    <w:rsid w:val="00BF6D7A"/>
    <w:rsid w:val="00C10F3B"/>
    <w:rsid w:val="00C1222A"/>
    <w:rsid w:val="00C13C75"/>
    <w:rsid w:val="00C16D42"/>
    <w:rsid w:val="00C44916"/>
    <w:rsid w:val="00C855B6"/>
    <w:rsid w:val="00C91C6B"/>
    <w:rsid w:val="00CA65F0"/>
    <w:rsid w:val="00CC22C8"/>
    <w:rsid w:val="00CC7739"/>
    <w:rsid w:val="00CD574E"/>
    <w:rsid w:val="00CE5505"/>
    <w:rsid w:val="00D003DF"/>
    <w:rsid w:val="00D634BF"/>
    <w:rsid w:val="00D87C33"/>
    <w:rsid w:val="00DC4B69"/>
    <w:rsid w:val="00DF60E3"/>
    <w:rsid w:val="00E67E01"/>
    <w:rsid w:val="00E70741"/>
    <w:rsid w:val="00EA107B"/>
    <w:rsid w:val="00EE4694"/>
    <w:rsid w:val="00F254BC"/>
    <w:rsid w:val="00F327D8"/>
    <w:rsid w:val="00F407FD"/>
    <w:rsid w:val="00F40A01"/>
    <w:rsid w:val="00F465E0"/>
    <w:rsid w:val="00F869E9"/>
    <w:rsid w:val="00F942E7"/>
    <w:rsid w:val="00FF0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3B"/>
    <w:rPr>
      <w:rFonts w:ascii="Tahoma" w:hAnsi="Tahoma" w:cs="Tahoma"/>
      <w:sz w:val="16"/>
      <w:szCs w:val="16"/>
    </w:rPr>
  </w:style>
  <w:style w:type="character" w:styleId="Strong">
    <w:name w:val="Strong"/>
    <w:basedOn w:val="DefaultParagraphFont"/>
    <w:uiPriority w:val="22"/>
    <w:qFormat/>
    <w:rsid w:val="00F942E7"/>
    <w:rPr>
      <w:b/>
      <w:bCs/>
    </w:rPr>
  </w:style>
  <w:style w:type="paragraph" w:styleId="ListParagraph">
    <w:name w:val="List Paragraph"/>
    <w:basedOn w:val="Normal"/>
    <w:uiPriority w:val="34"/>
    <w:qFormat/>
    <w:rsid w:val="00F942E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9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236877">
      <w:bodyDiv w:val="1"/>
      <w:marLeft w:val="0"/>
      <w:marRight w:val="0"/>
      <w:marTop w:val="0"/>
      <w:marBottom w:val="0"/>
      <w:divBdr>
        <w:top w:val="none" w:sz="0" w:space="0" w:color="auto"/>
        <w:left w:val="none" w:sz="0" w:space="0" w:color="auto"/>
        <w:bottom w:val="none" w:sz="0" w:space="0" w:color="auto"/>
        <w:right w:val="none" w:sz="0" w:space="0" w:color="auto"/>
      </w:divBdr>
    </w:div>
    <w:div w:id="11538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 Tubridy</dc:creator>
  <cp:lastModifiedBy>Jeanette Petts</cp:lastModifiedBy>
  <cp:revision>10</cp:revision>
  <cp:lastPrinted>2016-04-07T19:49:00Z</cp:lastPrinted>
  <dcterms:created xsi:type="dcterms:W3CDTF">2016-04-05T20:41:00Z</dcterms:created>
  <dcterms:modified xsi:type="dcterms:W3CDTF">2016-04-13T16:19:00Z</dcterms:modified>
</cp:coreProperties>
</file>