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8"/>
      </w:tblGrid>
      <w:tr w:rsidR="006564B8" w:rsidRPr="004D547A" w14:paraId="7B85B692" w14:textId="77777777">
        <w:trPr>
          <w:trHeight w:hRule="exact" w:val="2579"/>
        </w:trPr>
        <w:tc>
          <w:tcPr>
            <w:tcW w:w="11348" w:type="dxa"/>
            <w:tcBorders>
              <w:top w:val="nil"/>
              <w:left w:val="nil"/>
              <w:bottom w:val="nil"/>
              <w:right w:val="nil"/>
            </w:tcBorders>
            <w:shd w:val="solid" w:color="87C53F" w:fill="auto"/>
          </w:tcPr>
          <w:p w14:paraId="49AC8C0D" w14:textId="72947475" w:rsidR="006564B8" w:rsidRPr="004D547A" w:rsidRDefault="00195259">
            <w:pPr>
              <w:kinsoku w:val="0"/>
              <w:overflowPunct w:val="0"/>
              <w:autoSpaceDE/>
              <w:autoSpaceDN/>
              <w:adjustRightInd/>
              <w:spacing w:before="786" w:line="1783" w:lineRule="exact"/>
              <w:jc w:val="center"/>
              <w:textAlignment w:val="baseline"/>
              <w:rPr>
                <w:rFonts w:ascii="Tahoma" w:hAnsi="Tahoma" w:cs="Tahoma"/>
                <w:b/>
                <w:bCs/>
                <w:color w:val="FFFFFF"/>
                <w:spacing w:val="-72"/>
                <w:w w:val="105"/>
                <w:sz w:val="160"/>
                <w:szCs w:val="16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FFFFFF"/>
                <w:spacing w:val="-72"/>
                <w:w w:val="105"/>
                <w:sz w:val="160"/>
                <w:szCs w:val="160"/>
              </w:rPr>
              <w:t>¿</w:t>
            </w:r>
            <w:r w:rsidR="00172F90" w:rsidRPr="004D547A">
              <w:rPr>
                <w:rFonts w:ascii="Tahoma" w:hAnsi="Tahoma" w:cs="Tahoma"/>
                <w:b/>
                <w:bCs/>
                <w:color w:val="FFFFFF"/>
                <w:spacing w:val="-72"/>
                <w:w w:val="105"/>
                <w:sz w:val="160"/>
                <w:szCs w:val="160"/>
              </w:rPr>
              <w:t>Sin Hogar</w:t>
            </w:r>
            <w:r w:rsidR="006564B8" w:rsidRPr="004D547A">
              <w:rPr>
                <w:rFonts w:ascii="Tahoma" w:hAnsi="Tahoma" w:cs="Tahoma"/>
                <w:b/>
                <w:bCs/>
                <w:color w:val="FFFFFF"/>
                <w:spacing w:val="-72"/>
                <w:w w:val="105"/>
                <w:sz w:val="160"/>
                <w:szCs w:val="160"/>
              </w:rPr>
              <w:t>?</w:t>
            </w:r>
          </w:p>
        </w:tc>
      </w:tr>
    </w:tbl>
    <w:p w14:paraId="53B9F5CD" w14:textId="116AC88F" w:rsidR="006564B8" w:rsidRPr="004D547A" w:rsidRDefault="00195259">
      <w:pPr>
        <w:shd w:val="solid" w:color="0EA79C" w:fill="auto"/>
        <w:kinsoku w:val="0"/>
        <w:overflowPunct w:val="0"/>
        <w:autoSpaceDE/>
        <w:autoSpaceDN/>
        <w:adjustRightInd/>
        <w:spacing w:after="79" w:line="1354" w:lineRule="exact"/>
        <w:jc w:val="center"/>
        <w:textAlignment w:val="baseline"/>
        <w:rPr>
          <w:rFonts w:ascii="Arial" w:hAnsi="Arial" w:cs="Arial"/>
          <w:color w:val="FFFFFF"/>
          <w:spacing w:val="-79"/>
          <w:w w:val="105"/>
          <w:sz w:val="121"/>
          <w:szCs w:val="121"/>
        </w:rPr>
      </w:pPr>
      <w:r>
        <w:rPr>
          <w:rFonts w:ascii="Arial" w:hAnsi="Arial" w:cs="Arial"/>
          <w:color w:val="FFFFFF"/>
          <w:spacing w:val="-79"/>
          <w:w w:val="105"/>
          <w:sz w:val="121"/>
          <w:szCs w:val="121"/>
        </w:rPr>
        <w:t>¡</w:t>
      </w:r>
      <w:r w:rsidRPr="004D547A">
        <w:rPr>
          <w:rFonts w:ascii="Arial" w:hAnsi="Arial" w:cs="Arial"/>
          <w:color w:val="FFFFFF"/>
          <w:spacing w:val="-79"/>
          <w:w w:val="105"/>
          <w:sz w:val="121"/>
          <w:szCs w:val="121"/>
        </w:rPr>
        <w:t>Permítanos</w:t>
      </w:r>
      <w:r w:rsidR="00172F90" w:rsidRPr="004D547A">
        <w:rPr>
          <w:rFonts w:ascii="Arial" w:hAnsi="Arial" w:cs="Arial"/>
          <w:color w:val="FFFFFF"/>
          <w:spacing w:val="-79"/>
          <w:w w:val="105"/>
          <w:sz w:val="121"/>
          <w:szCs w:val="121"/>
        </w:rPr>
        <w:t xml:space="preserve"> Ayudar</w:t>
      </w:r>
      <w:r w:rsidR="006564B8" w:rsidRPr="004D547A">
        <w:rPr>
          <w:rFonts w:ascii="Arial" w:hAnsi="Arial" w:cs="Arial"/>
          <w:color w:val="FFFFFF"/>
          <w:spacing w:val="-79"/>
          <w:w w:val="105"/>
          <w:sz w:val="121"/>
          <w:szCs w:val="121"/>
        </w:rPr>
        <w:t>!</w:t>
      </w:r>
    </w:p>
    <w:p w14:paraId="20178F91" w14:textId="77777777" w:rsidR="006564B8" w:rsidRPr="004D547A" w:rsidRDefault="006564B8">
      <w:pPr>
        <w:widowControl/>
        <w:rPr>
          <w:sz w:val="24"/>
          <w:szCs w:val="24"/>
        </w:rPr>
        <w:sectPr w:rsidR="006564B8" w:rsidRPr="004D547A">
          <w:pgSz w:w="12240" w:h="15840"/>
          <w:pgMar w:top="440" w:right="446" w:bottom="224" w:left="446" w:header="720" w:footer="720" w:gutter="0"/>
          <w:cols w:space="720"/>
          <w:noEndnote/>
        </w:sectPr>
      </w:pPr>
    </w:p>
    <w:p w14:paraId="42EB7C33" w14:textId="77777777" w:rsidR="006564B8" w:rsidRPr="004D547A" w:rsidRDefault="006564B8">
      <w:pPr>
        <w:kinsoku w:val="0"/>
        <w:overflowPunct w:val="0"/>
        <w:autoSpaceDE/>
        <w:autoSpaceDN/>
        <w:adjustRightInd/>
        <w:spacing w:before="42" w:line="288" w:lineRule="exact"/>
        <w:textAlignment w:val="baseline"/>
        <w:rPr>
          <w:sz w:val="24"/>
          <w:szCs w:val="24"/>
        </w:rPr>
      </w:pPr>
    </w:p>
    <w:p w14:paraId="5F089827" w14:textId="77777777" w:rsidR="006564B8" w:rsidRPr="004D547A" w:rsidRDefault="006564B8">
      <w:pPr>
        <w:kinsoku w:val="0"/>
        <w:overflowPunct w:val="0"/>
        <w:autoSpaceDE/>
        <w:autoSpaceDN/>
        <w:adjustRightInd/>
        <w:spacing w:before="42" w:line="288" w:lineRule="exact"/>
        <w:textAlignment w:val="baseline"/>
        <w:rPr>
          <w:sz w:val="24"/>
          <w:szCs w:val="24"/>
        </w:rPr>
        <w:sectPr w:rsidR="006564B8" w:rsidRPr="004D547A">
          <w:type w:val="continuous"/>
          <w:pgSz w:w="12240" w:h="15840"/>
          <w:pgMar w:top="440" w:right="274" w:bottom="224" w:left="446" w:header="720" w:footer="720" w:gutter="0"/>
          <w:cols w:space="720"/>
          <w:noEndnote/>
        </w:sectPr>
      </w:pPr>
    </w:p>
    <w:p w14:paraId="67C1F206" w14:textId="67ED52B8" w:rsidR="006564B8" w:rsidRPr="004D547A" w:rsidRDefault="004744EF">
      <w:pPr>
        <w:kinsoku w:val="0"/>
        <w:overflowPunct w:val="0"/>
        <w:autoSpaceDE/>
        <w:autoSpaceDN/>
        <w:adjustRightInd/>
        <w:spacing w:before="13" w:after="86" w:line="861" w:lineRule="exact"/>
        <w:jc w:val="center"/>
        <w:textAlignment w:val="baseline"/>
        <w:rPr>
          <w:rFonts w:ascii="Tahoma" w:hAnsi="Tahoma" w:cs="Tahoma"/>
          <w:b/>
          <w:bCs/>
          <w:color w:val="0EA79C"/>
          <w:spacing w:val="-24"/>
          <w:w w:val="110"/>
          <w:sz w:val="74"/>
          <w:szCs w:val="74"/>
        </w:rPr>
      </w:pPr>
      <w:r w:rsidRPr="004D547A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5D9ED36" wp14:editId="046E0DE8">
                <wp:simplePos x="0" y="0"/>
                <wp:positionH relativeFrom="page">
                  <wp:posOffset>283210</wp:posOffset>
                </wp:positionH>
                <wp:positionV relativeFrom="page">
                  <wp:posOffset>3056890</wp:posOffset>
                </wp:positionV>
                <wp:extent cx="7315200" cy="21488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48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AD6E0" w14:textId="77777777" w:rsidR="006564B8" w:rsidRDefault="004744E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100"/>
                              <w:ind w:left="1364" w:right="1536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A017E98" wp14:editId="36626D47">
                                  <wp:extent cx="5471160" cy="2087880"/>
                                  <wp:effectExtent l="0" t="0" r="0" b="0"/>
                                  <wp:docPr id="2" name="Picture 2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1160" cy="2087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9E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3pt;margin-top:240.7pt;width:8in;height:169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" o:allowincell="f" stroked="f">
                <v:fill opacity="0"/>
                <v:textbox inset="0,0,0,0">
                  <w:txbxContent>
                    <w:p w14:paraId="271AD6E0" w14:textId="77777777" w:rsidR="006564B8" w:rsidRDefault="004744E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100"/>
                        <w:ind w:left="1364" w:right="1536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017E98" wp14:editId="36626D47">
                            <wp:extent cx="5471160" cy="2087880"/>
                            <wp:effectExtent l="0" t="0" r="0" b="0"/>
                            <wp:docPr id="2" name="Picture 2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1160" cy="2087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564B8" w:rsidRPr="004D547A">
        <w:rPr>
          <w:rFonts w:ascii="Tahoma" w:hAnsi="Tahoma" w:cs="Tahoma"/>
          <w:b/>
          <w:bCs/>
          <w:color w:val="0EA79C"/>
          <w:spacing w:val="-24"/>
          <w:w w:val="110"/>
          <w:sz w:val="74"/>
          <w:szCs w:val="74"/>
        </w:rPr>
        <w:t>N</w:t>
      </w:r>
      <w:r w:rsidR="00172F90" w:rsidRPr="004D547A">
        <w:rPr>
          <w:rFonts w:ascii="Tahoma" w:hAnsi="Tahoma" w:cs="Tahoma"/>
          <w:b/>
          <w:bCs/>
          <w:color w:val="0EA79C"/>
          <w:spacing w:val="-24"/>
          <w:w w:val="110"/>
          <w:sz w:val="74"/>
          <w:szCs w:val="74"/>
        </w:rPr>
        <w:t xml:space="preserve">inguna Puerta </w:t>
      </w:r>
      <w:r w:rsidR="00ED3FF0" w:rsidRPr="004D547A">
        <w:rPr>
          <w:rFonts w:ascii="Tahoma" w:hAnsi="Tahoma" w:cs="Tahoma"/>
          <w:b/>
          <w:bCs/>
          <w:color w:val="0EA79C"/>
          <w:spacing w:val="-24"/>
          <w:w w:val="110"/>
          <w:sz w:val="74"/>
          <w:szCs w:val="74"/>
        </w:rPr>
        <w:t>e</w:t>
      </w:r>
      <w:r w:rsidR="00172F90" w:rsidRPr="004D547A">
        <w:rPr>
          <w:rFonts w:ascii="Tahoma" w:hAnsi="Tahoma" w:cs="Tahoma"/>
          <w:b/>
          <w:bCs/>
          <w:color w:val="0EA79C"/>
          <w:spacing w:val="-24"/>
          <w:w w:val="110"/>
          <w:sz w:val="74"/>
          <w:szCs w:val="74"/>
        </w:rPr>
        <w:t>s Incorrecta</w:t>
      </w:r>
    </w:p>
    <w:p w14:paraId="166EB290" w14:textId="7940A439" w:rsidR="006564B8" w:rsidRPr="004D547A" w:rsidRDefault="006564B8">
      <w:pPr>
        <w:kinsoku w:val="0"/>
        <w:overflowPunct w:val="0"/>
        <w:autoSpaceDE/>
        <w:autoSpaceDN/>
        <w:adjustRightInd/>
        <w:spacing w:line="310" w:lineRule="exact"/>
        <w:ind w:left="1152" w:right="1008"/>
        <w:textAlignment w:val="baseline"/>
        <w:rPr>
          <w:rFonts w:ascii="Arial" w:hAnsi="Arial" w:cs="Arial"/>
          <w:sz w:val="19"/>
          <w:szCs w:val="19"/>
        </w:rPr>
      </w:pPr>
      <w:r w:rsidRPr="004D547A">
        <w:rPr>
          <w:rFonts w:ascii="Tahoma" w:hAnsi="Tahoma" w:cs="Tahoma"/>
          <w:b/>
          <w:bCs/>
          <w:sz w:val="18"/>
          <w:szCs w:val="18"/>
        </w:rPr>
        <w:t>Coordinated Entry</w:t>
      </w:r>
      <w:r w:rsidRPr="004D547A">
        <w:rPr>
          <w:rFonts w:ascii="Tahoma" w:hAnsi="Tahoma" w:cs="Tahoma"/>
          <w:b/>
          <w:bCs/>
        </w:rPr>
        <w:t xml:space="preserve"> </w:t>
      </w:r>
      <w:r w:rsidR="00172F90" w:rsidRPr="004D547A">
        <w:rPr>
          <w:rFonts w:ascii="Tahoma" w:hAnsi="Tahoma" w:cs="Tahoma"/>
          <w:bCs/>
          <w:sz w:val="19"/>
          <w:szCs w:val="19"/>
        </w:rPr>
        <w:t xml:space="preserve">es la manera en la que las personas sin hogar o que </w:t>
      </w:r>
      <w:r w:rsidR="004D547A" w:rsidRPr="004D547A">
        <w:rPr>
          <w:rFonts w:ascii="Tahoma" w:hAnsi="Tahoma" w:cs="Tahoma"/>
          <w:bCs/>
          <w:sz w:val="19"/>
          <w:szCs w:val="19"/>
        </w:rPr>
        <w:t>están</w:t>
      </w:r>
      <w:r w:rsidR="00172F90" w:rsidRPr="004D547A">
        <w:rPr>
          <w:rFonts w:ascii="Tahoma" w:hAnsi="Tahoma" w:cs="Tahoma"/>
          <w:bCs/>
          <w:sz w:val="19"/>
          <w:szCs w:val="19"/>
        </w:rPr>
        <w:t xml:space="preserve"> en riesgo de perder su hogar se </w:t>
      </w:r>
      <w:r w:rsidR="004D547A" w:rsidRPr="004D547A">
        <w:rPr>
          <w:rFonts w:ascii="Tahoma" w:hAnsi="Tahoma" w:cs="Tahoma"/>
          <w:bCs/>
          <w:sz w:val="19"/>
          <w:szCs w:val="19"/>
        </w:rPr>
        <w:t>conectan</w:t>
      </w:r>
      <w:r w:rsidR="00172F90" w:rsidRPr="004D547A">
        <w:rPr>
          <w:rFonts w:ascii="Tahoma" w:hAnsi="Tahoma" w:cs="Tahoma"/>
          <w:bCs/>
          <w:sz w:val="19"/>
          <w:szCs w:val="19"/>
        </w:rPr>
        <w:t xml:space="preserve"> con recursos en su </w:t>
      </w:r>
      <w:r w:rsidR="004D547A" w:rsidRPr="004D547A">
        <w:rPr>
          <w:rFonts w:ascii="Tahoma" w:hAnsi="Tahoma" w:cs="Tahoma"/>
          <w:bCs/>
          <w:sz w:val="19"/>
          <w:szCs w:val="19"/>
        </w:rPr>
        <w:t>comunidad</w:t>
      </w:r>
      <w:r w:rsidR="00172F90" w:rsidRPr="004D547A">
        <w:rPr>
          <w:rFonts w:ascii="Tahoma" w:hAnsi="Tahoma" w:cs="Tahoma"/>
          <w:bCs/>
          <w:sz w:val="19"/>
          <w:szCs w:val="19"/>
        </w:rPr>
        <w:t xml:space="preserve">. En la </w:t>
      </w:r>
      <w:r w:rsidR="004D547A" w:rsidRPr="004D547A">
        <w:rPr>
          <w:rFonts w:ascii="Tahoma" w:hAnsi="Tahoma" w:cs="Tahoma"/>
          <w:bCs/>
          <w:sz w:val="19"/>
          <w:szCs w:val="19"/>
        </w:rPr>
        <w:t>mayoría</w:t>
      </w:r>
      <w:r w:rsidR="00172F90" w:rsidRPr="004D547A">
        <w:rPr>
          <w:rFonts w:ascii="Tahoma" w:hAnsi="Tahoma" w:cs="Tahoma"/>
          <w:bCs/>
          <w:sz w:val="19"/>
          <w:szCs w:val="19"/>
        </w:rPr>
        <w:t xml:space="preserve"> de los condados de Wisconsin, usted puede obtener ayuda en las agencias que </w:t>
      </w:r>
      <w:r w:rsidR="004D547A" w:rsidRPr="004D547A">
        <w:rPr>
          <w:rFonts w:ascii="Tahoma" w:hAnsi="Tahoma" w:cs="Tahoma"/>
          <w:bCs/>
          <w:sz w:val="19"/>
          <w:szCs w:val="19"/>
        </w:rPr>
        <w:t>proveen</w:t>
      </w:r>
      <w:r w:rsidR="00172F90" w:rsidRPr="004D547A">
        <w:rPr>
          <w:rFonts w:ascii="Tahoma" w:hAnsi="Tahoma" w:cs="Tahoma"/>
          <w:bCs/>
          <w:sz w:val="19"/>
          <w:szCs w:val="19"/>
        </w:rPr>
        <w:t xml:space="preserve"> asistencia a personas sin hogar y/o personas en pobreza.</w:t>
      </w:r>
    </w:p>
    <w:p w14:paraId="2FC504BF" w14:textId="0AA5B262" w:rsidR="006564B8" w:rsidRPr="004D547A" w:rsidRDefault="004D547A" w:rsidP="004D547A">
      <w:pPr>
        <w:kinsoku w:val="0"/>
        <w:overflowPunct w:val="0"/>
        <w:autoSpaceDE/>
        <w:autoSpaceDN/>
        <w:adjustRightInd/>
        <w:spacing w:before="310" w:after="448" w:line="276" w:lineRule="auto"/>
        <w:ind w:left="1152" w:right="1440"/>
        <w:textAlignment w:val="baseline"/>
        <w:rPr>
          <w:rFonts w:ascii="Arial" w:hAnsi="Arial" w:cs="Arial"/>
          <w:sz w:val="19"/>
          <w:szCs w:val="19"/>
        </w:rPr>
      </w:pPr>
      <w:r w:rsidRPr="004D547A">
        <w:rPr>
          <w:rFonts w:ascii="Tahoma" w:hAnsi="Tahoma" w:cs="Tahoma"/>
          <w:b/>
          <w:bCs/>
          <w:sz w:val="18"/>
          <w:szCs w:val="18"/>
        </w:rPr>
        <w:t>¿Es usted elegible?</w:t>
      </w:r>
      <w:r w:rsidR="006564B8" w:rsidRPr="004D547A">
        <w:rPr>
          <w:rFonts w:ascii="Tahoma" w:hAnsi="Tahoma" w:cs="Tahoma"/>
          <w:b/>
          <w:bCs/>
          <w:sz w:val="19"/>
          <w:szCs w:val="19"/>
        </w:rPr>
        <w:t xml:space="preserve"> </w:t>
      </w:r>
      <w:r w:rsidR="00172F90" w:rsidRPr="004D547A">
        <w:rPr>
          <w:rFonts w:ascii="Tahoma" w:hAnsi="Tahoma" w:cs="Tahoma"/>
          <w:bCs/>
          <w:sz w:val="19"/>
          <w:szCs w:val="19"/>
        </w:rPr>
        <w:t xml:space="preserve">Usted puede ser </w:t>
      </w:r>
      <w:r w:rsidRPr="004D547A">
        <w:rPr>
          <w:rFonts w:ascii="Tahoma" w:hAnsi="Tahoma" w:cs="Tahoma"/>
          <w:bCs/>
          <w:sz w:val="19"/>
          <w:szCs w:val="19"/>
        </w:rPr>
        <w:t>elegible</w:t>
      </w:r>
      <w:r w:rsidR="00172F90" w:rsidRPr="004D547A">
        <w:rPr>
          <w:rFonts w:ascii="Tahoma" w:hAnsi="Tahoma" w:cs="Tahoma"/>
          <w:bCs/>
          <w:sz w:val="19"/>
          <w:szCs w:val="19"/>
        </w:rPr>
        <w:t xml:space="preserve"> si </w:t>
      </w:r>
      <w:r w:rsidR="00140B2D">
        <w:rPr>
          <w:rFonts w:ascii="Tahoma" w:hAnsi="Tahoma" w:cs="Tahoma"/>
          <w:bCs/>
          <w:sz w:val="19"/>
          <w:szCs w:val="19"/>
        </w:rPr>
        <w:t xml:space="preserve">su </w:t>
      </w:r>
      <w:r w:rsidR="00172F90" w:rsidRPr="004D547A">
        <w:rPr>
          <w:rFonts w:ascii="Tahoma" w:hAnsi="Tahoma" w:cs="Tahoma"/>
          <w:bCs/>
          <w:sz w:val="19"/>
          <w:szCs w:val="19"/>
        </w:rPr>
        <w:t xml:space="preserve">lugar de </w:t>
      </w:r>
      <w:r w:rsidRPr="004D547A">
        <w:rPr>
          <w:rFonts w:ascii="Tahoma" w:hAnsi="Tahoma" w:cs="Tahoma"/>
          <w:bCs/>
          <w:sz w:val="19"/>
          <w:szCs w:val="19"/>
        </w:rPr>
        <w:t>residencia</w:t>
      </w:r>
      <w:r w:rsidR="00ED3FF0" w:rsidRPr="004D547A">
        <w:rPr>
          <w:rFonts w:ascii="Tahoma" w:hAnsi="Tahoma" w:cs="Tahoma"/>
          <w:bCs/>
          <w:sz w:val="19"/>
          <w:szCs w:val="19"/>
        </w:rPr>
        <w:t xml:space="preserve"> nocturna</w:t>
      </w:r>
      <w:r w:rsidR="00172F90" w:rsidRPr="004D547A">
        <w:rPr>
          <w:rFonts w:ascii="Tahoma" w:hAnsi="Tahoma" w:cs="Tahoma"/>
          <w:bCs/>
          <w:sz w:val="19"/>
          <w:szCs w:val="19"/>
        </w:rPr>
        <w:t xml:space="preserve"> es principalmente un lugar </w:t>
      </w:r>
      <w:r w:rsidRPr="004D547A">
        <w:rPr>
          <w:rFonts w:ascii="Tahoma" w:hAnsi="Tahoma" w:cs="Tahoma"/>
          <w:bCs/>
          <w:sz w:val="19"/>
          <w:szCs w:val="19"/>
        </w:rPr>
        <w:t>público</w:t>
      </w:r>
      <w:r w:rsidR="00172F90" w:rsidRPr="004D547A">
        <w:rPr>
          <w:rFonts w:ascii="Tahoma" w:hAnsi="Tahoma" w:cs="Tahoma"/>
          <w:bCs/>
          <w:sz w:val="19"/>
          <w:szCs w:val="19"/>
        </w:rPr>
        <w:t xml:space="preserve"> o privado que </w:t>
      </w:r>
      <w:r w:rsidR="00195259" w:rsidRPr="004D547A">
        <w:rPr>
          <w:rFonts w:ascii="Tahoma" w:hAnsi="Tahoma" w:cs="Tahoma"/>
          <w:bCs/>
          <w:sz w:val="19"/>
          <w:szCs w:val="19"/>
        </w:rPr>
        <w:t xml:space="preserve">ordinariamente </w:t>
      </w:r>
      <w:r w:rsidR="00172F90" w:rsidRPr="004D547A">
        <w:rPr>
          <w:rFonts w:ascii="Tahoma" w:hAnsi="Tahoma" w:cs="Tahoma"/>
          <w:bCs/>
          <w:sz w:val="19"/>
          <w:szCs w:val="19"/>
        </w:rPr>
        <w:t xml:space="preserve">no </w:t>
      </w:r>
      <w:r w:rsidR="00195259">
        <w:rPr>
          <w:rFonts w:ascii="Tahoma" w:hAnsi="Tahoma" w:cs="Tahoma"/>
          <w:bCs/>
          <w:sz w:val="19"/>
          <w:szCs w:val="19"/>
        </w:rPr>
        <w:t>sea</w:t>
      </w:r>
      <w:r w:rsidR="00172F90" w:rsidRPr="004D547A">
        <w:rPr>
          <w:rFonts w:ascii="Tahoma" w:hAnsi="Tahoma" w:cs="Tahoma"/>
          <w:bCs/>
          <w:sz w:val="19"/>
          <w:szCs w:val="19"/>
        </w:rPr>
        <w:t xml:space="preserve"> designado como un lugar</w:t>
      </w:r>
      <w:r w:rsidR="00ED3FF0" w:rsidRPr="004D547A">
        <w:rPr>
          <w:rFonts w:ascii="Tahoma" w:hAnsi="Tahoma" w:cs="Tahoma"/>
          <w:bCs/>
          <w:sz w:val="19"/>
          <w:szCs w:val="19"/>
        </w:rPr>
        <w:t xml:space="preserve"> </w:t>
      </w:r>
      <w:r w:rsidRPr="004D547A">
        <w:rPr>
          <w:rFonts w:ascii="Tahoma" w:hAnsi="Tahoma" w:cs="Tahoma"/>
          <w:bCs/>
          <w:sz w:val="19"/>
          <w:szCs w:val="19"/>
        </w:rPr>
        <w:t>común</w:t>
      </w:r>
      <w:r w:rsidR="00ED3FF0" w:rsidRPr="004D547A">
        <w:rPr>
          <w:rFonts w:ascii="Tahoma" w:hAnsi="Tahoma" w:cs="Tahoma"/>
          <w:bCs/>
          <w:sz w:val="19"/>
          <w:szCs w:val="19"/>
        </w:rPr>
        <w:t xml:space="preserve"> donde la gente duerme, incluye un </w:t>
      </w:r>
      <w:r w:rsidRPr="004D547A">
        <w:rPr>
          <w:rFonts w:ascii="Tahoma" w:hAnsi="Tahoma" w:cs="Tahoma"/>
          <w:bCs/>
          <w:sz w:val="19"/>
          <w:szCs w:val="19"/>
        </w:rPr>
        <w:t>automóvil</w:t>
      </w:r>
      <w:r w:rsidR="00ED3FF0" w:rsidRPr="004D547A">
        <w:rPr>
          <w:rFonts w:ascii="Tahoma" w:hAnsi="Tahoma" w:cs="Tahoma"/>
          <w:bCs/>
          <w:sz w:val="19"/>
          <w:szCs w:val="19"/>
        </w:rPr>
        <w:t xml:space="preserve">, </w:t>
      </w:r>
      <w:r w:rsidRPr="004D547A">
        <w:rPr>
          <w:rFonts w:ascii="Tahoma" w:hAnsi="Tahoma" w:cs="Tahoma"/>
          <w:bCs/>
          <w:sz w:val="19"/>
          <w:szCs w:val="19"/>
        </w:rPr>
        <w:t>parque</w:t>
      </w:r>
      <w:r w:rsidR="00ED3FF0" w:rsidRPr="004D547A">
        <w:rPr>
          <w:rFonts w:ascii="Tahoma" w:hAnsi="Tahoma" w:cs="Tahoma"/>
          <w:bCs/>
          <w:sz w:val="19"/>
          <w:szCs w:val="19"/>
        </w:rPr>
        <w:t xml:space="preserve">, edificio abandonado, </w:t>
      </w:r>
      <w:r w:rsidRPr="004D547A">
        <w:rPr>
          <w:rFonts w:ascii="Tahoma" w:hAnsi="Tahoma" w:cs="Tahoma"/>
          <w:bCs/>
          <w:sz w:val="19"/>
          <w:szCs w:val="19"/>
        </w:rPr>
        <w:t>estación</w:t>
      </w:r>
      <w:r w:rsidR="00ED3FF0" w:rsidRPr="004D547A">
        <w:rPr>
          <w:rFonts w:ascii="Tahoma" w:hAnsi="Tahoma" w:cs="Tahoma"/>
          <w:bCs/>
          <w:sz w:val="19"/>
          <w:szCs w:val="19"/>
        </w:rPr>
        <w:t xml:space="preserve"> de </w:t>
      </w:r>
      <w:r w:rsidRPr="004D547A">
        <w:rPr>
          <w:rFonts w:ascii="Tahoma" w:hAnsi="Tahoma" w:cs="Tahoma"/>
          <w:bCs/>
          <w:sz w:val="19"/>
          <w:szCs w:val="19"/>
        </w:rPr>
        <w:t>autobús</w:t>
      </w:r>
      <w:r w:rsidR="00ED3FF0" w:rsidRPr="004D547A">
        <w:rPr>
          <w:rFonts w:ascii="Tahoma" w:hAnsi="Tahoma" w:cs="Tahoma"/>
          <w:bCs/>
          <w:sz w:val="19"/>
          <w:szCs w:val="19"/>
        </w:rPr>
        <w:t xml:space="preserve"> o tren, aeropuerto, un campamento; </w:t>
      </w:r>
      <w:r w:rsidR="00195259">
        <w:rPr>
          <w:rFonts w:ascii="Tahoma" w:hAnsi="Tahoma" w:cs="Tahoma"/>
          <w:bCs/>
          <w:sz w:val="19"/>
          <w:szCs w:val="19"/>
        </w:rPr>
        <w:t>o</w:t>
      </w:r>
      <w:r w:rsidR="00ED3FF0" w:rsidRPr="004D547A">
        <w:rPr>
          <w:rFonts w:ascii="Tahoma" w:hAnsi="Tahoma" w:cs="Tahoma"/>
          <w:bCs/>
          <w:sz w:val="19"/>
          <w:szCs w:val="19"/>
        </w:rPr>
        <w:t xml:space="preserve"> si usted reside en un albergue de emergencia o para </w:t>
      </w:r>
      <w:r w:rsidRPr="004D547A">
        <w:rPr>
          <w:rFonts w:ascii="Tahoma" w:hAnsi="Tahoma" w:cs="Tahoma"/>
          <w:bCs/>
          <w:sz w:val="19"/>
          <w:szCs w:val="19"/>
        </w:rPr>
        <w:t>víctimas</w:t>
      </w:r>
      <w:r w:rsidR="00ED3FF0" w:rsidRPr="004D547A">
        <w:rPr>
          <w:rFonts w:ascii="Tahoma" w:hAnsi="Tahoma" w:cs="Tahoma"/>
          <w:bCs/>
          <w:sz w:val="19"/>
          <w:szCs w:val="19"/>
        </w:rPr>
        <w:t xml:space="preserve"> de </w:t>
      </w:r>
      <w:r w:rsidR="00195259">
        <w:rPr>
          <w:rFonts w:ascii="Tahoma" w:hAnsi="Tahoma" w:cs="Tahoma"/>
          <w:bCs/>
          <w:sz w:val="19"/>
          <w:szCs w:val="19"/>
        </w:rPr>
        <w:t>v</w:t>
      </w:r>
      <w:r w:rsidR="00ED3FF0" w:rsidRPr="004D547A">
        <w:rPr>
          <w:rFonts w:ascii="Tahoma" w:hAnsi="Tahoma" w:cs="Tahoma"/>
          <w:bCs/>
          <w:sz w:val="19"/>
          <w:szCs w:val="19"/>
        </w:rPr>
        <w:t xml:space="preserve">iolencia </w:t>
      </w:r>
      <w:r w:rsidRPr="004D547A">
        <w:rPr>
          <w:rFonts w:ascii="Tahoma" w:hAnsi="Tahoma" w:cs="Tahoma"/>
          <w:bCs/>
          <w:sz w:val="19"/>
          <w:szCs w:val="19"/>
        </w:rPr>
        <w:t>doméstica</w:t>
      </w:r>
      <w:r w:rsidR="00ED3FF0" w:rsidRPr="004D547A">
        <w:rPr>
          <w:rFonts w:ascii="Tahoma" w:hAnsi="Tahoma" w:cs="Tahoma"/>
          <w:bCs/>
          <w:sz w:val="19"/>
          <w:szCs w:val="19"/>
        </w:rPr>
        <w:t>.</w:t>
      </w:r>
      <w:r w:rsidR="00172F90" w:rsidRPr="004D547A">
        <w:rPr>
          <w:rFonts w:ascii="Tahoma" w:hAnsi="Tahoma" w:cs="Tahoma"/>
          <w:bCs/>
          <w:sz w:val="19"/>
          <w:szCs w:val="19"/>
        </w:rPr>
        <w:t xml:space="preserve"> </w:t>
      </w:r>
    </w:p>
    <w:p w14:paraId="3453E356" w14:textId="0DF01863" w:rsidR="006564B8" w:rsidRPr="004D547A" w:rsidRDefault="004744EF">
      <w:pPr>
        <w:kinsoku w:val="0"/>
        <w:overflowPunct w:val="0"/>
        <w:autoSpaceDE/>
        <w:autoSpaceDN/>
        <w:adjustRightInd/>
        <w:spacing w:before="106" w:after="330" w:line="322" w:lineRule="exact"/>
        <w:ind w:right="172"/>
        <w:jc w:val="center"/>
        <w:textAlignment w:val="baseline"/>
        <w:rPr>
          <w:rFonts w:ascii="Arial" w:hAnsi="Arial" w:cs="Arial"/>
          <w:b/>
          <w:bCs/>
          <w:i/>
          <w:iCs/>
          <w:color w:val="FFFFFF"/>
          <w:sz w:val="31"/>
          <w:szCs w:val="31"/>
          <w:shd w:val="clear" w:color="auto" w:fill="F8AF37"/>
        </w:rPr>
      </w:pPr>
      <w:r w:rsidRPr="004D547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18363B" wp14:editId="74E52AB4">
                <wp:simplePos x="0" y="0"/>
                <wp:positionH relativeFrom="page">
                  <wp:posOffset>283210</wp:posOffset>
                </wp:positionH>
                <wp:positionV relativeFrom="page">
                  <wp:posOffset>7689850</wp:posOffset>
                </wp:positionV>
                <wp:extent cx="7205980" cy="5702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980" cy="570230"/>
                        </a:xfrm>
                        <a:prstGeom prst="rect">
                          <a:avLst/>
                        </a:prstGeom>
                        <a:solidFill>
                          <a:srgbClr val="F8AF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12B7D" w14:textId="77777777" w:rsidR="006564B8" w:rsidRDefault="006564B8">
                            <w:pPr>
                              <w:widowControl/>
                              <w:adjustRightInd/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363B" id="Text Box 3" o:spid="_x0000_s1027" type="#_x0000_t202" style="position:absolute;left:0;text-align:left;margin-left:22.3pt;margin-top:605.5pt;width:567.4pt;height:44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" o:allowincell="f" fillcolor="#f8af37" stroked="f">
                <v:textbox inset="2.88pt,0,2.88pt,0">
                  <w:txbxContent>
                    <w:p w14:paraId="08212B7D" w14:textId="77777777" w:rsidR="006564B8" w:rsidRDefault="006564B8">
                      <w:pPr>
                        <w:widowControl/>
                        <w:adjustRightInd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3FF0" w:rsidRPr="004D547A">
        <w:rPr>
          <w:rFonts w:ascii="Arial" w:hAnsi="Arial" w:cs="Arial"/>
          <w:b/>
          <w:bCs/>
          <w:i/>
          <w:iCs/>
          <w:color w:val="FFFFFF"/>
          <w:sz w:val="31"/>
          <w:szCs w:val="31"/>
          <w:shd w:val="clear" w:color="auto" w:fill="F8AF37"/>
        </w:rPr>
        <w:t>Busque el</w:t>
      </w:r>
      <w:r w:rsidR="006564B8" w:rsidRPr="004D547A">
        <w:rPr>
          <w:rFonts w:ascii="Arial" w:hAnsi="Arial" w:cs="Arial"/>
          <w:b/>
          <w:bCs/>
          <w:i/>
          <w:iCs/>
          <w:color w:val="FFFFFF"/>
          <w:sz w:val="31"/>
          <w:szCs w:val="31"/>
          <w:shd w:val="clear" w:color="auto" w:fill="F8AF37"/>
        </w:rPr>
        <w:t xml:space="preserve"> </w:t>
      </w:r>
      <w:r w:rsidR="00195259">
        <w:rPr>
          <w:rFonts w:ascii="Arial" w:hAnsi="Arial" w:cs="Arial"/>
          <w:b/>
          <w:bCs/>
          <w:i/>
          <w:iCs/>
          <w:color w:val="FFFFFF"/>
          <w:sz w:val="31"/>
          <w:szCs w:val="31"/>
          <w:shd w:val="clear" w:color="auto" w:fill="F8AF37"/>
        </w:rPr>
        <w:t xml:space="preserve">letrero de </w:t>
      </w:r>
      <w:r w:rsidR="006564B8" w:rsidRPr="004D547A">
        <w:rPr>
          <w:rFonts w:ascii="Arial" w:hAnsi="Arial" w:cs="Arial"/>
          <w:b/>
          <w:bCs/>
          <w:i/>
          <w:iCs/>
          <w:color w:val="FFFFFF"/>
          <w:sz w:val="31"/>
          <w:szCs w:val="31"/>
          <w:shd w:val="clear" w:color="auto" w:fill="F8AF37"/>
        </w:rPr>
        <w:t>“</w:t>
      </w:r>
      <w:r w:rsidR="00ED3FF0" w:rsidRPr="004D547A">
        <w:rPr>
          <w:rFonts w:ascii="Arial" w:hAnsi="Arial" w:cs="Arial"/>
          <w:b/>
          <w:bCs/>
          <w:i/>
          <w:iCs/>
          <w:color w:val="FFFFFF"/>
          <w:sz w:val="31"/>
          <w:szCs w:val="31"/>
          <w:shd w:val="clear" w:color="auto" w:fill="F8AF37"/>
        </w:rPr>
        <w:t>Ninguna Puerta es Incorrecta</w:t>
      </w:r>
      <w:r w:rsidR="006564B8" w:rsidRPr="004D547A">
        <w:rPr>
          <w:rFonts w:ascii="Arial" w:hAnsi="Arial" w:cs="Arial"/>
          <w:b/>
          <w:bCs/>
          <w:i/>
          <w:iCs/>
          <w:color w:val="FFFFFF"/>
          <w:sz w:val="31"/>
          <w:szCs w:val="31"/>
          <w:shd w:val="clear" w:color="auto" w:fill="F8AF37"/>
        </w:rPr>
        <w:t>”</w:t>
      </w:r>
      <w:r w:rsidR="00ED3FF0" w:rsidRPr="004D547A">
        <w:rPr>
          <w:rFonts w:ascii="Arial" w:hAnsi="Arial" w:cs="Arial"/>
          <w:b/>
          <w:bCs/>
          <w:i/>
          <w:iCs/>
          <w:color w:val="FFFFFF"/>
          <w:sz w:val="31"/>
          <w:szCs w:val="31"/>
          <w:shd w:val="clear" w:color="auto" w:fill="F8AF37"/>
        </w:rPr>
        <w:t xml:space="preserve"> en la entrada de la agencia. </w:t>
      </w:r>
      <w:r w:rsidR="006564B8" w:rsidRPr="004D547A">
        <w:rPr>
          <w:rFonts w:ascii="Arial" w:hAnsi="Arial" w:cs="Arial"/>
          <w:b/>
          <w:bCs/>
          <w:i/>
          <w:iCs/>
          <w:color w:val="FFFFFF"/>
          <w:sz w:val="31"/>
          <w:szCs w:val="31"/>
          <w:shd w:val="clear" w:color="auto" w:fill="F8AF37"/>
        </w:rPr>
        <w:br/>
      </w:r>
      <w:r w:rsidR="004D547A" w:rsidRPr="004D547A">
        <w:rPr>
          <w:rFonts w:ascii="Arial" w:hAnsi="Arial" w:cs="Arial"/>
          <w:b/>
          <w:bCs/>
          <w:i/>
          <w:iCs/>
          <w:color w:val="FFFFFF"/>
          <w:sz w:val="31"/>
          <w:szCs w:val="31"/>
          <w:shd w:val="clear" w:color="auto" w:fill="F8AF37"/>
        </w:rPr>
        <w:t>¡</w:t>
      </w:r>
      <w:r w:rsidR="00195259" w:rsidRPr="004D547A">
        <w:rPr>
          <w:rFonts w:ascii="Arial" w:hAnsi="Arial" w:cs="Arial"/>
          <w:b/>
          <w:bCs/>
          <w:i/>
          <w:iCs/>
          <w:color w:val="FFFFFF"/>
          <w:sz w:val="31"/>
          <w:szCs w:val="31"/>
          <w:shd w:val="clear" w:color="auto" w:fill="F8AF37"/>
        </w:rPr>
        <w:t>Pase</w:t>
      </w:r>
      <w:r w:rsidR="004D547A" w:rsidRPr="004D547A">
        <w:rPr>
          <w:rFonts w:ascii="Arial" w:hAnsi="Arial" w:cs="Arial"/>
          <w:b/>
          <w:bCs/>
          <w:i/>
          <w:iCs/>
          <w:color w:val="FFFFFF"/>
          <w:sz w:val="31"/>
          <w:szCs w:val="31"/>
          <w:shd w:val="clear" w:color="auto" w:fill="F8AF37"/>
        </w:rPr>
        <w:t xml:space="preserve"> y permítanos ayudarle!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1"/>
        <w:gridCol w:w="3369"/>
      </w:tblGrid>
      <w:tr w:rsidR="006564B8" w:rsidRPr="004D547A" w14:paraId="79361E64" w14:textId="77777777">
        <w:trPr>
          <w:trHeight w:hRule="exact" w:val="1723"/>
        </w:trPr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14:paraId="11452CD1" w14:textId="4B0C50A5" w:rsidR="006564B8" w:rsidRPr="004D547A" w:rsidRDefault="004744EF">
            <w:pPr>
              <w:kinsoku w:val="0"/>
              <w:overflowPunct w:val="0"/>
              <w:autoSpaceDE/>
              <w:autoSpaceDN/>
              <w:adjustRightInd/>
              <w:spacing w:after="1462" w:line="223" w:lineRule="exact"/>
              <w:ind w:right="2055"/>
              <w:jc w:val="right"/>
              <w:textAlignment w:val="baseline"/>
              <w:rPr>
                <w:rFonts w:ascii="Tahoma" w:hAnsi="Tahoma" w:cs="Tahoma"/>
                <w:b/>
                <w:bCs/>
                <w:color w:val="0EA79C"/>
              </w:rPr>
            </w:pPr>
            <w:r w:rsidRPr="004D547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6A44137" wp14:editId="36669E5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287655</wp:posOffset>
                      </wp:positionV>
                      <wp:extent cx="4572000" cy="101409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014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B6F51" w14:textId="491BA2E7" w:rsidR="00CE3CE4" w:rsidRPr="00CE3CE4" w:rsidRDefault="00CE3CE4" w:rsidP="00CE3C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E3CE4">
                                    <w:rPr>
                                      <w:rFonts w:ascii="Arial" w:hAnsi="Arial" w:cs="Arial"/>
                                    </w:rPr>
                                    <w:t xml:space="preserve">Hope House  920.686.1436 </w:t>
                                  </w:r>
                                </w:p>
                                <w:p w14:paraId="08AA5237" w14:textId="2294FF87" w:rsidR="00CE3CE4" w:rsidRPr="00CE3CE4" w:rsidRDefault="00CE3CE4" w:rsidP="00CE3C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E3CE4">
                                    <w:rPr>
                                      <w:rFonts w:ascii="Arial" w:hAnsi="Arial" w:cs="Arial"/>
                                    </w:rPr>
                                    <w:t xml:space="preserve">The Haven  920.652.9110 </w:t>
                                  </w:r>
                                </w:p>
                                <w:p w14:paraId="0920CF04" w14:textId="708111CE" w:rsidR="00CE3CE4" w:rsidRPr="00CE3CE4" w:rsidRDefault="00CE3CE4" w:rsidP="00CE3C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E3CE4">
                                    <w:rPr>
                                      <w:rFonts w:ascii="Arial" w:hAnsi="Arial" w:cs="Arial"/>
                                    </w:rPr>
                                    <w:t xml:space="preserve">In Courage  920.684.4661 </w:t>
                                  </w:r>
                                </w:p>
                                <w:p w14:paraId="4AB2876C" w14:textId="77777777" w:rsidR="00CE3CE4" w:rsidRPr="00CE3CE4" w:rsidRDefault="00CE3CE4" w:rsidP="00CE3C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E3CE4">
                                    <w:rPr>
                                      <w:rFonts w:ascii="Arial" w:hAnsi="Arial" w:cs="Arial"/>
                                    </w:rPr>
                                    <w:t>Lakeshore CAP (no emergency assistance) 920.682.3737</w:t>
                                  </w:r>
                                </w:p>
                                <w:p w14:paraId="7F1F7DBB" w14:textId="3E021233" w:rsidR="007E723B" w:rsidRPr="00E81CB8" w:rsidRDefault="00CE3CE4" w:rsidP="00CE3C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E3CE4">
                                    <w:rPr>
                                      <w:rFonts w:ascii="Arial" w:hAnsi="Arial" w:cs="Arial"/>
                                    </w:rPr>
                                    <w:t>After Hours Assistance 920.683.4200 option #1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44137" id="_x0000_s1028" type="#_x0000_t202" style="position:absolute;left:0;text-align:left;margin-left:18.6pt;margin-top:22.65pt;width:5in;height:7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">
                      <v:textbox>
                        <w:txbxContent>
                          <w:p w14:paraId="43BB6F51" w14:textId="491BA2E7" w:rsidR="00CE3CE4" w:rsidRPr="00CE3CE4" w:rsidRDefault="00CE3CE4" w:rsidP="00CE3C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3CE4">
                              <w:rPr>
                                <w:rFonts w:ascii="Arial" w:hAnsi="Arial" w:cs="Arial"/>
                              </w:rPr>
                              <w:t xml:space="preserve">Hope House  920.686.1436 </w:t>
                            </w:r>
                          </w:p>
                          <w:p w14:paraId="08AA5237" w14:textId="2294FF87" w:rsidR="00CE3CE4" w:rsidRPr="00CE3CE4" w:rsidRDefault="00CE3CE4" w:rsidP="00CE3C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3CE4">
                              <w:rPr>
                                <w:rFonts w:ascii="Arial" w:hAnsi="Arial" w:cs="Arial"/>
                              </w:rPr>
                              <w:t xml:space="preserve">The Haven  920.652.9110 </w:t>
                            </w:r>
                          </w:p>
                          <w:p w14:paraId="0920CF04" w14:textId="708111CE" w:rsidR="00CE3CE4" w:rsidRPr="00CE3CE4" w:rsidRDefault="00CE3CE4" w:rsidP="00CE3C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3CE4">
                              <w:rPr>
                                <w:rFonts w:ascii="Arial" w:hAnsi="Arial" w:cs="Arial"/>
                              </w:rPr>
                              <w:t xml:space="preserve">In Courage  920.684.4661 </w:t>
                            </w:r>
                          </w:p>
                          <w:p w14:paraId="4AB2876C" w14:textId="77777777" w:rsidR="00CE3CE4" w:rsidRPr="00CE3CE4" w:rsidRDefault="00CE3CE4" w:rsidP="00CE3C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3CE4">
                              <w:rPr>
                                <w:rFonts w:ascii="Arial" w:hAnsi="Arial" w:cs="Arial"/>
                              </w:rPr>
                              <w:t>Lakeshore CAP (no emergency assistance) 920.682.3737</w:t>
                            </w:r>
                          </w:p>
                          <w:p w14:paraId="7F1F7DBB" w14:textId="3E021233" w:rsidR="007E723B" w:rsidRPr="00E81CB8" w:rsidRDefault="00CE3CE4" w:rsidP="00CE3C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3CE4">
                              <w:rPr>
                                <w:rFonts w:ascii="Arial" w:hAnsi="Arial" w:cs="Arial"/>
                              </w:rPr>
                              <w:t>After Hours Assistance 920.683.4200 option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FF0" w:rsidRPr="004D547A">
              <w:rPr>
                <w:rFonts w:ascii="Tahoma" w:hAnsi="Tahoma" w:cs="Tahoma"/>
                <w:b/>
                <w:bCs/>
                <w:color w:val="0EA79C"/>
              </w:rPr>
              <w:t xml:space="preserve">AGENCIAS PARA </w:t>
            </w:r>
            <w:r w:rsidR="006564B8" w:rsidRPr="004D547A">
              <w:rPr>
                <w:rFonts w:ascii="Tahoma" w:hAnsi="Tahoma" w:cs="Tahoma"/>
                <w:b/>
                <w:bCs/>
                <w:color w:val="0EA79C"/>
              </w:rPr>
              <w:t>COORDINATED ENTRY</w:t>
            </w:r>
            <w:r w:rsidR="00ED3FF0" w:rsidRPr="004D547A">
              <w:rPr>
                <w:rFonts w:ascii="Tahoma" w:hAnsi="Tahoma" w:cs="Tahoma"/>
                <w:b/>
                <w:bCs/>
                <w:color w:val="0EA79C"/>
              </w:rPr>
              <w:t xml:space="preserve"> EN ESTA AREA SON</w:t>
            </w:r>
            <w:r w:rsidR="006564B8" w:rsidRPr="004D547A">
              <w:rPr>
                <w:rFonts w:ascii="Tahoma" w:hAnsi="Tahoma" w:cs="Tahoma"/>
                <w:b/>
                <w:bCs/>
                <w:color w:val="0EA79C"/>
              </w:rPr>
              <w:t>:</w:t>
            </w:r>
          </w:p>
          <w:p w14:paraId="25D507D9" w14:textId="77777777" w:rsidR="00937B13" w:rsidRPr="004D547A" w:rsidRDefault="00937B13">
            <w:pPr>
              <w:kinsoku w:val="0"/>
              <w:overflowPunct w:val="0"/>
              <w:autoSpaceDE/>
              <w:autoSpaceDN/>
              <w:adjustRightInd/>
              <w:spacing w:after="1462" w:line="223" w:lineRule="exact"/>
              <w:ind w:right="2055"/>
              <w:jc w:val="right"/>
              <w:textAlignment w:val="baseline"/>
              <w:rPr>
                <w:rFonts w:ascii="Tahoma" w:hAnsi="Tahoma" w:cs="Tahoma"/>
                <w:b/>
                <w:bCs/>
                <w:color w:val="0EA79C"/>
              </w:rPr>
            </w:pPr>
          </w:p>
          <w:p w14:paraId="789AD2F7" w14:textId="77777777" w:rsidR="00937B13" w:rsidRPr="004D547A" w:rsidRDefault="00937B13">
            <w:pPr>
              <w:kinsoku w:val="0"/>
              <w:overflowPunct w:val="0"/>
              <w:autoSpaceDE/>
              <w:autoSpaceDN/>
              <w:adjustRightInd/>
              <w:spacing w:after="1462" w:line="223" w:lineRule="exact"/>
              <w:ind w:right="2055"/>
              <w:jc w:val="right"/>
              <w:textAlignment w:val="baseline"/>
              <w:rPr>
                <w:rFonts w:ascii="Tahoma" w:hAnsi="Tahoma" w:cs="Tahoma"/>
                <w:b/>
                <w:bCs/>
                <w:color w:val="0EA79C"/>
              </w:rPr>
            </w:pPr>
          </w:p>
          <w:p w14:paraId="669C4457" w14:textId="77777777" w:rsidR="00FF4DDE" w:rsidRPr="004D547A" w:rsidRDefault="00FF4DDE" w:rsidP="00FF4DDE">
            <w:pPr>
              <w:kinsoku w:val="0"/>
              <w:overflowPunct w:val="0"/>
              <w:autoSpaceDE/>
              <w:autoSpaceDN/>
              <w:adjustRightInd/>
              <w:spacing w:after="1462" w:line="223" w:lineRule="exact"/>
              <w:ind w:right="2055"/>
              <w:textAlignment w:val="baseline"/>
              <w:rPr>
                <w:rFonts w:ascii="Tahoma" w:hAnsi="Tahoma" w:cs="Tahoma"/>
                <w:b/>
                <w:bCs/>
                <w:color w:val="0EA79C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3F6AC21" w14:textId="77777777" w:rsidR="006564B8" w:rsidRPr="004D547A" w:rsidRDefault="004744EF">
            <w:pPr>
              <w:kinsoku w:val="0"/>
              <w:overflowPunct w:val="0"/>
              <w:autoSpaceDE/>
              <w:autoSpaceDN/>
              <w:adjustRightInd/>
              <w:ind w:right="364"/>
              <w:textAlignment w:val="baseline"/>
              <w:rPr>
                <w:sz w:val="24"/>
                <w:szCs w:val="24"/>
              </w:rPr>
            </w:pPr>
            <w:r w:rsidRPr="004D547A">
              <w:rPr>
                <w:noProof/>
                <w:sz w:val="24"/>
                <w:szCs w:val="24"/>
              </w:rPr>
              <w:drawing>
                <wp:inline distT="0" distB="0" distL="0" distR="0" wp14:anchorId="19D554C3" wp14:editId="2821788F">
                  <wp:extent cx="1905000" cy="1097280"/>
                  <wp:effectExtent l="0" t="0" r="0" b="0"/>
                  <wp:docPr id="11" name="Picture 11" descr="_Pi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_Pi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4B8" w:rsidRPr="004D547A" w14:paraId="203FE27C" w14:textId="77777777">
        <w:trPr>
          <w:trHeight w:hRule="exact" w:val="302"/>
        </w:trPr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14:paraId="2C38C935" w14:textId="77777777" w:rsidR="006564B8" w:rsidRPr="004D547A" w:rsidRDefault="006564B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BB8DE" w14:textId="77777777" w:rsidR="006564B8" w:rsidRPr="004D547A" w:rsidRDefault="001964ED">
            <w:pPr>
              <w:kinsoku w:val="0"/>
              <w:overflowPunct w:val="0"/>
              <w:autoSpaceDE/>
              <w:autoSpaceDN/>
              <w:adjustRightInd/>
              <w:spacing w:before="51" w:line="237" w:lineRule="exact"/>
              <w:ind w:right="955"/>
              <w:jc w:val="right"/>
              <w:textAlignment w:val="baseline"/>
              <w:rPr>
                <w:rFonts w:ascii="Arial" w:hAnsi="Arial" w:cs="Arial"/>
                <w:color w:val="F8AF37"/>
                <w:sz w:val="23"/>
                <w:szCs w:val="23"/>
              </w:rPr>
            </w:pPr>
            <w:hyperlink r:id="rId6" w:history="1">
              <w:r w:rsidR="006564B8" w:rsidRPr="004D547A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www.wiboscoc.org</w:t>
              </w:r>
            </w:hyperlink>
          </w:p>
        </w:tc>
      </w:tr>
    </w:tbl>
    <w:p w14:paraId="4DE06D9D" w14:textId="77777777" w:rsidR="00FF4DDE" w:rsidRPr="004D547A" w:rsidRDefault="00FF4DDE" w:rsidP="00937B13"/>
    <w:sectPr w:rsidR="00FF4DDE" w:rsidRPr="004D547A" w:rsidSect="006564B8">
      <w:type w:val="continuous"/>
      <w:pgSz w:w="12240" w:h="15840"/>
      <w:pgMar w:top="440" w:right="274" w:bottom="224" w:left="4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B8"/>
    <w:rsid w:val="00140B2D"/>
    <w:rsid w:val="00172F90"/>
    <w:rsid w:val="00195259"/>
    <w:rsid w:val="001964ED"/>
    <w:rsid w:val="004744EF"/>
    <w:rsid w:val="004D547A"/>
    <w:rsid w:val="006564B8"/>
    <w:rsid w:val="007E723B"/>
    <w:rsid w:val="00937B13"/>
    <w:rsid w:val="00B85DAA"/>
    <w:rsid w:val="00CE3CE4"/>
    <w:rsid w:val="00D9663C"/>
    <w:rsid w:val="00DE3032"/>
    <w:rsid w:val="00E81CB8"/>
    <w:rsid w:val="00ED3FF0"/>
    <w:rsid w:val="00F610F8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2DF94"/>
  <w14:defaultImageDpi w14:val="0"/>
  <w15:docId w15:val="{0B8BF683-0918-4B03-8052-8687F640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boscoc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Petts</dc:creator>
  <cp:lastModifiedBy>rgraham2227@outlook.com</cp:lastModifiedBy>
  <cp:revision>2</cp:revision>
  <dcterms:created xsi:type="dcterms:W3CDTF">2020-02-14T17:13:00Z</dcterms:created>
  <dcterms:modified xsi:type="dcterms:W3CDTF">2020-02-14T17:13:00Z</dcterms:modified>
</cp:coreProperties>
</file>