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E7" w:rsidRPr="00941198" w:rsidRDefault="004F424B" w:rsidP="00941198">
      <w:pPr>
        <w:spacing w:after="0"/>
        <w:jc w:val="center"/>
        <w:rPr>
          <w:b/>
          <w:sz w:val="28"/>
          <w:szCs w:val="28"/>
        </w:rPr>
      </w:pPr>
      <w:r w:rsidRPr="00941198">
        <w:rPr>
          <w:b/>
          <w:sz w:val="28"/>
          <w:szCs w:val="28"/>
        </w:rPr>
        <w:t>Balance of State Continuum of Care Program Standards</w:t>
      </w:r>
      <w:bookmarkStart w:id="0" w:name="_GoBack"/>
      <w:bookmarkEnd w:id="0"/>
    </w:p>
    <w:p w:rsidR="00FA4F70" w:rsidRPr="00941198" w:rsidRDefault="004F424B" w:rsidP="00941198">
      <w:pPr>
        <w:spacing w:after="0"/>
        <w:jc w:val="center"/>
        <w:rPr>
          <w:b/>
          <w:sz w:val="28"/>
          <w:szCs w:val="28"/>
        </w:rPr>
      </w:pPr>
      <w:proofErr w:type="gramStart"/>
      <w:r w:rsidRPr="00941198">
        <w:rPr>
          <w:b/>
          <w:sz w:val="28"/>
          <w:szCs w:val="28"/>
        </w:rPr>
        <w:t>for</w:t>
      </w:r>
      <w:proofErr w:type="gramEnd"/>
      <w:r w:rsidRPr="00941198">
        <w:rPr>
          <w:b/>
          <w:sz w:val="28"/>
          <w:szCs w:val="28"/>
        </w:rPr>
        <w:t xml:space="preserve"> </w:t>
      </w:r>
      <w:r w:rsidR="00022F1D">
        <w:rPr>
          <w:b/>
          <w:sz w:val="28"/>
          <w:szCs w:val="28"/>
        </w:rPr>
        <w:t>ESG-Funded Rapid Re-Housing</w:t>
      </w:r>
      <w:r w:rsidRPr="00941198">
        <w:rPr>
          <w:b/>
          <w:sz w:val="28"/>
          <w:szCs w:val="28"/>
        </w:rPr>
        <w:t xml:space="preserve"> Programs</w:t>
      </w:r>
    </w:p>
    <w:p w:rsidR="00ED67F2" w:rsidRPr="00941198" w:rsidRDefault="00ED67F2" w:rsidP="00374DC8">
      <w:pPr>
        <w:spacing w:before="240" w:after="0"/>
      </w:pPr>
      <w:r w:rsidRPr="00941198">
        <w:t xml:space="preserve">The Balance of State Continuum of Care developed the following </w:t>
      </w:r>
      <w:r w:rsidR="00022F1D">
        <w:t>ESG-funded Rapid Re-Housing</w:t>
      </w:r>
      <w:r w:rsidRPr="00941198">
        <w:t xml:space="preserve"> Program standards to insure:</w:t>
      </w:r>
    </w:p>
    <w:p w:rsidR="00ED67F2" w:rsidRPr="00941198" w:rsidRDefault="00ED67F2" w:rsidP="00ED67F2">
      <w:pPr>
        <w:numPr>
          <w:ilvl w:val="0"/>
          <w:numId w:val="15"/>
        </w:numPr>
        <w:spacing w:after="0"/>
      </w:pPr>
      <w:r w:rsidRPr="00941198">
        <w:t>Program accountability to individuals and families experiencing homelessness</w:t>
      </w:r>
      <w:r w:rsidR="00024814">
        <w:t xml:space="preserve"> </w:t>
      </w:r>
    </w:p>
    <w:p w:rsidR="00ED67F2" w:rsidRPr="00941198" w:rsidRDefault="00ED67F2" w:rsidP="00ED67F2">
      <w:pPr>
        <w:numPr>
          <w:ilvl w:val="0"/>
          <w:numId w:val="15"/>
        </w:numPr>
        <w:spacing w:after="0"/>
      </w:pPr>
      <w:r w:rsidRPr="00941198">
        <w:t xml:space="preserve">Program compliance with HUD </w:t>
      </w:r>
      <w:r w:rsidR="00022F1D">
        <w:t xml:space="preserve">and State of Wisconsin </w:t>
      </w:r>
      <w:r w:rsidRPr="00941198">
        <w:t>rules</w:t>
      </w:r>
    </w:p>
    <w:p w:rsidR="00ED67F2" w:rsidRPr="00941198" w:rsidRDefault="00ED67F2" w:rsidP="00ED67F2">
      <w:pPr>
        <w:numPr>
          <w:ilvl w:val="0"/>
          <w:numId w:val="15"/>
        </w:numPr>
        <w:spacing w:after="0"/>
      </w:pPr>
      <w:r w:rsidRPr="00941198">
        <w:t>Program uniformity</w:t>
      </w:r>
    </w:p>
    <w:p w:rsidR="00ED67F2" w:rsidRPr="00941198" w:rsidRDefault="00ED67F2" w:rsidP="00ED67F2">
      <w:pPr>
        <w:numPr>
          <w:ilvl w:val="0"/>
          <w:numId w:val="15"/>
        </w:numPr>
        <w:spacing w:after="0"/>
      </w:pPr>
      <w:r w:rsidRPr="00941198">
        <w:t>Adequate program staff competence and training, specific to the target population being served</w:t>
      </w:r>
    </w:p>
    <w:p w:rsidR="004F424B" w:rsidRPr="00ED67F2" w:rsidRDefault="004F424B" w:rsidP="00ED67F2">
      <w:pPr>
        <w:spacing w:before="240" w:after="0"/>
        <w:rPr>
          <w:b/>
          <w:sz w:val="24"/>
          <w:szCs w:val="24"/>
          <w:u w:val="single"/>
        </w:rPr>
      </w:pPr>
      <w:r w:rsidRPr="00ED67F2">
        <w:rPr>
          <w:b/>
          <w:sz w:val="24"/>
          <w:szCs w:val="24"/>
          <w:u w:val="single"/>
        </w:rPr>
        <w:t>DEFINITIONS:</w:t>
      </w:r>
    </w:p>
    <w:p w:rsidR="00274B22" w:rsidRDefault="008E4885" w:rsidP="00274B22">
      <w:pPr>
        <w:rPr>
          <w:color w:val="000000"/>
        </w:rPr>
      </w:pPr>
      <w:r>
        <w:rPr>
          <w:b/>
        </w:rPr>
        <w:t xml:space="preserve">Family - </w:t>
      </w:r>
      <w:r w:rsidRPr="00E41CA7">
        <w:rPr>
          <w:color w:val="000000"/>
        </w:rPr>
        <w:t xml:space="preserve"> </w:t>
      </w:r>
      <w:r w:rsidR="00274B22" w:rsidRPr="00274B22">
        <w:rPr>
          <w:color w:val="000000"/>
        </w:rPr>
        <w:t>Family includes, but is not limited to, regardless of marital 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w:t>
      </w:r>
      <w:r w:rsidRPr="00E41CA7">
        <w:rPr>
          <w:color w:val="000000"/>
        </w:rPr>
        <w:t xml:space="preserve"> </w:t>
      </w:r>
      <w:r>
        <w:rPr>
          <w:color w:val="000000"/>
        </w:rPr>
        <w:t xml:space="preserve"> 24 CFR 5.403.</w:t>
      </w:r>
      <w:r w:rsidR="00A67369" w:rsidRPr="00A67369">
        <w:t xml:space="preserve"> </w:t>
      </w:r>
    </w:p>
    <w:p w:rsidR="00C56AB9" w:rsidRDefault="00395327" w:rsidP="00881385">
      <w:r w:rsidRPr="009C5A43">
        <w:rPr>
          <w:b/>
        </w:rPr>
        <w:t>Homeless</w:t>
      </w:r>
      <w:r w:rsidR="008E4885">
        <w:t xml:space="preserve"> – </w:t>
      </w:r>
      <w:r w:rsidR="00881385">
        <w:t xml:space="preserve">For the purposes of Rapid Re-Housing, homeless </w:t>
      </w:r>
      <w:r w:rsidR="008E4885">
        <w:t>means</w:t>
      </w:r>
      <w:r w:rsidR="00881385">
        <w:t>:</w:t>
      </w:r>
      <w:r w:rsidR="008E4885" w:rsidRPr="00881385">
        <w:t xml:space="preserve"> </w:t>
      </w:r>
      <w:r w:rsidR="00881385">
        <w:t>A</w:t>
      </w:r>
      <w:r w:rsidR="008E4885" w:rsidRPr="00881385">
        <w:t>n individual or family who lacks a fixed, regular, and adequate nighttime residence, meaning: (</w:t>
      </w:r>
      <w:r w:rsidR="00881385">
        <w:t>1</w:t>
      </w:r>
      <w:r w:rsidR="008E4885" w:rsidRPr="00881385">
        <w:t xml:space="preserve">) </w:t>
      </w:r>
      <w:r w:rsidR="00881385">
        <w:t>A</w:t>
      </w:r>
      <w:r w:rsidR="008E4885" w:rsidRPr="00881385">
        <w:t>n individual or family with a primary nighttime residence that is a public or private place not designed for or ordinarily used as a regular sleeping accommodation for human beings, including a car, park, abandoned building, bus or train station, airport, or camping ground;</w:t>
      </w:r>
      <w:r w:rsidR="00881385">
        <w:t xml:space="preserve"> </w:t>
      </w:r>
      <w:r w:rsidR="008E4885" w:rsidRPr="00881385">
        <w:t>(</w:t>
      </w:r>
      <w:r w:rsidR="00881385">
        <w:t>2</w:t>
      </w:r>
      <w:r w:rsidR="008E4885" w:rsidRPr="00881385">
        <w:t xml:space="preserve">) </w:t>
      </w:r>
      <w:r w:rsidR="00881385">
        <w:t>A</w:t>
      </w:r>
      <w:r w:rsidR="008E4885" w:rsidRPr="00881385">
        <w:t xml:space="preserve">n individual or family living in a supervised publicly or privately operated shelter designated to provide temporary living arrangements (including congregate shelters, transitional housing, and hotels and motels paid for by charitable organizations or by federal, </w:t>
      </w:r>
      <w:r w:rsidR="00881385">
        <w:t>s</w:t>
      </w:r>
      <w:r w:rsidR="008E4885" w:rsidRPr="00881385">
        <w:t>tate, or local government programs for low- income individuals); or (</w:t>
      </w:r>
      <w:r w:rsidR="00881385">
        <w:t>3</w:t>
      </w:r>
      <w:r w:rsidR="008E4885" w:rsidRPr="00881385">
        <w:t xml:space="preserve">) An individual who is exiting an institution </w:t>
      </w:r>
      <w:proofErr w:type="gramStart"/>
      <w:r w:rsidR="008E4885" w:rsidRPr="00881385">
        <w:t>where</w:t>
      </w:r>
      <w:proofErr w:type="gramEnd"/>
      <w:r w:rsidR="008E4885" w:rsidRPr="00881385">
        <w:t xml:space="preserve"> he or she resided for 90 days or less and who resided in an emergency shelter or place not meant for human habitation immediately before entering that institution</w:t>
      </w:r>
      <w:r w:rsidR="00881385">
        <w:t>. 24 CFR 576.2</w:t>
      </w:r>
    </w:p>
    <w:p w:rsidR="00315532" w:rsidRPr="00941198" w:rsidRDefault="00022F1D" w:rsidP="00022F1D">
      <w:pPr>
        <w:spacing w:after="0"/>
      </w:pPr>
      <w:r>
        <w:rPr>
          <w:b/>
        </w:rPr>
        <w:t>Rapid Re-Housing</w:t>
      </w:r>
      <w:r w:rsidR="004F424B" w:rsidRPr="009C52E5">
        <w:t xml:space="preserve"> </w:t>
      </w:r>
      <w:r w:rsidRPr="009C52E5">
        <w:t>–</w:t>
      </w:r>
      <w:r w:rsidR="00774635">
        <w:rPr>
          <w:iCs/>
        </w:rPr>
        <w:t xml:space="preserve"> A program</w:t>
      </w:r>
      <w:r w:rsidR="000D546B" w:rsidRPr="000D546B">
        <w:rPr>
          <w:iCs/>
        </w:rPr>
        <w:t xml:space="preserve"> designed to </w:t>
      </w:r>
      <w:r w:rsidR="000D546B" w:rsidRPr="000D546B">
        <w:t xml:space="preserve">help </w:t>
      </w:r>
      <w:r w:rsidR="000D546B">
        <w:rPr>
          <w:iCs/>
        </w:rPr>
        <w:t xml:space="preserve">individuals and families </w:t>
      </w:r>
      <w:r w:rsidR="000D546B" w:rsidRPr="000D546B">
        <w:rPr>
          <w:iCs/>
        </w:rPr>
        <w:t xml:space="preserve">exit homelessness </w:t>
      </w:r>
      <w:r w:rsidR="000D546B" w:rsidRPr="000D546B">
        <w:t>as quickly as possible</w:t>
      </w:r>
      <w:r w:rsidR="000D546B">
        <w:t>,</w:t>
      </w:r>
      <w:r w:rsidR="000D546B" w:rsidRPr="000D546B">
        <w:t xml:space="preserve"> </w:t>
      </w:r>
      <w:r w:rsidR="00125EDB">
        <w:t>move</w:t>
      </w:r>
      <w:r w:rsidR="000D546B">
        <w:t xml:space="preserve"> to</w:t>
      </w:r>
      <w:r w:rsidR="000D546B" w:rsidRPr="000D546B">
        <w:t xml:space="preserve"> permanent housing</w:t>
      </w:r>
      <w:r w:rsidR="000D546B">
        <w:t>,</w:t>
      </w:r>
      <w:r w:rsidR="000D546B" w:rsidRPr="000D546B">
        <w:t xml:space="preserve"> and achieve stability in that housing</w:t>
      </w:r>
      <w:r w:rsidR="000D546B">
        <w:t>.</w:t>
      </w:r>
      <w:r w:rsidR="000D546B" w:rsidRPr="000D546B">
        <w:rPr>
          <w:iCs/>
        </w:rPr>
        <w:t xml:space="preserve"> Rapid re-housing assistance is offered without preconditions (such as employment, income, absence of criminal record, or sobriety)</w:t>
      </w:r>
      <w:r w:rsidR="00774635">
        <w:rPr>
          <w:iCs/>
        </w:rPr>
        <w:t>,</w:t>
      </w:r>
      <w:r w:rsidR="000D546B" w:rsidRPr="000D546B">
        <w:rPr>
          <w:iCs/>
        </w:rPr>
        <w:t xml:space="preserve"> and the resources and services provided are typically tailored to the unique needs of the household. The core components of a rapid re-housing program are housing identification</w:t>
      </w:r>
      <w:r w:rsidR="000D546B">
        <w:rPr>
          <w:iCs/>
        </w:rPr>
        <w:t xml:space="preserve"> and relocation</w:t>
      </w:r>
      <w:r w:rsidR="000D546B" w:rsidRPr="000D546B">
        <w:rPr>
          <w:iCs/>
        </w:rPr>
        <w:t xml:space="preserve">, </w:t>
      </w:r>
      <w:r w:rsidR="00774635">
        <w:t>short-and/or medium-</w:t>
      </w:r>
      <w:r w:rsidR="000D546B" w:rsidRPr="000D546B">
        <w:t>term rental assistance</w:t>
      </w:r>
      <w:r w:rsidR="00125EDB">
        <w:t>,</w:t>
      </w:r>
      <w:r w:rsidR="000D546B" w:rsidRPr="000D546B">
        <w:rPr>
          <w:iCs/>
        </w:rPr>
        <w:t xml:space="preserve"> move-in (financial) assistance, and case management and </w:t>
      </w:r>
      <w:r w:rsidR="000D546B">
        <w:rPr>
          <w:iCs/>
        </w:rPr>
        <w:t xml:space="preserve">housing stabilization </w:t>
      </w:r>
      <w:r w:rsidR="000D546B" w:rsidRPr="000D546B">
        <w:rPr>
          <w:iCs/>
        </w:rPr>
        <w:t>services</w:t>
      </w:r>
      <w:r w:rsidR="000D546B">
        <w:rPr>
          <w:iCs/>
        </w:rPr>
        <w:t>.</w:t>
      </w:r>
      <w:r w:rsidR="000D546B" w:rsidRPr="000D546B">
        <w:t xml:space="preserve"> </w:t>
      </w:r>
      <w:r w:rsidR="00125EDB">
        <w:t xml:space="preserve">24 CFR </w:t>
      </w:r>
      <w:r w:rsidR="000D546B" w:rsidRPr="000D546B">
        <w:t>576.104</w:t>
      </w:r>
      <w:r w:rsidR="000D546B">
        <w:t xml:space="preserve"> </w:t>
      </w:r>
      <w:r w:rsidR="000D546B" w:rsidRPr="00125EDB">
        <w:t xml:space="preserve">&amp; </w:t>
      </w:r>
      <w:r w:rsidR="00E52D3C" w:rsidRPr="00E52D3C">
        <w:rPr>
          <w:i/>
        </w:rPr>
        <w:t>Core Components of Rapid Re-Housing,</w:t>
      </w:r>
      <w:r w:rsidR="00E52D3C">
        <w:t xml:space="preserve"> </w:t>
      </w:r>
      <w:r w:rsidR="000D546B">
        <w:t>National Alliance to End Homelessness</w:t>
      </w:r>
    </w:p>
    <w:p w:rsidR="00603546" w:rsidRDefault="00603546" w:rsidP="0014752A">
      <w:pPr>
        <w:spacing w:before="240" w:after="0"/>
        <w:rPr>
          <w:b/>
          <w:sz w:val="24"/>
          <w:szCs w:val="24"/>
          <w:u w:val="single"/>
        </w:rPr>
        <w:sectPr w:rsidR="00603546" w:rsidSect="00325662">
          <w:headerReference w:type="default" r:id="rId8"/>
          <w:footerReference w:type="default" r:id="rId9"/>
          <w:pgSz w:w="12240" w:h="15840"/>
          <w:pgMar w:top="1440" w:right="1440" w:bottom="1440" w:left="1440" w:header="432" w:footer="432" w:gutter="0"/>
          <w:cols w:space="720"/>
          <w:docGrid w:linePitch="360"/>
        </w:sectPr>
      </w:pPr>
    </w:p>
    <w:p w:rsidR="0014752A" w:rsidRPr="00022F1D" w:rsidRDefault="0014752A" w:rsidP="0014752A">
      <w:pPr>
        <w:spacing w:before="240" w:after="0"/>
        <w:rPr>
          <w:b/>
          <w:sz w:val="24"/>
          <w:szCs w:val="24"/>
          <w:u w:val="single"/>
        </w:rPr>
      </w:pPr>
      <w:r w:rsidRPr="00022F1D">
        <w:rPr>
          <w:b/>
          <w:sz w:val="24"/>
          <w:szCs w:val="24"/>
          <w:u w:val="single"/>
        </w:rPr>
        <w:lastRenderedPageBreak/>
        <w:t>PERSONNEL</w:t>
      </w:r>
    </w:p>
    <w:p w:rsidR="0014752A" w:rsidRDefault="0014752A" w:rsidP="0014752A">
      <w:pPr>
        <w:spacing w:after="0"/>
      </w:pPr>
      <w:r w:rsidRPr="00022F1D">
        <w:rPr>
          <w:b/>
        </w:rPr>
        <w:t>STANDARD</w:t>
      </w:r>
      <w:r w:rsidRPr="00022F1D">
        <w:t>: The program shall be adequately staffed by qualified personnel to ensure quality service delivery, effective program management, and the safety of program participants.</w:t>
      </w:r>
    </w:p>
    <w:p w:rsidR="0014752A" w:rsidRPr="00022F1D" w:rsidRDefault="0014752A" w:rsidP="0014752A">
      <w:pPr>
        <w:spacing w:after="0"/>
      </w:pPr>
      <w:r w:rsidRPr="00022F1D">
        <w:rPr>
          <w:b/>
        </w:rPr>
        <w:t>CRITERIA</w:t>
      </w:r>
      <w:r w:rsidRPr="00022F1D">
        <w:t>:</w:t>
      </w:r>
    </w:p>
    <w:p w:rsidR="0014752A" w:rsidRPr="00022F1D" w:rsidRDefault="0014752A" w:rsidP="00931848">
      <w:pPr>
        <w:numPr>
          <w:ilvl w:val="0"/>
          <w:numId w:val="16"/>
        </w:numPr>
        <w:spacing w:after="0"/>
      </w:pPr>
      <w:r w:rsidRPr="00022F1D">
        <w:t>The agency selects, for its service staff, only those employees and/or volunt</w:t>
      </w:r>
      <w:r w:rsidR="009A7C66">
        <w:t>eers with appropriate knowledge or experience</w:t>
      </w:r>
      <w:r w:rsidRPr="00022F1D">
        <w:t xml:space="preserve"> </w:t>
      </w:r>
      <w:r w:rsidR="009A7C66">
        <w:t>of</w:t>
      </w:r>
      <w:r w:rsidRPr="00022F1D">
        <w:t xml:space="preserve"> working with individuals and families experiencing homelessness</w:t>
      </w:r>
      <w:r w:rsidR="00931848" w:rsidRPr="00022F1D">
        <w:t xml:space="preserve"> and/or other issues that put individuals or families at risk of housing instability.</w:t>
      </w:r>
    </w:p>
    <w:p w:rsidR="0014752A" w:rsidRPr="00022F1D" w:rsidRDefault="0014752A" w:rsidP="0014752A">
      <w:pPr>
        <w:numPr>
          <w:ilvl w:val="0"/>
          <w:numId w:val="16"/>
        </w:numPr>
        <w:spacing w:after="0"/>
      </w:pPr>
      <w:r w:rsidRPr="00022F1D">
        <w:t xml:space="preserve">The program provides training to all paid and volunteer staff on both the policies and procedures employed by the program and on specific skill areas as determined by the program. </w:t>
      </w:r>
    </w:p>
    <w:p w:rsidR="0014752A" w:rsidRPr="00022F1D" w:rsidRDefault="0014752A" w:rsidP="00931848">
      <w:pPr>
        <w:numPr>
          <w:ilvl w:val="0"/>
          <w:numId w:val="16"/>
        </w:numPr>
        <w:spacing w:after="0"/>
      </w:pPr>
      <w:r w:rsidRPr="00022F1D">
        <w:t>All paid and volunteer service staff participate in ongoing and/or external training and development to further enhance their knowledge and ability to work with individuals and families experiencing homelessness</w:t>
      </w:r>
      <w:r w:rsidR="00931848" w:rsidRPr="00022F1D">
        <w:t xml:space="preserve"> and/or other issues that put individuals or families at risk of housing instability.</w:t>
      </w:r>
    </w:p>
    <w:p w:rsidR="0014752A" w:rsidRDefault="0014752A" w:rsidP="0014752A">
      <w:pPr>
        <w:numPr>
          <w:ilvl w:val="0"/>
          <w:numId w:val="16"/>
        </w:numPr>
        <w:spacing w:after="0"/>
      </w:pPr>
      <w:r w:rsidRPr="00022F1D">
        <w:t>For programs that use HMIS, all HMIS users must abide by the standard operating procedures found in the HMIS Policies and Procedures manual. Additionally, users must adhere to the privacy and confidentiality terms set forth in the User Agreement.</w:t>
      </w:r>
    </w:p>
    <w:p w:rsidR="00B3789F" w:rsidRPr="00022F1D" w:rsidRDefault="00B3789F" w:rsidP="00B3789F">
      <w:pPr>
        <w:numPr>
          <w:ilvl w:val="0"/>
          <w:numId w:val="16"/>
        </w:numPr>
        <w:spacing w:after="0"/>
      </w:pPr>
      <w:r w:rsidRPr="00022F1D">
        <w:t>Agency staff with responsibilities for supervision of the casework, counseling, and/or case management components have, at a minimum, a bachelor’s degree in a human service-related field and/</w:t>
      </w:r>
      <w:r w:rsidR="00E52D3C" w:rsidRPr="00E52D3C">
        <w:t xml:space="preserve"> </w:t>
      </w:r>
      <w:r w:rsidR="00E52D3C" w:rsidRPr="00022F1D">
        <w:t>or demonstrated ability and experience that qualifies them to assume such responsibility.</w:t>
      </w:r>
    </w:p>
    <w:p w:rsidR="0014752A" w:rsidRPr="00022F1D" w:rsidRDefault="0014752A" w:rsidP="0014752A">
      <w:pPr>
        <w:numPr>
          <w:ilvl w:val="0"/>
          <w:numId w:val="16"/>
        </w:numPr>
        <w:spacing w:after="0"/>
      </w:pPr>
      <w:r w:rsidRPr="00022F1D">
        <w:t>Staff with supervisory responsibilities for overall program operations shall have, at a minimum, a bachelor’s degree in a human service-related field and/or demonstrated ability and experience that qualifies them to assume such responsibility.</w:t>
      </w:r>
    </w:p>
    <w:p w:rsidR="0014752A" w:rsidRPr="00022F1D" w:rsidRDefault="0014752A" w:rsidP="0014752A">
      <w:pPr>
        <w:numPr>
          <w:ilvl w:val="0"/>
          <w:numId w:val="16"/>
        </w:numPr>
        <w:spacing w:after="0"/>
      </w:pPr>
      <w:r w:rsidRPr="00022F1D">
        <w:t>All staff have a written job description that at a minimum addresses the major tasks to be performed and the qualifications required for the position.</w:t>
      </w:r>
    </w:p>
    <w:p w:rsidR="0014752A" w:rsidRPr="00022F1D" w:rsidRDefault="0014752A" w:rsidP="0014752A">
      <w:pPr>
        <w:numPr>
          <w:ilvl w:val="0"/>
          <w:numId w:val="16"/>
        </w:numPr>
        <w:spacing w:after="0"/>
      </w:pPr>
      <w:r w:rsidRPr="00022F1D">
        <w:t>The program operates under an affirmative action/civil rights compliance plans or letters of assurance.</w:t>
      </w:r>
    </w:p>
    <w:p w:rsidR="0014752A" w:rsidRDefault="0014752A" w:rsidP="0014752A">
      <w:pPr>
        <w:numPr>
          <w:ilvl w:val="0"/>
          <w:numId w:val="16"/>
        </w:numPr>
        <w:spacing w:after="0"/>
      </w:pPr>
      <w:r w:rsidRPr="00022F1D">
        <w:t>Case supervisors review current cases and individual service plans on a regular and consistent basis to ensure quality/coordinated services.</w:t>
      </w:r>
    </w:p>
    <w:p w:rsidR="00D62C05" w:rsidRDefault="00D62C05" w:rsidP="00C56AB9">
      <w:pPr>
        <w:spacing w:after="0"/>
        <w:ind w:left="720"/>
      </w:pPr>
    </w:p>
    <w:p w:rsidR="00D62C05" w:rsidRPr="00022F1D" w:rsidRDefault="0014752A" w:rsidP="00D62C05">
      <w:pPr>
        <w:spacing w:after="0"/>
        <w:rPr>
          <w:b/>
          <w:sz w:val="24"/>
          <w:szCs w:val="24"/>
          <w:u w:val="single"/>
        </w:rPr>
      </w:pPr>
      <w:r w:rsidRPr="00022F1D">
        <w:rPr>
          <w:b/>
          <w:sz w:val="24"/>
          <w:szCs w:val="24"/>
          <w:u w:val="single"/>
        </w:rPr>
        <w:t>CLIENT INTAKE PROCESS</w:t>
      </w:r>
      <w:r w:rsidR="00024814">
        <w:rPr>
          <w:b/>
          <w:sz w:val="24"/>
          <w:szCs w:val="24"/>
          <w:u w:val="single"/>
        </w:rPr>
        <w:t xml:space="preserve"> </w:t>
      </w:r>
    </w:p>
    <w:p w:rsidR="00024814" w:rsidRDefault="0014752A" w:rsidP="0014752A">
      <w:pPr>
        <w:spacing w:after="0"/>
      </w:pPr>
      <w:r w:rsidRPr="00022F1D">
        <w:rPr>
          <w:b/>
        </w:rPr>
        <w:t>STANDARD</w:t>
      </w:r>
      <w:r w:rsidRPr="00022F1D">
        <w:t xml:space="preserve">: The program will be an active member in </w:t>
      </w:r>
      <w:r w:rsidR="00D62C05">
        <w:t>the</w:t>
      </w:r>
      <w:r w:rsidRPr="00022F1D">
        <w:t xml:space="preserve"> Coordinated Assessment system.  The program will have minimal entry requirements to ensure the most vulnerable of the population are being served. The program will </w:t>
      </w:r>
      <w:r w:rsidR="00D62C05">
        <w:t xml:space="preserve">assist participants </w:t>
      </w:r>
      <w:r w:rsidR="009A7C66">
        <w:t>in locating</w:t>
      </w:r>
      <w:r w:rsidR="00D62C05">
        <w:t xml:space="preserve"> safe, affordable housing that meets participants’ needs in accordance with client intake practices and within ESG guidelines for Rapid Re-Housing Programs.</w:t>
      </w:r>
      <w:r w:rsidRPr="00022F1D">
        <w:t xml:space="preserve"> </w:t>
      </w:r>
    </w:p>
    <w:p w:rsidR="0014752A" w:rsidRPr="00022F1D" w:rsidRDefault="0014752A" w:rsidP="0014752A">
      <w:pPr>
        <w:spacing w:after="0"/>
      </w:pPr>
      <w:r w:rsidRPr="00022F1D">
        <w:rPr>
          <w:b/>
        </w:rPr>
        <w:t>CRITERIA</w:t>
      </w:r>
      <w:r w:rsidRPr="00022F1D">
        <w:t>:</w:t>
      </w:r>
    </w:p>
    <w:p w:rsidR="0014752A" w:rsidRPr="00022F1D" w:rsidRDefault="0014752A" w:rsidP="0014752A">
      <w:pPr>
        <w:numPr>
          <w:ilvl w:val="0"/>
          <w:numId w:val="17"/>
        </w:numPr>
        <w:spacing w:after="0"/>
      </w:pPr>
      <w:r w:rsidRPr="00022F1D">
        <w:t>All adult program participants must meet the following program eligibility requirements:</w:t>
      </w:r>
    </w:p>
    <w:p w:rsidR="00FB6A1A" w:rsidRDefault="00FB6A1A" w:rsidP="0014752A">
      <w:pPr>
        <w:numPr>
          <w:ilvl w:val="0"/>
          <w:numId w:val="18"/>
        </w:numPr>
        <w:spacing w:after="0"/>
      </w:pPr>
      <w:r>
        <w:lastRenderedPageBreak/>
        <w:t>The household must meet either category 1 or category 4 of the homeless definition</w:t>
      </w:r>
      <w:r w:rsidR="00B5191F">
        <w:t xml:space="preserve">, </w:t>
      </w:r>
      <w:r w:rsidR="009A7C66">
        <w:t>set forth by HUD in 24 CFR 576.2</w:t>
      </w:r>
      <w:r>
        <w:t>. If the household meets category 4, they must also reside in one of the places set forth in category 1 at the time eligibility is determined.</w:t>
      </w:r>
    </w:p>
    <w:p w:rsidR="0014752A" w:rsidRDefault="0014752A" w:rsidP="0014752A">
      <w:pPr>
        <w:numPr>
          <w:ilvl w:val="0"/>
          <w:numId w:val="18"/>
        </w:numPr>
        <w:spacing w:after="0"/>
      </w:pPr>
      <w:r w:rsidRPr="00022F1D">
        <w:t xml:space="preserve">Adult household members participate in developing and carrying out an appropriate </w:t>
      </w:r>
      <w:r w:rsidR="00F92BCA">
        <w:t>housing stability</w:t>
      </w:r>
      <w:r w:rsidRPr="00022F1D">
        <w:t xml:space="preserve"> plan and maintain accountability of said plan</w:t>
      </w:r>
      <w:r w:rsidR="00B5191F">
        <w:t>.</w:t>
      </w:r>
    </w:p>
    <w:p w:rsidR="00117A6B" w:rsidRPr="00D62C05" w:rsidRDefault="0065396D" w:rsidP="00D62C05">
      <w:pPr>
        <w:numPr>
          <w:ilvl w:val="0"/>
          <w:numId w:val="17"/>
        </w:numPr>
        <w:spacing w:after="0"/>
        <w:rPr>
          <w:color w:val="000000" w:themeColor="text1"/>
        </w:rPr>
      </w:pPr>
      <w:r w:rsidRPr="00D62C05">
        <w:t xml:space="preserve"> </w:t>
      </w:r>
      <w:r w:rsidR="008415EA" w:rsidRPr="00D62C05">
        <w:t>Programs cannot disqualify an individual or family because of e</w:t>
      </w:r>
      <w:r w:rsidRPr="00D62C05">
        <w:t>victions or poor rental history, criminal history, or credit history</w:t>
      </w:r>
      <w:r w:rsidR="00B5191F" w:rsidRPr="00D62C05">
        <w:t>.</w:t>
      </w:r>
      <w:r w:rsidR="004B248A" w:rsidRPr="00D62C05">
        <w:t xml:space="preserve"> </w:t>
      </w:r>
    </w:p>
    <w:p w:rsidR="0014752A" w:rsidRDefault="008415EA" w:rsidP="0014752A">
      <w:pPr>
        <w:numPr>
          <w:ilvl w:val="0"/>
          <w:numId w:val="17"/>
        </w:numPr>
        <w:spacing w:after="0"/>
      </w:pPr>
      <w:r w:rsidRPr="00022F1D">
        <w:t>The program explains the services that are available and the requirements for participation and secures a commitment</w:t>
      </w:r>
      <w:r w:rsidR="0014752A" w:rsidRPr="00022F1D">
        <w:t xml:space="preserve"> to participate in program services </w:t>
      </w:r>
      <w:r w:rsidR="00D62C05">
        <w:t xml:space="preserve">from each adult household member </w:t>
      </w:r>
      <w:r w:rsidR="0014752A" w:rsidRPr="00022F1D">
        <w:t>prior to admitting the individual or family into the program.</w:t>
      </w:r>
      <w:r w:rsidR="00794ACD">
        <w:t xml:space="preserve"> A copy of the program requirements are given to the household.</w:t>
      </w:r>
    </w:p>
    <w:p w:rsidR="0014752A" w:rsidRDefault="0014752A" w:rsidP="0014752A">
      <w:pPr>
        <w:numPr>
          <w:ilvl w:val="0"/>
          <w:numId w:val="17"/>
        </w:numPr>
        <w:spacing w:after="0"/>
      </w:pPr>
      <w:r w:rsidRPr="00022F1D">
        <w:t>The program will maintain a Release of Information that allows the sharing of information with relevant people and/or agencies. Program participants have copies of all Releases of Information that they have signed, and have the right to revoke any Release of Information without penalty.</w:t>
      </w:r>
    </w:p>
    <w:p w:rsidR="00D62C05" w:rsidRDefault="005D692F" w:rsidP="00774635">
      <w:pPr>
        <w:spacing w:before="240" w:after="0"/>
        <w:rPr>
          <w:b/>
          <w:sz w:val="24"/>
          <w:szCs w:val="24"/>
          <w:u w:val="single"/>
        </w:rPr>
      </w:pPr>
      <w:r>
        <w:rPr>
          <w:b/>
          <w:sz w:val="24"/>
          <w:szCs w:val="24"/>
          <w:u w:val="single"/>
        </w:rPr>
        <w:t>PRIORITIZATION</w:t>
      </w:r>
    </w:p>
    <w:p w:rsidR="00FC6073" w:rsidRDefault="00FC6073" w:rsidP="00FC6073">
      <w:pPr>
        <w:spacing w:after="0"/>
      </w:pPr>
      <w:r w:rsidRPr="00022F1D">
        <w:rPr>
          <w:b/>
        </w:rPr>
        <w:t>STANDARD</w:t>
      </w:r>
      <w:r w:rsidRPr="00022F1D">
        <w:t>:</w:t>
      </w:r>
      <w:r w:rsidRPr="00FC6073">
        <w:rPr>
          <w:b/>
        </w:rPr>
        <w:t xml:space="preserve"> </w:t>
      </w:r>
      <w:r w:rsidRPr="00FC6073">
        <w:t>Programs will</w:t>
      </w:r>
      <w:r>
        <w:rPr>
          <w:b/>
        </w:rPr>
        <w:t xml:space="preserve"> </w:t>
      </w:r>
      <w:r>
        <w:t>determine and prioritize</w:t>
      </w:r>
      <w:r w:rsidRPr="00FC6073">
        <w:t xml:space="preserve"> which eligible families and individuals will </w:t>
      </w:r>
      <w:r>
        <w:t>receive Rapid Re-Housing assistance.</w:t>
      </w:r>
    </w:p>
    <w:p w:rsidR="00FC6073" w:rsidRPr="00FC6073" w:rsidRDefault="00FC6073" w:rsidP="00FC6073">
      <w:pPr>
        <w:spacing w:after="0"/>
      </w:pPr>
      <w:r w:rsidRPr="00022F1D">
        <w:rPr>
          <w:b/>
        </w:rPr>
        <w:t>CRITERIA</w:t>
      </w:r>
      <w:r w:rsidRPr="00022F1D">
        <w:t>:</w:t>
      </w:r>
    </w:p>
    <w:p w:rsidR="00791BB0" w:rsidRDefault="005D692F" w:rsidP="005D692F">
      <w:pPr>
        <w:numPr>
          <w:ilvl w:val="0"/>
          <w:numId w:val="35"/>
        </w:numPr>
        <w:spacing w:after="0"/>
      </w:pPr>
      <w:r>
        <w:t>The program will screen</w:t>
      </w:r>
      <w:r w:rsidR="00791BB0">
        <w:t>/assess</w:t>
      </w:r>
      <w:r>
        <w:t xml:space="preserve"> each household for barriers to obtaining housing and </w:t>
      </w:r>
      <w:r w:rsidR="00791BB0">
        <w:t>barriers to re</w:t>
      </w:r>
      <w:r>
        <w:t xml:space="preserve">taining housing. </w:t>
      </w:r>
    </w:p>
    <w:p w:rsidR="00791BB0" w:rsidRDefault="00791BB0" w:rsidP="00791BB0">
      <w:pPr>
        <w:numPr>
          <w:ilvl w:val="1"/>
          <w:numId w:val="35"/>
        </w:numPr>
        <w:spacing w:after="0"/>
      </w:pPr>
      <w:r>
        <w:t>Barriers to obtaining housing only include problems that a prospective landlord could find out during the application and screeni</w:t>
      </w:r>
      <w:r w:rsidR="00794ACD">
        <w:t>ng process AND c</w:t>
      </w:r>
      <w:r>
        <w:t>ould use as a reas</w:t>
      </w:r>
      <w:r w:rsidR="00794ACD">
        <w:t>on to deny a rental application, whether or not the manner of determination and use is legal or illegal.</w:t>
      </w:r>
    </w:p>
    <w:p w:rsidR="00117A6B" w:rsidRDefault="00791BB0" w:rsidP="00D62C05">
      <w:pPr>
        <w:numPr>
          <w:ilvl w:val="1"/>
          <w:numId w:val="35"/>
        </w:numPr>
        <w:spacing w:after="0"/>
      </w:pPr>
      <w:r>
        <w:t>Barriers to retaining housing are defined by the direct impact they have had on the on the household’s previous housing history, and the potential for affecting future housing.</w:t>
      </w:r>
    </w:p>
    <w:p w:rsidR="005D692F" w:rsidRDefault="005D692F" w:rsidP="005D692F">
      <w:pPr>
        <w:numPr>
          <w:ilvl w:val="0"/>
          <w:numId w:val="35"/>
        </w:numPr>
        <w:spacing w:after="0"/>
      </w:pPr>
      <w:r>
        <w:t xml:space="preserve">The program will </w:t>
      </w:r>
      <w:r w:rsidR="00B65A1D">
        <w:t>prioritize</w:t>
      </w:r>
      <w:r>
        <w:t xml:space="preserve"> each applicant household</w:t>
      </w:r>
      <w:r w:rsidR="00D62C05">
        <w:t xml:space="preserve"> using the VI-SPDAT </w:t>
      </w:r>
      <w:r w:rsidR="009E3B73">
        <w:t xml:space="preserve">of F-VI-SPDAT </w:t>
      </w:r>
      <w:r w:rsidR="00D62C05">
        <w:t>Assessment Tool</w:t>
      </w:r>
      <w:r>
        <w:t xml:space="preserve"> based on number and severity of barriers.</w:t>
      </w:r>
    </w:p>
    <w:p w:rsidR="00604690" w:rsidRDefault="00B65A1D" w:rsidP="003C6863">
      <w:pPr>
        <w:spacing w:after="0"/>
        <w:ind w:left="720" w:hanging="360"/>
      </w:pPr>
      <w:r>
        <w:t>3</w:t>
      </w:r>
      <w:r w:rsidR="00EB6E5A">
        <w:t>.</w:t>
      </w:r>
      <w:r w:rsidR="00EB6E5A">
        <w:tab/>
      </w:r>
      <w:r w:rsidR="00604690">
        <w:t xml:space="preserve">Service prioritization must look at all programs and services within the local </w:t>
      </w:r>
      <w:proofErr w:type="spellStart"/>
      <w:r w:rsidR="00604690">
        <w:t>CoC</w:t>
      </w:r>
      <w:proofErr w:type="spellEnd"/>
      <w:r w:rsidR="003C6863">
        <w:t>, not just within a single agency</w:t>
      </w:r>
      <w:r w:rsidR="00604690">
        <w:t>.</w:t>
      </w:r>
    </w:p>
    <w:p w:rsidR="004B248A" w:rsidRDefault="003C6863" w:rsidP="003C6863">
      <w:pPr>
        <w:spacing w:before="240" w:after="0"/>
      </w:pPr>
      <w:r>
        <w:rPr>
          <w:b/>
          <w:sz w:val="24"/>
          <w:szCs w:val="24"/>
          <w:u w:val="single"/>
        </w:rPr>
        <w:t>PROGRAM OPERATIONS</w:t>
      </w:r>
    </w:p>
    <w:p w:rsidR="00E3583D" w:rsidRPr="00022F1D" w:rsidRDefault="00E3583D" w:rsidP="00E3583D">
      <w:pPr>
        <w:spacing w:after="0"/>
      </w:pPr>
      <w:r w:rsidRPr="00022F1D">
        <w:rPr>
          <w:b/>
        </w:rPr>
        <w:t>STANDARD</w:t>
      </w:r>
      <w:r w:rsidRPr="00022F1D">
        <w:t xml:space="preserve">: The program will </w:t>
      </w:r>
      <w:r w:rsidR="008255AF">
        <w:t>assist participants in locating</w:t>
      </w:r>
      <w:r w:rsidRPr="00022F1D">
        <w:t xml:space="preserve"> safe, affordable housing that meets participants’ needs in accordance with client intake practices and within </w:t>
      </w:r>
      <w:r w:rsidR="008255AF">
        <w:t>ESG</w:t>
      </w:r>
      <w:r w:rsidRPr="00022F1D">
        <w:t xml:space="preserve"> guidelines for </w:t>
      </w:r>
      <w:r w:rsidR="008255AF">
        <w:t>Rapid Re-Housing</w:t>
      </w:r>
      <w:r w:rsidRPr="00022F1D">
        <w:t xml:space="preserve"> programs.</w:t>
      </w:r>
    </w:p>
    <w:p w:rsidR="00E3583D" w:rsidRPr="00022F1D" w:rsidRDefault="00E3583D" w:rsidP="00E3583D">
      <w:pPr>
        <w:spacing w:after="0"/>
      </w:pPr>
      <w:r w:rsidRPr="00022F1D">
        <w:rPr>
          <w:b/>
        </w:rPr>
        <w:t>CRITERIA</w:t>
      </w:r>
      <w:r w:rsidRPr="00022F1D">
        <w:t>:</w:t>
      </w:r>
    </w:p>
    <w:p w:rsidR="00E91403" w:rsidRDefault="00E91403" w:rsidP="00E91403">
      <w:pPr>
        <w:pStyle w:val="ListParagraph"/>
        <w:numPr>
          <w:ilvl w:val="0"/>
          <w:numId w:val="23"/>
        </w:numPr>
        <w:spacing w:after="0"/>
      </w:pPr>
      <w:r w:rsidRPr="00022F1D">
        <w:t xml:space="preserve">The program explains the </w:t>
      </w:r>
      <w:r>
        <w:t>program rules and expectations</w:t>
      </w:r>
      <w:r w:rsidRPr="00022F1D">
        <w:t xml:space="preserve"> prior to admitting the individual or family into the program.</w:t>
      </w:r>
      <w:r>
        <w:t xml:space="preserve"> These rules and expectations should attempt to assure fairness, to avoid arbitrary decisions that may vary from client to client, or staff to staff.</w:t>
      </w:r>
    </w:p>
    <w:p w:rsidR="004027F5" w:rsidRDefault="00E3583D" w:rsidP="004027F5">
      <w:pPr>
        <w:numPr>
          <w:ilvl w:val="0"/>
          <w:numId w:val="23"/>
        </w:numPr>
        <w:spacing w:after="0"/>
      </w:pPr>
      <w:r w:rsidRPr="00022F1D">
        <w:lastRenderedPageBreak/>
        <w:t xml:space="preserve">In </w:t>
      </w:r>
      <w:r w:rsidR="008255AF">
        <w:t>locating</w:t>
      </w:r>
      <w:r w:rsidRPr="00022F1D">
        <w:t xml:space="preserve"> housing, the program considers the needs of the individual or family experiencing homelessness.</w:t>
      </w:r>
    </w:p>
    <w:p w:rsidR="004B248A" w:rsidRPr="003C6863" w:rsidRDefault="004027F5" w:rsidP="003C6863">
      <w:pPr>
        <w:numPr>
          <w:ilvl w:val="0"/>
          <w:numId w:val="23"/>
        </w:numPr>
        <w:spacing w:after="0"/>
      </w:pPr>
      <w:r w:rsidRPr="003C6863">
        <w:t>Programs will assess potential housing for compliance with ESG requirements for habitability, lead-based paint, and rent reasonableness</w:t>
      </w:r>
      <w:r w:rsidR="003C6863" w:rsidRPr="003C6863">
        <w:t xml:space="preserve"> and fair market </w:t>
      </w:r>
      <w:r w:rsidR="009A7C66">
        <w:t xml:space="preserve">rent </w:t>
      </w:r>
      <w:r w:rsidR="003C6863" w:rsidRPr="003C6863">
        <w:t>standards</w:t>
      </w:r>
      <w:r w:rsidRPr="003C6863">
        <w:t xml:space="preserve"> prior to the participant signing a lease with the landlord, and the program signing a rental assistance agreement with the landlord.</w:t>
      </w:r>
      <w:r w:rsidR="00A67369" w:rsidRPr="003C6863">
        <w:t xml:space="preserve">  </w:t>
      </w:r>
    </w:p>
    <w:p w:rsidR="00E3583D" w:rsidRPr="00151478" w:rsidRDefault="00E3583D" w:rsidP="00E3583D">
      <w:pPr>
        <w:numPr>
          <w:ilvl w:val="0"/>
          <w:numId w:val="23"/>
        </w:numPr>
        <w:spacing w:after="0"/>
      </w:pPr>
      <w:r w:rsidRPr="00151478">
        <w:t>The program provides assistance in accessing suitable housing.</w:t>
      </w:r>
    </w:p>
    <w:p w:rsidR="00E3583D" w:rsidRPr="00151478" w:rsidRDefault="00E3583D" w:rsidP="004B248A">
      <w:pPr>
        <w:numPr>
          <w:ilvl w:val="0"/>
          <w:numId w:val="23"/>
        </w:numPr>
        <w:spacing w:after="0"/>
      </w:pPr>
      <w:r w:rsidRPr="00151478">
        <w:t>The program may provi</w:t>
      </w:r>
      <w:r w:rsidR="008255AF" w:rsidRPr="00151478">
        <w:t xml:space="preserve">de assistance with </w:t>
      </w:r>
      <w:r w:rsidR="00151478" w:rsidRPr="00151478">
        <w:t xml:space="preserve">rental application fees, </w:t>
      </w:r>
      <w:r w:rsidR="008255AF" w:rsidRPr="00151478">
        <w:t xml:space="preserve">moving costs, </w:t>
      </w:r>
      <w:r w:rsidR="00DF3D81">
        <w:t xml:space="preserve">temporary storage fees (up to 3 months), </w:t>
      </w:r>
      <w:r w:rsidR="008255AF" w:rsidRPr="00151478">
        <w:t>security deposits</w:t>
      </w:r>
      <w:r w:rsidR="00151478" w:rsidRPr="00151478">
        <w:t xml:space="preserve"> (up to 2 months)</w:t>
      </w:r>
      <w:r w:rsidR="008255AF" w:rsidRPr="00151478">
        <w:t>,</w:t>
      </w:r>
      <w:r w:rsidR="00151478" w:rsidRPr="00151478">
        <w:t xml:space="preserve"> </w:t>
      </w:r>
      <w:r w:rsidR="003C6863">
        <w:t xml:space="preserve">first month’s rent, </w:t>
      </w:r>
      <w:r w:rsidR="00151478" w:rsidRPr="00151478">
        <w:t xml:space="preserve">last month’s rent, </w:t>
      </w:r>
      <w:r w:rsidR="008255AF" w:rsidRPr="00151478">
        <w:t>utility deposits,</w:t>
      </w:r>
      <w:r w:rsidR="00604690" w:rsidRPr="00151478">
        <w:t xml:space="preserve"> </w:t>
      </w:r>
      <w:r w:rsidR="00151478" w:rsidRPr="00151478">
        <w:t xml:space="preserve">utility payments (including up to 6 months arrears), rental arrears (one-time payment of up to 6 months arrears), </w:t>
      </w:r>
      <w:r w:rsidR="00604690" w:rsidRPr="00151478">
        <w:t>credit repair, and legal services related to obtaining or retaining permanent housing.</w:t>
      </w:r>
      <w:r w:rsidR="004B248A" w:rsidRPr="004B248A">
        <w:t xml:space="preserve"> </w:t>
      </w:r>
    </w:p>
    <w:p w:rsidR="00117A6B" w:rsidRDefault="00E3583D" w:rsidP="003C6863">
      <w:pPr>
        <w:numPr>
          <w:ilvl w:val="0"/>
          <w:numId w:val="23"/>
        </w:numPr>
        <w:spacing w:after="0"/>
      </w:pPr>
      <w:r w:rsidRPr="00022F1D">
        <w:t xml:space="preserve">The program signs </w:t>
      </w:r>
      <w:r w:rsidR="008255AF">
        <w:t>a rental assistance agreement with the landlord.</w:t>
      </w:r>
      <w:r w:rsidRPr="00022F1D">
        <w:t xml:space="preserve"> </w:t>
      </w:r>
      <w:r w:rsidR="008536DA">
        <w:t xml:space="preserve">The program participant signs a lease with the landlord. The program and the participant sign a </w:t>
      </w:r>
      <w:r w:rsidR="006E1A73">
        <w:t>housing stabilization plan.</w:t>
      </w:r>
      <w:r w:rsidR="004B248A" w:rsidRPr="004B248A">
        <w:t xml:space="preserve"> </w:t>
      </w:r>
    </w:p>
    <w:p w:rsidR="007F50CD" w:rsidRDefault="008255AF" w:rsidP="00F8669A">
      <w:pPr>
        <w:pStyle w:val="ListParagraph"/>
        <w:numPr>
          <w:ilvl w:val="0"/>
          <w:numId w:val="23"/>
        </w:numPr>
        <w:spacing w:after="0"/>
      </w:pPr>
      <w:r>
        <w:t xml:space="preserve">The program will pay 100% of the participant’s first month’s rent. </w:t>
      </w:r>
      <w:r w:rsidR="00F8669A">
        <w:t xml:space="preserve">Thereafter, </w:t>
      </w:r>
      <w:r w:rsidR="00F8669A">
        <w:rPr>
          <w:rFonts w:asciiTheme="minorHAnsi" w:hAnsiTheme="minorHAnsi" w:cs="Arial"/>
        </w:rPr>
        <w:t>p</w:t>
      </w:r>
      <w:r w:rsidR="007F50CD" w:rsidRPr="00F8669A">
        <w:rPr>
          <w:rFonts w:asciiTheme="minorHAnsi" w:hAnsiTheme="minorHAnsi" w:cs="Arial"/>
        </w:rPr>
        <w:t xml:space="preserve">articipant contribution </w:t>
      </w:r>
      <w:r w:rsidR="00F8669A" w:rsidRPr="00F8669A">
        <w:rPr>
          <w:rFonts w:asciiTheme="minorHAnsi" w:hAnsiTheme="minorHAnsi" w:cs="Arial"/>
        </w:rPr>
        <w:t xml:space="preserve">toward rent </w:t>
      </w:r>
      <w:r w:rsidR="007F50CD" w:rsidRPr="00F8669A">
        <w:rPr>
          <w:rFonts w:asciiTheme="minorHAnsi" w:hAnsiTheme="minorHAnsi" w:cs="Arial"/>
        </w:rPr>
        <w:t xml:space="preserve">will be </w:t>
      </w:r>
      <w:r w:rsidR="00F8669A" w:rsidRPr="00022F1D">
        <w:t>30% of the household’s monthly adjusted gross income</w:t>
      </w:r>
      <w:r w:rsidR="00604690">
        <w:t>, payable directly to the landlord.</w:t>
      </w:r>
    </w:p>
    <w:p w:rsidR="00164B10" w:rsidRPr="003C6863" w:rsidRDefault="00151478" w:rsidP="003C6863">
      <w:pPr>
        <w:pStyle w:val="ListParagraph"/>
        <w:numPr>
          <w:ilvl w:val="1"/>
          <w:numId w:val="23"/>
        </w:numPr>
        <w:rPr>
          <w:iCs/>
        </w:rPr>
      </w:pPr>
      <w:r w:rsidRPr="00151478">
        <w:rPr>
          <w:iCs/>
        </w:rPr>
        <w:t>If the household moves into housing between the 1</w:t>
      </w:r>
      <w:r w:rsidRPr="00151478">
        <w:rPr>
          <w:iCs/>
          <w:vertAlign w:val="superscript"/>
        </w:rPr>
        <w:t>st</w:t>
      </w:r>
      <w:r w:rsidRPr="00151478">
        <w:rPr>
          <w:iCs/>
        </w:rPr>
        <w:t xml:space="preserve"> and the 15</w:t>
      </w:r>
      <w:r w:rsidRPr="00151478">
        <w:rPr>
          <w:iCs/>
          <w:vertAlign w:val="superscript"/>
        </w:rPr>
        <w:t>th</w:t>
      </w:r>
      <w:r w:rsidRPr="00151478">
        <w:rPr>
          <w:iCs/>
        </w:rPr>
        <w:t xml:space="preserve"> of the month, that month will be considered the “first month.” If the household moves into housing between the 16</w:t>
      </w:r>
      <w:r w:rsidRPr="00151478">
        <w:rPr>
          <w:iCs/>
          <w:vertAlign w:val="superscript"/>
        </w:rPr>
        <w:t>th</w:t>
      </w:r>
      <w:r w:rsidRPr="00151478">
        <w:rPr>
          <w:iCs/>
        </w:rPr>
        <w:t xml:space="preserve"> and the end of the month, the following month will be considered the “first month.” In this situation, the program will provide 100% of the pro-rated rent in </w:t>
      </w:r>
      <w:r w:rsidRPr="003C6863">
        <w:rPr>
          <w:iCs/>
        </w:rPr>
        <w:t>addition to the first month’s rent.</w:t>
      </w:r>
      <w:r w:rsidR="003C6863">
        <w:rPr>
          <w:iCs/>
        </w:rPr>
        <w:t xml:space="preserve"> </w:t>
      </w:r>
    </w:p>
    <w:p w:rsidR="006A2B87" w:rsidRPr="003C6863" w:rsidRDefault="00FC6073" w:rsidP="003821CF">
      <w:pPr>
        <w:pStyle w:val="ListParagraph"/>
        <w:numPr>
          <w:ilvl w:val="0"/>
          <w:numId w:val="23"/>
        </w:numPr>
        <w:spacing w:after="0"/>
        <w:rPr>
          <w:b/>
          <w:sz w:val="24"/>
          <w:szCs w:val="24"/>
          <w:u w:val="single"/>
        </w:rPr>
      </w:pPr>
      <w:r w:rsidRPr="00A67369">
        <w:t xml:space="preserve">Up to 100% of the security deposit may be paid with ESG dollars, as </w:t>
      </w:r>
      <w:r w:rsidR="0067461B" w:rsidRPr="00A67369">
        <w:t>based</w:t>
      </w:r>
      <w:r w:rsidR="0067461B">
        <w:t xml:space="preserve"> on available funding</w:t>
      </w:r>
      <w:r>
        <w:t>.</w:t>
      </w:r>
      <w:r w:rsidR="0067461B">
        <w:t xml:space="preserve"> Programs are strongly encouraged to leverage other sources of funding</w:t>
      </w:r>
      <w:r w:rsidR="00151478">
        <w:t xml:space="preserve"> to pay for security deposits.</w:t>
      </w:r>
      <w:r w:rsidR="00130297">
        <w:t xml:space="preserve">  </w:t>
      </w:r>
    </w:p>
    <w:p w:rsidR="003C6863" w:rsidRPr="003C6863" w:rsidRDefault="003C6863" w:rsidP="003C6863">
      <w:pPr>
        <w:pStyle w:val="ListParagraph"/>
        <w:spacing w:after="0"/>
        <w:rPr>
          <w:b/>
          <w:sz w:val="24"/>
          <w:szCs w:val="24"/>
          <w:u w:val="single"/>
        </w:rPr>
      </w:pPr>
    </w:p>
    <w:p w:rsidR="002F47FD" w:rsidRDefault="002F47FD" w:rsidP="002F47FD">
      <w:pPr>
        <w:spacing w:after="0"/>
        <w:rPr>
          <w:b/>
          <w:sz w:val="24"/>
          <w:szCs w:val="24"/>
          <w:u w:val="single"/>
        </w:rPr>
      </w:pPr>
      <w:r w:rsidRPr="00022F1D">
        <w:rPr>
          <w:b/>
          <w:sz w:val="24"/>
          <w:szCs w:val="24"/>
          <w:u w:val="single"/>
        </w:rPr>
        <w:t>CASE MANAGEMENT SERVICES</w:t>
      </w:r>
    </w:p>
    <w:p w:rsidR="002F47FD" w:rsidRPr="00022F1D" w:rsidRDefault="002F47FD" w:rsidP="002F47FD">
      <w:pPr>
        <w:spacing w:after="0"/>
      </w:pPr>
      <w:r w:rsidRPr="00022F1D">
        <w:rPr>
          <w:b/>
        </w:rPr>
        <w:t>STANDARD</w:t>
      </w:r>
      <w:r w:rsidRPr="00022F1D">
        <w:t>: The program shall provide access to case management services by trained staff to each individual or family participating in the program.</w:t>
      </w:r>
    </w:p>
    <w:p w:rsidR="003C6863" w:rsidRDefault="002F47FD" w:rsidP="003C6863">
      <w:pPr>
        <w:spacing w:after="0"/>
        <w:rPr>
          <w:b/>
        </w:rPr>
      </w:pPr>
      <w:r w:rsidRPr="00022F1D">
        <w:rPr>
          <w:b/>
        </w:rPr>
        <w:t>CRITERIA</w:t>
      </w:r>
      <w:r w:rsidR="003C6863">
        <w:rPr>
          <w:b/>
        </w:rPr>
        <w:t>:</w:t>
      </w:r>
    </w:p>
    <w:p w:rsidR="002F47FD" w:rsidRDefault="002F47FD" w:rsidP="00125EDB">
      <w:pPr>
        <w:pStyle w:val="ListParagraph"/>
        <w:numPr>
          <w:ilvl w:val="0"/>
          <w:numId w:val="45"/>
        </w:numPr>
        <w:spacing w:after="0"/>
      </w:pPr>
      <w:r w:rsidRPr="00022F1D">
        <w:t xml:space="preserve">Individual case management is provided to program participants </w:t>
      </w:r>
      <w:r w:rsidR="00FC6073">
        <w:t>at least monthly</w:t>
      </w:r>
      <w:r w:rsidRPr="00022F1D">
        <w:t>.  Case management includes the following:</w:t>
      </w:r>
    </w:p>
    <w:p w:rsidR="007602C7" w:rsidRDefault="00FC6073" w:rsidP="007602C7">
      <w:pPr>
        <w:numPr>
          <w:ilvl w:val="0"/>
          <w:numId w:val="25"/>
        </w:numPr>
        <w:spacing w:after="0"/>
      </w:pPr>
      <w:r w:rsidRPr="00C57659">
        <w:rPr>
          <w:b/>
          <w:i/>
        </w:rPr>
        <w:t>Housing Stability Case Management</w:t>
      </w:r>
      <w:r w:rsidR="007602C7">
        <w:t xml:space="preserve"> assists</w:t>
      </w:r>
      <w:r w:rsidR="006E1A73">
        <w:t xml:space="preserve"> participants in locating and obtaining </w:t>
      </w:r>
      <w:r w:rsidR="007602C7">
        <w:t xml:space="preserve">suitable permanent housing, </w:t>
      </w:r>
      <w:r w:rsidR="00964541">
        <w:t>which may include</w:t>
      </w:r>
      <w:r w:rsidR="007602C7">
        <w:t xml:space="preserve">: </w:t>
      </w:r>
    </w:p>
    <w:p w:rsidR="006E1A73" w:rsidRPr="00DF3D81" w:rsidRDefault="006E1A73" w:rsidP="006E1A73">
      <w:pPr>
        <w:numPr>
          <w:ilvl w:val="0"/>
          <w:numId w:val="37"/>
        </w:numPr>
        <w:spacing w:after="0"/>
      </w:pPr>
      <w:r w:rsidRPr="00DF3D81">
        <w:t xml:space="preserve">Assessment of housing barriers, needs, and preferences </w:t>
      </w:r>
    </w:p>
    <w:p w:rsidR="006E1A73" w:rsidRPr="00DF3D81" w:rsidRDefault="006E1A73" w:rsidP="006E1A73">
      <w:pPr>
        <w:numPr>
          <w:ilvl w:val="0"/>
          <w:numId w:val="37"/>
        </w:numPr>
        <w:spacing w:after="0"/>
      </w:pPr>
      <w:r w:rsidRPr="00DF3D81">
        <w:t xml:space="preserve">Development of an action plan for locating housing </w:t>
      </w:r>
    </w:p>
    <w:p w:rsidR="007602C7" w:rsidRPr="00DF3D81" w:rsidRDefault="007602C7" w:rsidP="007602C7">
      <w:pPr>
        <w:pStyle w:val="ListParagraph"/>
        <w:numPr>
          <w:ilvl w:val="0"/>
          <w:numId w:val="37"/>
        </w:numPr>
        <w:spacing w:after="0"/>
      </w:pPr>
      <w:r w:rsidRPr="00DF3D81">
        <w:t xml:space="preserve">Housing search </w:t>
      </w:r>
    </w:p>
    <w:p w:rsidR="006E1A73" w:rsidRPr="00DF3D81" w:rsidRDefault="006E1A73" w:rsidP="006E1A73">
      <w:pPr>
        <w:numPr>
          <w:ilvl w:val="0"/>
          <w:numId w:val="37"/>
        </w:numPr>
        <w:spacing w:after="0"/>
      </w:pPr>
      <w:r w:rsidRPr="00DF3D81">
        <w:t xml:space="preserve">Outreach to and negotiation with owners </w:t>
      </w:r>
    </w:p>
    <w:p w:rsidR="007602C7" w:rsidRDefault="007602C7" w:rsidP="007602C7">
      <w:pPr>
        <w:numPr>
          <w:ilvl w:val="0"/>
          <w:numId w:val="37"/>
        </w:numPr>
        <w:spacing w:after="0"/>
      </w:pPr>
      <w:r w:rsidRPr="00DF3D81">
        <w:t xml:space="preserve">Tenant </w:t>
      </w:r>
      <w:r w:rsidR="003C6863">
        <w:t>support and/or counseling</w:t>
      </w:r>
    </w:p>
    <w:p w:rsidR="006E1A73" w:rsidRPr="00DF3D81" w:rsidRDefault="006E1A73" w:rsidP="006E1A73">
      <w:pPr>
        <w:numPr>
          <w:ilvl w:val="0"/>
          <w:numId w:val="37"/>
        </w:numPr>
        <w:spacing w:after="0"/>
      </w:pPr>
      <w:r w:rsidRPr="00DF3D81">
        <w:lastRenderedPageBreak/>
        <w:t xml:space="preserve">Assessment of housing for compliance with ESG requirements for habitability, lead-based paint, and rent reasonableness </w:t>
      </w:r>
    </w:p>
    <w:p w:rsidR="006E1A73" w:rsidRPr="00DF3D81" w:rsidRDefault="006E1A73" w:rsidP="006E1A73">
      <w:pPr>
        <w:numPr>
          <w:ilvl w:val="0"/>
          <w:numId w:val="37"/>
        </w:numPr>
        <w:spacing w:after="0"/>
      </w:pPr>
      <w:r w:rsidRPr="00DF3D81">
        <w:t xml:space="preserve">Assistance with submitting rental applications </w:t>
      </w:r>
    </w:p>
    <w:p w:rsidR="007602C7" w:rsidRDefault="007602C7" w:rsidP="007602C7">
      <w:pPr>
        <w:numPr>
          <w:ilvl w:val="0"/>
          <w:numId w:val="37"/>
        </w:numPr>
        <w:spacing w:after="0"/>
      </w:pPr>
      <w:r w:rsidRPr="00DF3D81">
        <w:t xml:space="preserve">Understanding leases </w:t>
      </w:r>
    </w:p>
    <w:p w:rsidR="007602C7" w:rsidRPr="00DF3D81" w:rsidRDefault="007602C7" w:rsidP="007602C7">
      <w:pPr>
        <w:numPr>
          <w:ilvl w:val="0"/>
          <w:numId w:val="37"/>
        </w:numPr>
        <w:spacing w:after="0"/>
      </w:pPr>
      <w:r w:rsidRPr="00DF3D81">
        <w:t xml:space="preserve">Arranging for utilities </w:t>
      </w:r>
    </w:p>
    <w:p w:rsidR="007602C7" w:rsidRDefault="007602C7" w:rsidP="007602C7">
      <w:pPr>
        <w:numPr>
          <w:ilvl w:val="0"/>
          <w:numId w:val="37"/>
        </w:numPr>
        <w:spacing w:after="0"/>
      </w:pPr>
      <w:r w:rsidRPr="00DF3D81">
        <w:t xml:space="preserve">Making moving arrangements </w:t>
      </w:r>
    </w:p>
    <w:p w:rsidR="00117A6B" w:rsidRPr="00DF3D81" w:rsidRDefault="003C6863" w:rsidP="003C6863">
      <w:pPr>
        <w:numPr>
          <w:ilvl w:val="0"/>
          <w:numId w:val="37"/>
        </w:numPr>
        <w:spacing w:after="0"/>
      </w:pPr>
      <w:r>
        <w:t>Monthly documented contacts with RRH participants.</w:t>
      </w:r>
    </w:p>
    <w:p w:rsidR="007602C7" w:rsidRDefault="007602C7" w:rsidP="007602C7">
      <w:pPr>
        <w:pStyle w:val="ListParagraph"/>
        <w:numPr>
          <w:ilvl w:val="0"/>
          <w:numId w:val="25"/>
        </w:numPr>
        <w:spacing w:after="0"/>
      </w:pPr>
      <w:r w:rsidRPr="00C57659">
        <w:rPr>
          <w:b/>
          <w:i/>
        </w:rPr>
        <w:t>Ongoing Case Management</w:t>
      </w:r>
      <w:r>
        <w:t xml:space="preserve"> services include assessing, arranging, coordinating, and monitoring the delivery of individualized services to facilitate housing stability for a program participant who has obtained permanent housing through </w:t>
      </w:r>
      <w:r w:rsidR="003C6863">
        <w:t>the Rapid Re-Housing program by</w:t>
      </w:r>
      <w:r>
        <w:t xml:space="preserve">: </w:t>
      </w:r>
    </w:p>
    <w:p w:rsidR="007602C7" w:rsidRPr="00DF3D81" w:rsidRDefault="007602C7" w:rsidP="007602C7">
      <w:pPr>
        <w:pStyle w:val="ListParagraph"/>
        <w:numPr>
          <w:ilvl w:val="0"/>
          <w:numId w:val="38"/>
        </w:numPr>
        <w:spacing w:after="0"/>
      </w:pPr>
      <w:r w:rsidRPr="00DF3D81">
        <w:t xml:space="preserve">Developing an individualized housing and service plan, including planning a path to permanent housing stability </w:t>
      </w:r>
    </w:p>
    <w:p w:rsidR="007602C7" w:rsidRPr="00DF3D81" w:rsidRDefault="007602C7" w:rsidP="007602C7">
      <w:pPr>
        <w:pStyle w:val="ListParagraph"/>
        <w:numPr>
          <w:ilvl w:val="0"/>
          <w:numId w:val="38"/>
        </w:numPr>
        <w:spacing w:after="0"/>
      </w:pPr>
      <w:r w:rsidRPr="00DF3D81">
        <w:t xml:space="preserve">Developing, securing, and coordinating services </w:t>
      </w:r>
    </w:p>
    <w:p w:rsidR="007602C7" w:rsidRPr="00DF3D81" w:rsidRDefault="007602C7" w:rsidP="007602C7">
      <w:pPr>
        <w:pStyle w:val="ListParagraph"/>
        <w:numPr>
          <w:ilvl w:val="0"/>
          <w:numId w:val="38"/>
        </w:numPr>
        <w:spacing w:after="0"/>
      </w:pPr>
      <w:r w:rsidRPr="00DF3D81">
        <w:t xml:space="preserve">Obtaining Federal, State, and local benefits </w:t>
      </w:r>
    </w:p>
    <w:p w:rsidR="007602C7" w:rsidRPr="00DF3D81" w:rsidRDefault="007602C7" w:rsidP="007602C7">
      <w:pPr>
        <w:pStyle w:val="ListParagraph"/>
        <w:numPr>
          <w:ilvl w:val="0"/>
          <w:numId w:val="38"/>
        </w:numPr>
        <w:spacing w:after="0"/>
      </w:pPr>
      <w:r w:rsidRPr="00DF3D81">
        <w:t xml:space="preserve">Monitoring and evaluating program participant progress </w:t>
      </w:r>
    </w:p>
    <w:p w:rsidR="007602C7" w:rsidRPr="00DF3D81" w:rsidRDefault="007602C7" w:rsidP="007602C7">
      <w:pPr>
        <w:pStyle w:val="ListParagraph"/>
        <w:numPr>
          <w:ilvl w:val="0"/>
          <w:numId w:val="38"/>
        </w:numPr>
        <w:spacing w:after="0"/>
      </w:pPr>
      <w:r w:rsidRPr="00DF3D81">
        <w:t xml:space="preserve"> Providing information </w:t>
      </w:r>
      <w:r w:rsidR="006E1A73" w:rsidRPr="00DF3D81">
        <w:t xml:space="preserve">about, </w:t>
      </w:r>
      <w:r w:rsidRPr="00DF3D81">
        <w:t>and referrals to</w:t>
      </w:r>
      <w:r w:rsidR="006E1A73" w:rsidRPr="00DF3D81">
        <w:t>,</w:t>
      </w:r>
      <w:r w:rsidRPr="00DF3D81">
        <w:t xml:space="preserve"> other providers </w:t>
      </w:r>
    </w:p>
    <w:p w:rsidR="007602C7" w:rsidRPr="00DF3D81" w:rsidRDefault="007602C7" w:rsidP="007602C7">
      <w:pPr>
        <w:pStyle w:val="ListParagraph"/>
        <w:numPr>
          <w:ilvl w:val="0"/>
          <w:numId w:val="38"/>
        </w:numPr>
        <w:spacing w:after="0"/>
      </w:pPr>
      <w:r w:rsidRPr="00DF3D81">
        <w:t>Conducting re-evaluations to determine on-going program eligibility</w:t>
      </w:r>
    </w:p>
    <w:p w:rsidR="00125EDB" w:rsidRDefault="00125EDB" w:rsidP="00125EDB">
      <w:pPr>
        <w:pStyle w:val="ListParagraph"/>
        <w:numPr>
          <w:ilvl w:val="0"/>
          <w:numId w:val="45"/>
        </w:numPr>
        <w:spacing w:after="0"/>
      </w:pPr>
      <w:r w:rsidRPr="00125EDB">
        <w:t xml:space="preserve">Other </w:t>
      </w:r>
      <w:r>
        <w:t>e</w:t>
      </w:r>
      <w:r w:rsidRPr="00125EDB">
        <w:t>ligible services</w:t>
      </w:r>
      <w:r w:rsidRPr="00125EDB">
        <w:rPr>
          <w:b/>
        </w:rPr>
        <w:t xml:space="preserve"> </w:t>
      </w:r>
      <w:r w:rsidRPr="00C57659">
        <w:t>may be provided</w:t>
      </w:r>
      <w:r>
        <w:t xml:space="preserve"> including</w:t>
      </w:r>
      <w:r w:rsidRPr="00C57659">
        <w:t>:</w:t>
      </w:r>
    </w:p>
    <w:p w:rsidR="00C57659" w:rsidRDefault="00672865" w:rsidP="003C6863">
      <w:pPr>
        <w:spacing w:after="0"/>
        <w:ind w:left="1440" w:hanging="720"/>
      </w:pPr>
      <w:r>
        <w:t>a.</w:t>
      </w:r>
      <w:r w:rsidR="003C6863">
        <w:tab/>
      </w:r>
      <w:r w:rsidR="00C57659" w:rsidRPr="00125EDB">
        <w:rPr>
          <w:b/>
          <w:i/>
        </w:rPr>
        <w:t xml:space="preserve">Legal Services </w:t>
      </w:r>
      <w:r w:rsidR="00C57659" w:rsidRPr="00C57659">
        <w:t>to resolve a legal problem that prohibits a program participant from obtaining o</w:t>
      </w:r>
      <w:r w:rsidR="006E1A73">
        <w:t>r retaining permanent housing</w:t>
      </w:r>
      <w:r w:rsidR="00DF3D81">
        <w:t>, including:</w:t>
      </w:r>
    </w:p>
    <w:p w:rsidR="00DF3D81" w:rsidRDefault="00672865" w:rsidP="00672865">
      <w:pPr>
        <w:spacing w:after="0"/>
        <w:ind w:left="720" w:firstLine="720"/>
      </w:pPr>
      <w:r>
        <w:t>1.</w:t>
      </w:r>
      <w:r>
        <w:tab/>
      </w:r>
      <w:r w:rsidR="00DF3D81">
        <w:t>Client intake</w:t>
      </w:r>
    </w:p>
    <w:p w:rsidR="00DF3D81" w:rsidRDefault="003C6863" w:rsidP="003C6863">
      <w:pPr>
        <w:spacing w:after="0"/>
        <w:ind w:firstLine="720"/>
      </w:pPr>
      <w:r>
        <w:tab/>
      </w:r>
      <w:r w:rsidR="00672865">
        <w:t>2.</w:t>
      </w:r>
      <w:r w:rsidR="00672865">
        <w:tab/>
      </w:r>
      <w:r w:rsidR="00DF3D81">
        <w:t>Preparation of cases for trial</w:t>
      </w:r>
    </w:p>
    <w:p w:rsidR="00DF3D81" w:rsidRDefault="003C6863" w:rsidP="003C6863">
      <w:pPr>
        <w:spacing w:after="0"/>
        <w:ind w:firstLine="720"/>
      </w:pPr>
      <w:r>
        <w:tab/>
      </w:r>
      <w:r w:rsidR="00672865">
        <w:t>3.</w:t>
      </w:r>
      <w:r w:rsidR="00672865">
        <w:tab/>
      </w:r>
      <w:r w:rsidR="00DF3D81">
        <w:t>Provision of legal advice</w:t>
      </w:r>
    </w:p>
    <w:p w:rsidR="00DF3D81" w:rsidRDefault="003C6863" w:rsidP="003C6863">
      <w:pPr>
        <w:spacing w:after="0"/>
        <w:ind w:firstLine="720"/>
      </w:pPr>
      <w:r>
        <w:tab/>
      </w:r>
      <w:r w:rsidR="00672865">
        <w:t>4.</w:t>
      </w:r>
      <w:r w:rsidR="00672865">
        <w:tab/>
      </w:r>
      <w:r w:rsidR="00DF3D81">
        <w:t>Representation at hearings</w:t>
      </w:r>
    </w:p>
    <w:p w:rsidR="00DF3D81" w:rsidRDefault="003C6863" w:rsidP="003C6863">
      <w:pPr>
        <w:spacing w:after="0"/>
        <w:ind w:firstLine="720"/>
      </w:pPr>
      <w:r>
        <w:tab/>
      </w:r>
      <w:r w:rsidR="00672865">
        <w:t>5.</w:t>
      </w:r>
      <w:r w:rsidR="00672865">
        <w:tab/>
      </w:r>
      <w:r w:rsidR="00DF3D81">
        <w:t>Counseling</w:t>
      </w:r>
    </w:p>
    <w:p w:rsidR="00DF3D81" w:rsidRPr="00C57659" w:rsidRDefault="003C6863" w:rsidP="003C6863">
      <w:pPr>
        <w:spacing w:after="0"/>
        <w:ind w:firstLine="720"/>
      </w:pPr>
      <w:r>
        <w:tab/>
      </w:r>
      <w:r w:rsidR="00672865">
        <w:t>6.</w:t>
      </w:r>
      <w:r w:rsidR="00672865">
        <w:tab/>
      </w:r>
      <w:r w:rsidR="00DF3D81">
        <w:t>Filing fees and other necessary court costs</w:t>
      </w:r>
    </w:p>
    <w:p w:rsidR="00C57659" w:rsidRPr="00C57659" w:rsidRDefault="00672865" w:rsidP="00672865">
      <w:pPr>
        <w:spacing w:after="0"/>
        <w:ind w:left="1440" w:hanging="720"/>
      </w:pPr>
      <w:r>
        <w:t>b.</w:t>
      </w:r>
      <w:r>
        <w:tab/>
      </w:r>
      <w:r w:rsidR="00C57659" w:rsidRPr="00125EDB">
        <w:rPr>
          <w:b/>
          <w:i/>
        </w:rPr>
        <w:t>Mediation</w:t>
      </w:r>
      <w:r w:rsidR="00C57659" w:rsidRPr="00C57659">
        <w:t xml:space="preserve"> between the program participant and the owner or person(s) with whom the participant is living </w:t>
      </w:r>
    </w:p>
    <w:p w:rsidR="00672865" w:rsidRDefault="00672865" w:rsidP="00672865">
      <w:pPr>
        <w:spacing w:after="0"/>
        <w:ind w:firstLine="720"/>
      </w:pPr>
      <w:r>
        <w:t>c.</w:t>
      </w:r>
      <w:r>
        <w:tab/>
      </w:r>
      <w:r w:rsidR="00C57659" w:rsidRPr="00125EDB">
        <w:rPr>
          <w:b/>
          <w:i/>
        </w:rPr>
        <w:t>Credit Repair</w:t>
      </w:r>
      <w:r w:rsidR="00C57659" w:rsidRPr="00C57659">
        <w:t>, including:</w:t>
      </w:r>
      <w:r w:rsidR="004B248A" w:rsidRPr="004B248A">
        <w:t xml:space="preserve"> </w:t>
      </w:r>
    </w:p>
    <w:p w:rsidR="00C57659" w:rsidRPr="00C57659" w:rsidRDefault="00672865" w:rsidP="00672865">
      <w:pPr>
        <w:spacing w:after="0"/>
        <w:ind w:left="720" w:firstLine="720"/>
      </w:pPr>
      <w:r>
        <w:t>1.</w:t>
      </w:r>
      <w:r>
        <w:tab/>
      </w:r>
      <w:r w:rsidR="00C57659" w:rsidRPr="00C57659">
        <w:t xml:space="preserve">Credit counseling </w:t>
      </w:r>
    </w:p>
    <w:p w:rsidR="00C57659" w:rsidRPr="00C57659" w:rsidRDefault="00672865" w:rsidP="00672865">
      <w:pPr>
        <w:spacing w:after="0"/>
        <w:ind w:left="720" w:firstLine="720"/>
      </w:pPr>
      <w:r>
        <w:t>2.</w:t>
      </w:r>
      <w:r>
        <w:tab/>
      </w:r>
      <w:r w:rsidR="00C57659" w:rsidRPr="00C57659">
        <w:t xml:space="preserve">Accessing a free personal credit report </w:t>
      </w:r>
    </w:p>
    <w:p w:rsidR="00C57659" w:rsidRPr="00672865" w:rsidRDefault="00672865" w:rsidP="00672865">
      <w:pPr>
        <w:spacing w:after="0"/>
        <w:ind w:left="720" w:firstLine="720"/>
        <w:rPr>
          <w:highlight w:val="yellow"/>
        </w:rPr>
      </w:pPr>
      <w:r>
        <w:t>3.</w:t>
      </w:r>
      <w:r>
        <w:tab/>
      </w:r>
      <w:r w:rsidR="00C57659" w:rsidRPr="00C57659">
        <w:t xml:space="preserve">Resolving personal credit problems </w:t>
      </w:r>
    </w:p>
    <w:p w:rsidR="00C57659" w:rsidRDefault="00672865" w:rsidP="00672865">
      <w:pPr>
        <w:spacing w:after="0"/>
        <w:ind w:left="2160" w:hanging="720"/>
      </w:pPr>
      <w:r>
        <w:t>4.</w:t>
      </w:r>
      <w:r>
        <w:tab/>
      </w:r>
      <w:r w:rsidR="00C57659" w:rsidRPr="00C57659">
        <w:t>Other services needed to assist with critical skills related to household budgeting and money management</w:t>
      </w:r>
    </w:p>
    <w:p w:rsidR="004C4FF3" w:rsidRDefault="00672865" w:rsidP="00672865">
      <w:pPr>
        <w:spacing w:after="0"/>
        <w:ind w:left="720" w:hanging="720"/>
      </w:pPr>
      <w:r>
        <w:t xml:space="preserve">3.  </w:t>
      </w:r>
      <w:r>
        <w:tab/>
      </w:r>
      <w:r w:rsidR="004C4FF3">
        <w:t>The program will re-evaluate the household for continued eligibility every three months. To continue to receive Rapid Re-Housing assistance, the household must demonstrate:</w:t>
      </w:r>
    </w:p>
    <w:p w:rsidR="004C4FF3" w:rsidRDefault="004C4FF3" w:rsidP="004C4FF3">
      <w:pPr>
        <w:pStyle w:val="ListParagraph"/>
        <w:numPr>
          <w:ilvl w:val="1"/>
          <w:numId w:val="24"/>
        </w:numPr>
        <w:spacing w:after="0"/>
      </w:pPr>
      <w:r>
        <w:t>Lack of resources and support networks. The household must continue to lack sufficient resources and support networks to retain housing without program assistance.</w:t>
      </w:r>
    </w:p>
    <w:p w:rsidR="004C4FF3" w:rsidRDefault="004C4FF3" w:rsidP="004C4FF3">
      <w:pPr>
        <w:pStyle w:val="ListParagraph"/>
        <w:numPr>
          <w:ilvl w:val="1"/>
          <w:numId w:val="24"/>
        </w:numPr>
        <w:spacing w:after="0"/>
      </w:pPr>
      <w:r>
        <w:t xml:space="preserve">Need. The program must determine the amount and type of assistance that the </w:t>
      </w:r>
      <w:r w:rsidRPr="00672865">
        <w:t>household</w:t>
      </w:r>
      <w:r>
        <w:t xml:space="preserve"> needs</w:t>
      </w:r>
      <w:r w:rsidR="009A7C66">
        <w:t>/wants</w:t>
      </w:r>
      <w:r>
        <w:t xml:space="preserve"> to (re)gain stability in permanent housing.</w:t>
      </w:r>
    </w:p>
    <w:p w:rsidR="0043786E" w:rsidRPr="00672865" w:rsidRDefault="004C4FF3" w:rsidP="00672865">
      <w:pPr>
        <w:pStyle w:val="ListParagraph"/>
        <w:numPr>
          <w:ilvl w:val="1"/>
          <w:numId w:val="24"/>
        </w:numPr>
        <w:spacing w:after="0"/>
      </w:pPr>
      <w:r w:rsidRPr="00672865">
        <w:lastRenderedPageBreak/>
        <w:t>Income. The household’s annual income must be at or below 30% CMI.</w:t>
      </w:r>
      <w:r w:rsidR="00130297" w:rsidRPr="00672865">
        <w:t xml:space="preserve"> </w:t>
      </w:r>
    </w:p>
    <w:p w:rsidR="00582161" w:rsidRPr="00022F1D" w:rsidRDefault="00582161" w:rsidP="00582161">
      <w:pPr>
        <w:spacing w:before="240" w:after="0"/>
        <w:rPr>
          <w:b/>
          <w:sz w:val="24"/>
          <w:szCs w:val="24"/>
          <w:u w:val="single"/>
        </w:rPr>
      </w:pPr>
      <w:r w:rsidRPr="00022F1D">
        <w:rPr>
          <w:b/>
          <w:sz w:val="24"/>
          <w:szCs w:val="24"/>
          <w:u w:val="single"/>
        </w:rPr>
        <w:t>SERVICE COORDINATION</w:t>
      </w:r>
    </w:p>
    <w:p w:rsidR="00582161" w:rsidRPr="00022F1D" w:rsidRDefault="00582161" w:rsidP="00582161">
      <w:pPr>
        <w:spacing w:after="0"/>
      </w:pPr>
      <w:r w:rsidRPr="00022F1D">
        <w:rPr>
          <w:b/>
        </w:rPr>
        <w:t>STANDARD</w:t>
      </w:r>
      <w:r w:rsidRPr="00022F1D">
        <w:t xml:space="preserve">: The program </w:t>
      </w:r>
      <w:r w:rsidR="008F1C5D">
        <w:t>will assist program participants</w:t>
      </w:r>
      <w:r w:rsidR="00C1066D">
        <w:t>, pursuant to 24 CFR §576.400,</w:t>
      </w:r>
      <w:r w:rsidR="008F1C5D">
        <w:t xml:space="preserve"> in obtaining appropriate supportive services and other Federal, State, local, and private assistance</w:t>
      </w:r>
      <w:r w:rsidR="001A39B2">
        <w:t xml:space="preserve"> available for such individuals as</w:t>
      </w:r>
      <w:r w:rsidRPr="00022F1D">
        <w:t xml:space="preserve"> needed and requested by the </w:t>
      </w:r>
      <w:r w:rsidR="001A39B2">
        <w:t>household. Staff should be knowledgeable about mainstream programs and services in the community.</w:t>
      </w:r>
    </w:p>
    <w:p w:rsidR="00582161" w:rsidRPr="00022F1D" w:rsidRDefault="00582161" w:rsidP="00582161">
      <w:pPr>
        <w:spacing w:after="0"/>
      </w:pPr>
      <w:r w:rsidRPr="00022F1D">
        <w:rPr>
          <w:b/>
        </w:rPr>
        <w:t>CRITERIA</w:t>
      </w:r>
      <w:r w:rsidRPr="00022F1D">
        <w:t>:</w:t>
      </w:r>
    </w:p>
    <w:p w:rsidR="00C1066D" w:rsidRDefault="00582161" w:rsidP="00C1066D">
      <w:pPr>
        <w:numPr>
          <w:ilvl w:val="0"/>
          <w:numId w:val="26"/>
        </w:numPr>
        <w:spacing w:after="0"/>
      </w:pPr>
      <w:r w:rsidRPr="00022F1D">
        <w:t xml:space="preserve">Arrangements shall be made as appropriate with community agencies and individuals for the provision of </w:t>
      </w:r>
      <w:r w:rsidR="001A39B2">
        <w:t xml:space="preserve">education, employment, and training; schools and enrichment programs; </w:t>
      </w:r>
      <w:r w:rsidR="001A39B2" w:rsidRPr="00C1066D">
        <w:t>healthcare and dental clinics; mental health resources;</w:t>
      </w:r>
      <w:r w:rsidR="001A39B2">
        <w:t xml:space="preserve"> chemical dependency assessments and treatment; legal services; budgeting and credit repair;</w:t>
      </w:r>
      <w:r w:rsidRPr="00022F1D">
        <w:t xml:space="preserve"> and other assistance requested by the participant, which are not provided directly by the program.</w:t>
      </w:r>
    </w:p>
    <w:p w:rsidR="00C1066D" w:rsidRPr="00806003" w:rsidRDefault="00C1066D" w:rsidP="00C1066D">
      <w:pPr>
        <w:numPr>
          <w:ilvl w:val="0"/>
          <w:numId w:val="26"/>
        </w:numPr>
        <w:spacing w:after="0"/>
        <w:rPr>
          <w:rFonts w:asciiTheme="minorHAnsi" w:hAnsiTheme="minorHAnsi"/>
        </w:rPr>
      </w:pPr>
      <w:r>
        <w:rPr>
          <w:rFonts w:asciiTheme="minorHAnsi" w:hAnsiTheme="minorHAnsi"/>
        </w:rPr>
        <w:t>Other</w:t>
      </w:r>
      <w:r w:rsidRPr="00C1066D">
        <w:rPr>
          <w:rFonts w:asciiTheme="minorHAnsi" w:hAnsiTheme="minorHAnsi"/>
        </w:rPr>
        <w:t xml:space="preserve"> homeless and mainstream resources for which, if eligible, a client should be assisted in obtaining</w:t>
      </w:r>
      <w:r>
        <w:rPr>
          <w:rFonts w:asciiTheme="minorHAnsi" w:hAnsiTheme="minorHAnsi"/>
        </w:rPr>
        <w:t>, include</w:t>
      </w:r>
      <w:r w:rsidRPr="00C1066D">
        <w:rPr>
          <w:rFonts w:asciiTheme="minorHAnsi" w:hAnsiTheme="minorHAnsi"/>
        </w:rPr>
        <w:t xml:space="preserve">: </w:t>
      </w:r>
      <w:r w:rsidRPr="00C1066D">
        <w:rPr>
          <w:rFonts w:asciiTheme="minorHAnsi" w:hAnsiTheme="minorHAnsi" w:cs="Arial"/>
          <w:color w:val="000000"/>
        </w:rPr>
        <w:t>E</w:t>
      </w:r>
      <w:r>
        <w:rPr>
          <w:rFonts w:asciiTheme="minorHAnsi" w:hAnsiTheme="minorHAnsi" w:cs="Arial"/>
          <w:color w:val="000000"/>
        </w:rPr>
        <w:t>mergency Financial Assistance; domestic violence s</w:t>
      </w:r>
      <w:r w:rsidRPr="00C1066D">
        <w:rPr>
          <w:rFonts w:asciiTheme="minorHAnsi" w:hAnsiTheme="minorHAnsi" w:cs="Arial"/>
          <w:color w:val="000000"/>
        </w:rPr>
        <w:t xml:space="preserve">helters; </w:t>
      </w:r>
      <w:r>
        <w:rPr>
          <w:rFonts w:asciiTheme="minorHAnsi" w:hAnsiTheme="minorHAnsi" w:cs="Arial"/>
          <w:color w:val="000000"/>
        </w:rPr>
        <w:t>local Housing Authorities, public housing, rent subsidies and subsidized h</w:t>
      </w:r>
      <w:r w:rsidRPr="00C1066D">
        <w:rPr>
          <w:rFonts w:asciiTheme="minorHAnsi" w:hAnsiTheme="minorHAnsi" w:cs="Arial"/>
          <w:color w:val="000000"/>
        </w:rPr>
        <w:t xml:space="preserve">ousing; </w:t>
      </w:r>
      <w:r>
        <w:rPr>
          <w:rFonts w:asciiTheme="minorHAnsi" w:hAnsiTheme="minorHAnsi" w:cs="Arial"/>
          <w:color w:val="000000"/>
        </w:rPr>
        <w:t>temporary labor agencies; childcare resources and public p</w:t>
      </w:r>
      <w:r w:rsidRPr="00C1066D">
        <w:rPr>
          <w:rFonts w:asciiTheme="minorHAnsi" w:hAnsiTheme="minorHAnsi" w:cs="Arial"/>
          <w:color w:val="000000"/>
        </w:rPr>
        <w:t>rog</w:t>
      </w:r>
      <w:r>
        <w:rPr>
          <w:rFonts w:asciiTheme="minorHAnsi" w:hAnsiTheme="minorHAnsi" w:cs="Arial"/>
          <w:color w:val="000000"/>
        </w:rPr>
        <w:t>rams that subsidize childcare; consumer credit counseling service a</w:t>
      </w:r>
      <w:r w:rsidRPr="00C1066D">
        <w:rPr>
          <w:rFonts w:asciiTheme="minorHAnsi" w:hAnsiTheme="minorHAnsi" w:cs="Arial"/>
          <w:color w:val="000000"/>
        </w:rPr>
        <w:t xml:space="preserve">gencies; </w:t>
      </w:r>
      <w:r>
        <w:rPr>
          <w:rFonts w:asciiTheme="minorHAnsi" w:hAnsiTheme="minorHAnsi" w:cs="Arial"/>
          <w:color w:val="000000"/>
        </w:rPr>
        <w:t>youth d</w:t>
      </w:r>
      <w:r w:rsidRPr="00C1066D">
        <w:rPr>
          <w:rFonts w:asciiTheme="minorHAnsi" w:hAnsiTheme="minorHAnsi" w:cs="Arial"/>
          <w:color w:val="000000"/>
        </w:rPr>
        <w:t>evelopment a</w:t>
      </w:r>
      <w:r>
        <w:rPr>
          <w:rFonts w:asciiTheme="minorHAnsi" w:hAnsiTheme="minorHAnsi" w:cs="Arial"/>
          <w:color w:val="000000"/>
        </w:rPr>
        <w:t>nd child w</w:t>
      </w:r>
      <w:r w:rsidRPr="00C1066D">
        <w:rPr>
          <w:rFonts w:asciiTheme="minorHAnsi" w:hAnsiTheme="minorHAnsi" w:cs="Arial"/>
          <w:color w:val="000000"/>
        </w:rPr>
        <w:t>elfare</w:t>
      </w:r>
      <w:r>
        <w:rPr>
          <w:rFonts w:asciiTheme="minorHAnsi" w:hAnsiTheme="minorHAnsi" w:cs="Arial"/>
          <w:color w:val="000000"/>
        </w:rPr>
        <w:t>; Community Support Programs; WIC; Food Share; Unemployment Insurance; Social Security</w:t>
      </w:r>
      <w:r w:rsidR="009A7C66">
        <w:rPr>
          <w:rFonts w:asciiTheme="minorHAnsi" w:hAnsiTheme="minorHAnsi" w:cs="Arial"/>
          <w:color w:val="000000"/>
        </w:rPr>
        <w:t xml:space="preserve"> benefits; Badger Care; </w:t>
      </w:r>
      <w:r>
        <w:rPr>
          <w:rFonts w:asciiTheme="minorHAnsi" w:hAnsiTheme="minorHAnsi" w:cs="Arial"/>
          <w:color w:val="000000"/>
        </w:rPr>
        <w:t>Medicaid/Medicare.</w:t>
      </w:r>
    </w:p>
    <w:p w:rsidR="00582161" w:rsidRPr="00C1066D" w:rsidRDefault="00582161" w:rsidP="00C1066D">
      <w:pPr>
        <w:spacing w:before="240" w:after="0"/>
        <w:rPr>
          <w:b/>
          <w:sz w:val="24"/>
          <w:szCs w:val="24"/>
          <w:u w:val="single"/>
        </w:rPr>
      </w:pPr>
      <w:r w:rsidRPr="00C1066D">
        <w:rPr>
          <w:b/>
          <w:sz w:val="24"/>
          <w:szCs w:val="24"/>
          <w:u w:val="single"/>
        </w:rPr>
        <w:t>TERMINATION</w:t>
      </w:r>
    </w:p>
    <w:p w:rsidR="00582161" w:rsidRPr="00022F1D" w:rsidRDefault="00582161" w:rsidP="00582161">
      <w:pPr>
        <w:spacing w:after="0"/>
      </w:pPr>
      <w:r w:rsidRPr="00022F1D">
        <w:rPr>
          <w:b/>
        </w:rPr>
        <w:t>STANDARD</w:t>
      </w:r>
      <w:r w:rsidRPr="00022F1D">
        <w:t xml:space="preserve">: Termination is expected to be limited to only the most severe cases. Programs will exercise judgment and examine all extenuating circumstances when determining if violations are serious enough to warrant termination. </w:t>
      </w:r>
    </w:p>
    <w:p w:rsidR="00582161" w:rsidRPr="00022F1D" w:rsidRDefault="00582161" w:rsidP="00582161">
      <w:pPr>
        <w:spacing w:after="0"/>
      </w:pPr>
      <w:r w:rsidRPr="00022F1D">
        <w:rPr>
          <w:b/>
        </w:rPr>
        <w:t>CRITERIA</w:t>
      </w:r>
      <w:r w:rsidRPr="00022F1D">
        <w:t>:</w:t>
      </w:r>
    </w:p>
    <w:p w:rsidR="00806003" w:rsidRPr="00672865" w:rsidRDefault="0027095F" w:rsidP="00672865">
      <w:pPr>
        <w:pStyle w:val="ListParagraph"/>
        <w:numPr>
          <w:ilvl w:val="0"/>
          <w:numId w:val="42"/>
        </w:numPr>
        <w:spacing w:after="0"/>
      </w:pPr>
      <w:r w:rsidRPr="00672865">
        <w:t>In terminating</w:t>
      </w:r>
      <w:r w:rsidR="00582161" w:rsidRPr="00672865">
        <w:t xml:space="preserve"> assistance to a program participant, the agency must follow the due process provisions </w:t>
      </w:r>
      <w:r w:rsidR="00C1066D" w:rsidRPr="00672865">
        <w:t>set forth</w:t>
      </w:r>
      <w:r w:rsidR="00582161" w:rsidRPr="00672865">
        <w:t xml:space="preserve"> in 24 CFR </w:t>
      </w:r>
      <w:r w:rsidR="00C1066D" w:rsidRPr="00672865">
        <w:t xml:space="preserve">576.402, as well as the following process:  </w:t>
      </w:r>
      <w:r w:rsidR="00582161" w:rsidRPr="00672865">
        <w:t>(</w:t>
      </w:r>
      <w:r w:rsidR="00736581">
        <w:t>1</w:t>
      </w:r>
      <w:r w:rsidR="00582161" w:rsidRPr="00672865">
        <w:t>) providing the program participant with a written copy of the program rules and the termination process before the participant begins to receive assistance; (</w:t>
      </w:r>
      <w:r w:rsidR="00736581">
        <w:t>2</w:t>
      </w:r>
      <w:r w:rsidR="00582161" w:rsidRPr="00672865">
        <w:t>) written notice to the program participant containing a clear statement of the reason for termination; (</w:t>
      </w:r>
      <w:r w:rsidR="00736581">
        <w:t>3</w:t>
      </w:r>
      <w:r w:rsidR="00582161" w:rsidRPr="00672865">
        <w:t>) a review of the decision, in which the program participant is given the opportunity to present written or oral objections before a person other than the person (or a subordinate of that person) who made or approved the termination decision; and (</w:t>
      </w:r>
      <w:r w:rsidR="00736581">
        <w:t>4</w:t>
      </w:r>
      <w:r w:rsidR="00582161" w:rsidRPr="00672865">
        <w:t xml:space="preserve">) prompt written notice of the final decision to the program participant. </w:t>
      </w:r>
    </w:p>
    <w:p w:rsidR="00582161" w:rsidRDefault="00582161" w:rsidP="00E91403">
      <w:pPr>
        <w:pStyle w:val="ListParagraph"/>
        <w:numPr>
          <w:ilvl w:val="0"/>
          <w:numId w:val="42"/>
        </w:numPr>
        <w:spacing w:after="0"/>
      </w:pPr>
      <w:r w:rsidRPr="00022F1D">
        <w:t xml:space="preserve">Termination under this section does not bar the </w:t>
      </w:r>
      <w:r w:rsidR="0027095F">
        <w:t xml:space="preserve">program </w:t>
      </w:r>
      <w:r w:rsidRPr="00022F1D">
        <w:t xml:space="preserve">from providing further assistance at a later date to the same </w:t>
      </w:r>
      <w:r w:rsidRPr="008520E0">
        <w:t>individual</w:t>
      </w:r>
      <w:r w:rsidRPr="00022F1D">
        <w:t xml:space="preserve"> </w:t>
      </w:r>
      <w:r w:rsidRPr="00672865">
        <w:t>or</w:t>
      </w:r>
      <w:r w:rsidRPr="00022F1D">
        <w:t xml:space="preserve"> family. </w:t>
      </w:r>
    </w:p>
    <w:p w:rsidR="00E91403" w:rsidRPr="006F249F" w:rsidRDefault="00E91403" w:rsidP="004B248A">
      <w:pPr>
        <w:pStyle w:val="ListParagraph"/>
        <w:numPr>
          <w:ilvl w:val="0"/>
          <w:numId w:val="42"/>
        </w:numPr>
        <w:spacing w:after="0"/>
      </w:pPr>
      <w:r w:rsidRPr="006F249F">
        <w:t>Programs are encouraged to re-house, rather than terminate assistance to households that are evicted from their housing while participating in the Rapid Re-Housing program.</w:t>
      </w:r>
    </w:p>
    <w:p w:rsidR="0037793F" w:rsidRDefault="0037793F" w:rsidP="0037793F">
      <w:pPr>
        <w:pStyle w:val="ListParagraph"/>
        <w:spacing w:after="0"/>
      </w:pPr>
    </w:p>
    <w:p w:rsidR="009E3B73" w:rsidRPr="00022F1D" w:rsidRDefault="009E3B73" w:rsidP="0037793F">
      <w:pPr>
        <w:pStyle w:val="ListParagraph"/>
        <w:spacing w:after="0"/>
      </w:pPr>
    </w:p>
    <w:p w:rsidR="00582161" w:rsidRPr="00022F1D" w:rsidRDefault="00582161" w:rsidP="00582161">
      <w:pPr>
        <w:spacing w:after="0"/>
        <w:rPr>
          <w:b/>
          <w:sz w:val="24"/>
          <w:szCs w:val="24"/>
          <w:u w:val="single"/>
        </w:rPr>
      </w:pPr>
      <w:r w:rsidRPr="00022F1D">
        <w:rPr>
          <w:b/>
          <w:sz w:val="24"/>
          <w:szCs w:val="24"/>
          <w:u w:val="single"/>
        </w:rPr>
        <w:lastRenderedPageBreak/>
        <w:t>FOLLOW-UP SERVICES</w:t>
      </w:r>
    </w:p>
    <w:p w:rsidR="00582161" w:rsidRPr="00022F1D" w:rsidRDefault="00582161" w:rsidP="00582161">
      <w:pPr>
        <w:spacing w:after="0"/>
      </w:pPr>
      <w:r w:rsidRPr="00022F1D">
        <w:rPr>
          <w:b/>
        </w:rPr>
        <w:t>STANDARD</w:t>
      </w:r>
      <w:r w:rsidRPr="00022F1D">
        <w:t>:  The program shall provide a continuity of services to all participants following their exit from the program. These services can be provided directly and/or through referrals to other agencies or individuals.</w:t>
      </w:r>
    </w:p>
    <w:p w:rsidR="00582161" w:rsidRPr="00022F1D" w:rsidRDefault="00582161" w:rsidP="00582161">
      <w:pPr>
        <w:spacing w:after="0"/>
      </w:pPr>
      <w:r w:rsidRPr="00022F1D">
        <w:rPr>
          <w:b/>
        </w:rPr>
        <w:t>CRITERIA</w:t>
      </w:r>
      <w:r w:rsidRPr="00022F1D">
        <w:t>:</w:t>
      </w:r>
    </w:p>
    <w:p w:rsidR="00582161" w:rsidRPr="00022F1D" w:rsidRDefault="00582161" w:rsidP="00582161">
      <w:pPr>
        <w:numPr>
          <w:ilvl w:val="0"/>
          <w:numId w:val="29"/>
        </w:numPr>
        <w:spacing w:after="0"/>
      </w:pPr>
      <w:r w:rsidRPr="00022F1D">
        <w:t>The program develops exit plans with the participant to ensure continued housing stability and connection with community resources, as desired.</w:t>
      </w:r>
    </w:p>
    <w:p w:rsidR="00582161" w:rsidRPr="00022F1D" w:rsidRDefault="00582161" w:rsidP="00582161">
      <w:pPr>
        <w:numPr>
          <w:ilvl w:val="0"/>
          <w:numId w:val="29"/>
        </w:numPr>
        <w:spacing w:after="0"/>
      </w:pPr>
      <w:r w:rsidRPr="00022F1D">
        <w:t>The program should attempt to follow up with phone or written contact at least once after the client exits the program. A program may provide follow-up services that include identification of additional needs and referral to other agency or community resources</w:t>
      </w:r>
      <w:r w:rsidR="0057750D">
        <w:t xml:space="preserve"> in order to prevent future episodes of homelessness.</w:t>
      </w:r>
    </w:p>
    <w:p w:rsidR="00582161" w:rsidRDefault="00582161" w:rsidP="00582161">
      <w:pPr>
        <w:spacing w:before="240" w:after="0"/>
        <w:rPr>
          <w:b/>
          <w:sz w:val="24"/>
          <w:szCs w:val="24"/>
          <w:u w:val="single"/>
        </w:rPr>
      </w:pPr>
      <w:r w:rsidRPr="00022F1D">
        <w:rPr>
          <w:b/>
          <w:sz w:val="24"/>
          <w:szCs w:val="24"/>
          <w:u w:val="single"/>
        </w:rPr>
        <w:t>CLIENT FILES</w:t>
      </w:r>
    </w:p>
    <w:p w:rsidR="00582161" w:rsidRPr="00022F1D" w:rsidRDefault="00582161" w:rsidP="00582161">
      <w:pPr>
        <w:spacing w:after="0"/>
      </w:pPr>
      <w:r w:rsidRPr="00022F1D">
        <w:rPr>
          <w:b/>
        </w:rPr>
        <w:t>STANDARD</w:t>
      </w:r>
      <w:r w:rsidRPr="00022F1D">
        <w:t>: The documentation necessary for the effective delivery and tracking of service will be kept up to date and the confidentiality of program participants will be maintained.</w:t>
      </w:r>
    </w:p>
    <w:p w:rsidR="00582161" w:rsidRPr="00022F1D" w:rsidRDefault="00582161" w:rsidP="00582161">
      <w:pPr>
        <w:spacing w:after="0"/>
      </w:pPr>
      <w:r w:rsidRPr="00022F1D">
        <w:rPr>
          <w:b/>
        </w:rPr>
        <w:t>CRITERIA</w:t>
      </w:r>
      <w:r w:rsidRPr="00022F1D">
        <w:t>:</w:t>
      </w:r>
    </w:p>
    <w:p w:rsidR="00582161" w:rsidRPr="00022F1D" w:rsidRDefault="00582161" w:rsidP="00582161">
      <w:pPr>
        <w:numPr>
          <w:ilvl w:val="0"/>
          <w:numId w:val="30"/>
        </w:numPr>
        <w:spacing w:after="0"/>
      </w:pPr>
      <w:r w:rsidRPr="00022F1D">
        <w:t>The file maintained on each participant should, at a minimum, include information required by HUD</w:t>
      </w:r>
      <w:r w:rsidR="00462291">
        <w:t xml:space="preserve"> or the State of Wisconsin ETH Grant Administrator</w:t>
      </w:r>
      <w:r w:rsidRPr="00022F1D">
        <w:t>, participation agreements, service plans, case notes, information on the services provided both directly and through referrals to community agencies and individuals, and any follow-up and evaluation data that are compiled.</w:t>
      </w:r>
    </w:p>
    <w:p w:rsidR="00582161" w:rsidRPr="00022F1D" w:rsidRDefault="00582161" w:rsidP="00582161">
      <w:pPr>
        <w:numPr>
          <w:ilvl w:val="0"/>
          <w:numId w:val="30"/>
        </w:numPr>
        <w:spacing w:after="0"/>
      </w:pPr>
      <w:r w:rsidRPr="00022F1D">
        <w:t xml:space="preserve">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w:t>
      </w:r>
      <w:r w:rsidR="00462291">
        <w:t>This criterion applies only to those agencies which use HMIS.</w:t>
      </w:r>
    </w:p>
    <w:p w:rsidR="00582161" w:rsidRPr="00022F1D" w:rsidRDefault="00582161" w:rsidP="00582161">
      <w:pPr>
        <w:numPr>
          <w:ilvl w:val="0"/>
          <w:numId w:val="30"/>
        </w:numPr>
        <w:spacing w:after="0"/>
      </w:pPr>
      <w:r w:rsidRPr="00022F1D">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rsidR="00582161" w:rsidRPr="00022F1D" w:rsidRDefault="00582161" w:rsidP="00582161">
      <w:pPr>
        <w:numPr>
          <w:ilvl w:val="0"/>
          <w:numId w:val="30"/>
        </w:numPr>
        <w:spacing w:after="0"/>
      </w:pPr>
      <w:r w:rsidRPr="00022F1D">
        <w:t xml:space="preserve">All records pertaining to </w:t>
      </w:r>
      <w:r w:rsidR="00462291">
        <w:t>ESG</w:t>
      </w:r>
      <w:r w:rsidRPr="00022F1D">
        <w:t xml:space="preserve"> funds must be retained for 5 years after the expenditure of all funds from the grant under which the program participant was served. Copies made by microfilming, photocopying, or similar methods may be substituted for the original records. Records pertaining to other funding sources must adhere to those record retention requirements.</w:t>
      </w:r>
    </w:p>
    <w:p w:rsidR="00582161" w:rsidRPr="004B248A" w:rsidRDefault="00582161" w:rsidP="00582161">
      <w:pPr>
        <w:spacing w:before="240" w:after="0"/>
      </w:pPr>
      <w:r w:rsidRPr="00022F1D">
        <w:rPr>
          <w:b/>
          <w:sz w:val="24"/>
          <w:szCs w:val="24"/>
          <w:u w:val="single"/>
        </w:rPr>
        <w:t>EVALUATION AND PLANNING</w:t>
      </w:r>
      <w:r w:rsidR="004B248A" w:rsidRPr="004B248A">
        <w:rPr>
          <w:b/>
          <w:sz w:val="24"/>
          <w:szCs w:val="24"/>
          <w:u w:val="single"/>
        </w:rPr>
        <w:t xml:space="preserve">: </w:t>
      </w:r>
    </w:p>
    <w:p w:rsidR="00582161" w:rsidRPr="00022F1D" w:rsidRDefault="00582161" w:rsidP="00582161">
      <w:pPr>
        <w:spacing w:after="0"/>
      </w:pPr>
      <w:r w:rsidRPr="00022F1D">
        <w:rPr>
          <w:b/>
        </w:rPr>
        <w:t>STANDARD</w:t>
      </w:r>
      <w:r w:rsidRPr="00022F1D">
        <w:t>: Ongoing program planning and evaluation will be conducted.</w:t>
      </w:r>
    </w:p>
    <w:p w:rsidR="00582161" w:rsidRPr="00022F1D" w:rsidRDefault="00582161" w:rsidP="00582161">
      <w:pPr>
        <w:spacing w:after="0"/>
      </w:pPr>
      <w:r w:rsidRPr="00022F1D">
        <w:rPr>
          <w:b/>
        </w:rPr>
        <w:t>CRITERIA</w:t>
      </w:r>
      <w:r w:rsidRPr="00022F1D">
        <w:t>:</w:t>
      </w:r>
    </w:p>
    <w:p w:rsidR="00582161" w:rsidRPr="00022F1D" w:rsidRDefault="00582161" w:rsidP="00582161">
      <w:pPr>
        <w:numPr>
          <w:ilvl w:val="0"/>
          <w:numId w:val="31"/>
        </w:numPr>
        <w:spacing w:after="0"/>
      </w:pPr>
      <w:r w:rsidRPr="00022F1D">
        <w:t>The program has written goals and objectives for its services to meet the outcomes required by HUD</w:t>
      </w:r>
      <w:r w:rsidR="00DB15C2">
        <w:t xml:space="preserve"> and the State of Wisconsin</w:t>
      </w:r>
      <w:r w:rsidRPr="00022F1D">
        <w:t>.</w:t>
      </w:r>
    </w:p>
    <w:p w:rsidR="00582161" w:rsidRPr="00022F1D" w:rsidRDefault="00582161" w:rsidP="00582161">
      <w:pPr>
        <w:numPr>
          <w:ilvl w:val="0"/>
          <w:numId w:val="31"/>
        </w:numPr>
        <w:spacing w:after="0"/>
      </w:pPr>
      <w:r w:rsidRPr="00022F1D">
        <w:lastRenderedPageBreak/>
        <w:t>The program reviews the case management, housing, and follow-up needs of program participants and the existing services that are available to meet these needs. As appropriate, revisions to goal</w:t>
      </w:r>
      <w:r w:rsidR="008C7A45">
        <w:t>s</w:t>
      </w:r>
      <w:r w:rsidRPr="00022F1D">
        <w:t>, objectives and activities are made based on program evaluation.</w:t>
      </w:r>
    </w:p>
    <w:p w:rsidR="00582161" w:rsidRPr="00022F1D" w:rsidRDefault="00582161" w:rsidP="00582161">
      <w:pPr>
        <w:numPr>
          <w:ilvl w:val="0"/>
          <w:numId w:val="31"/>
        </w:numPr>
        <w:spacing w:after="0"/>
      </w:pPr>
      <w:r w:rsidRPr="00022F1D">
        <w:t>The program exhibits due regard for participant privacy in conducting and reporting its evaluation.</w:t>
      </w:r>
    </w:p>
    <w:p w:rsidR="00920AA9" w:rsidRPr="00941198" w:rsidRDefault="00920AA9" w:rsidP="00582161">
      <w:pPr>
        <w:spacing w:before="240" w:after="0"/>
      </w:pPr>
    </w:p>
    <w:sectPr w:rsidR="00920AA9" w:rsidRPr="00941198" w:rsidSect="00FA4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3C" w:rsidRDefault="00D8343C" w:rsidP="006024F9">
      <w:pPr>
        <w:spacing w:after="0" w:line="240" w:lineRule="auto"/>
      </w:pPr>
      <w:r>
        <w:separator/>
      </w:r>
    </w:p>
  </w:endnote>
  <w:endnote w:type="continuationSeparator" w:id="0">
    <w:p w:rsidR="00D8343C" w:rsidRDefault="00D8343C" w:rsidP="0060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62" w:rsidRDefault="00325662" w:rsidP="00603546">
    <w:pPr>
      <w:pStyle w:val="Footer"/>
      <w:spacing w:after="0"/>
    </w:pPr>
    <w:r>
      <w:t>Approved by BOS 11.2014</w:t>
    </w:r>
  </w:p>
  <w:p w:rsidR="009A7C66" w:rsidRDefault="00325662" w:rsidP="00603546">
    <w:pPr>
      <w:pStyle w:val="Footer"/>
      <w:spacing w:after="0"/>
    </w:pPr>
    <w:r>
      <w:t>Revised by BOS Board of Directors 1.26.16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3C" w:rsidRDefault="00D8343C" w:rsidP="006024F9">
      <w:pPr>
        <w:spacing w:after="0" w:line="240" w:lineRule="auto"/>
      </w:pPr>
      <w:r>
        <w:separator/>
      </w:r>
    </w:p>
  </w:footnote>
  <w:footnote w:type="continuationSeparator" w:id="0">
    <w:p w:rsidR="00D8343C" w:rsidRDefault="00D8343C" w:rsidP="00602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6" w:rsidRDefault="00325662" w:rsidP="00603546">
    <w:pPr>
      <w:pStyle w:val="Header"/>
      <w:jc w:val="right"/>
    </w:pPr>
    <w:r>
      <w:rPr>
        <w:rFonts w:ascii="Arial" w:hAnsi="Arial" w:cs="Arial"/>
        <w:b/>
        <w:noProof/>
      </w:rPr>
      <w:drawing>
        <wp:inline distT="0" distB="0" distL="0" distR="0" wp14:anchorId="3635B5C5" wp14:editId="458B1012">
          <wp:extent cx="1863969"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12649_print-2.png"/>
                  <pic:cNvPicPr/>
                </pic:nvPicPr>
                <pic:blipFill>
                  <a:blip r:embed="rId1">
                    <a:extLst>
                      <a:ext uri="{28A0092B-C50C-407E-A947-70E740481C1C}">
                        <a14:useLocalDpi xmlns:a14="http://schemas.microsoft.com/office/drawing/2010/main" val="0"/>
                      </a:ext>
                    </a:extLst>
                  </a:blip>
                  <a:stretch>
                    <a:fillRect/>
                  </a:stretch>
                </pic:blipFill>
                <pic:spPr>
                  <a:xfrm>
                    <a:off x="0" y="0"/>
                    <a:ext cx="1863969"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87"/>
    <w:multiLevelType w:val="hybridMultilevel"/>
    <w:tmpl w:val="5704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924"/>
    <w:multiLevelType w:val="hybridMultilevel"/>
    <w:tmpl w:val="62BAEE54"/>
    <w:lvl w:ilvl="0" w:tplc="CAB63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C37161"/>
    <w:multiLevelType w:val="hybridMultilevel"/>
    <w:tmpl w:val="5B72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0B32"/>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4A6A"/>
    <w:multiLevelType w:val="hybridMultilevel"/>
    <w:tmpl w:val="3F98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D2FC6"/>
    <w:multiLevelType w:val="hybridMultilevel"/>
    <w:tmpl w:val="10029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B63166">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017C"/>
    <w:multiLevelType w:val="hybridMultilevel"/>
    <w:tmpl w:val="774E4E70"/>
    <w:lvl w:ilvl="0" w:tplc="4762E0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1F7727"/>
    <w:multiLevelType w:val="hybridMultilevel"/>
    <w:tmpl w:val="8C16D3CA"/>
    <w:lvl w:ilvl="0" w:tplc="B6660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C6FB0"/>
    <w:multiLevelType w:val="hybridMultilevel"/>
    <w:tmpl w:val="F1722AE0"/>
    <w:lvl w:ilvl="0" w:tplc="5FDCF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5903D6"/>
    <w:multiLevelType w:val="hybridMultilevel"/>
    <w:tmpl w:val="9E5A8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37968"/>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40AAA"/>
    <w:multiLevelType w:val="hybridMultilevel"/>
    <w:tmpl w:val="01F2E3B4"/>
    <w:lvl w:ilvl="0" w:tplc="0DFAA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36024E"/>
    <w:multiLevelType w:val="hybridMultilevel"/>
    <w:tmpl w:val="5B72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53108"/>
    <w:multiLevelType w:val="hybridMultilevel"/>
    <w:tmpl w:val="507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770C1"/>
    <w:multiLevelType w:val="hybridMultilevel"/>
    <w:tmpl w:val="3D4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467"/>
    <w:multiLevelType w:val="hybridMultilevel"/>
    <w:tmpl w:val="7F402866"/>
    <w:lvl w:ilvl="0" w:tplc="97E6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00DF9"/>
    <w:multiLevelType w:val="hybridMultilevel"/>
    <w:tmpl w:val="746A97C2"/>
    <w:lvl w:ilvl="0" w:tplc="4F2C9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D0625"/>
    <w:multiLevelType w:val="hybridMultilevel"/>
    <w:tmpl w:val="69BE2FD8"/>
    <w:lvl w:ilvl="0" w:tplc="75769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C32346"/>
    <w:multiLevelType w:val="hybridMultilevel"/>
    <w:tmpl w:val="B0CC0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92011"/>
    <w:multiLevelType w:val="hybridMultilevel"/>
    <w:tmpl w:val="E78A250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654B67"/>
    <w:multiLevelType w:val="hybridMultilevel"/>
    <w:tmpl w:val="7D989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15D7D"/>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96DAC"/>
    <w:multiLevelType w:val="hybridMultilevel"/>
    <w:tmpl w:val="20A237B2"/>
    <w:lvl w:ilvl="0" w:tplc="5A30457C">
      <w:start w:val="1"/>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15:restartNumberingAfterBreak="0">
    <w:nsid w:val="44F479EF"/>
    <w:multiLevelType w:val="hybridMultilevel"/>
    <w:tmpl w:val="2FD2F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77E9"/>
    <w:multiLevelType w:val="hybridMultilevel"/>
    <w:tmpl w:val="EF02D3B2"/>
    <w:lvl w:ilvl="0" w:tplc="51F0D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D23FD"/>
    <w:multiLevelType w:val="hybridMultilevel"/>
    <w:tmpl w:val="35F0919E"/>
    <w:lvl w:ilvl="0" w:tplc="7DA0B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E70B8"/>
    <w:multiLevelType w:val="hybridMultilevel"/>
    <w:tmpl w:val="F52A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07CBA"/>
    <w:multiLevelType w:val="hybridMultilevel"/>
    <w:tmpl w:val="DEAE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F1ACA"/>
    <w:multiLevelType w:val="hybridMultilevel"/>
    <w:tmpl w:val="7D2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A0844"/>
    <w:multiLevelType w:val="hybridMultilevel"/>
    <w:tmpl w:val="A4109A48"/>
    <w:lvl w:ilvl="0" w:tplc="661A5A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74BCA"/>
    <w:multiLevelType w:val="hybridMultilevel"/>
    <w:tmpl w:val="02C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E2ED4"/>
    <w:multiLevelType w:val="hybridMultilevel"/>
    <w:tmpl w:val="49F0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24551"/>
    <w:multiLevelType w:val="hybridMultilevel"/>
    <w:tmpl w:val="96B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44578"/>
    <w:multiLevelType w:val="hybridMultilevel"/>
    <w:tmpl w:val="B5AAEA1A"/>
    <w:lvl w:ilvl="0" w:tplc="D53CDB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F074A"/>
    <w:multiLevelType w:val="hybridMultilevel"/>
    <w:tmpl w:val="290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D78F9"/>
    <w:multiLevelType w:val="hybridMultilevel"/>
    <w:tmpl w:val="AA0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A02E0"/>
    <w:multiLevelType w:val="hybridMultilevel"/>
    <w:tmpl w:val="6D7CC820"/>
    <w:lvl w:ilvl="0" w:tplc="CD4A35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F1E63"/>
    <w:multiLevelType w:val="hybridMultilevel"/>
    <w:tmpl w:val="88BCFC74"/>
    <w:lvl w:ilvl="0" w:tplc="826C0278">
      <w:start w:val="1"/>
      <w:numFmt w:val="decimal"/>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B9357E"/>
    <w:multiLevelType w:val="hybridMultilevel"/>
    <w:tmpl w:val="04B05598"/>
    <w:lvl w:ilvl="0" w:tplc="F714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74F78"/>
    <w:multiLevelType w:val="hybridMultilevel"/>
    <w:tmpl w:val="6F16F7D8"/>
    <w:lvl w:ilvl="0" w:tplc="1E8C2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8364D"/>
    <w:multiLevelType w:val="hybridMultilevel"/>
    <w:tmpl w:val="DFCE851C"/>
    <w:lvl w:ilvl="0" w:tplc="DAA6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274D29"/>
    <w:multiLevelType w:val="hybridMultilevel"/>
    <w:tmpl w:val="C9F65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56D66"/>
    <w:multiLevelType w:val="hybridMultilevel"/>
    <w:tmpl w:val="6E7ACBFA"/>
    <w:lvl w:ilvl="0" w:tplc="03E6DA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C51CD9"/>
    <w:multiLevelType w:val="hybridMultilevel"/>
    <w:tmpl w:val="EA74F304"/>
    <w:lvl w:ilvl="0" w:tplc="85C2F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1445E"/>
    <w:multiLevelType w:val="hybridMultilevel"/>
    <w:tmpl w:val="A2AE5B62"/>
    <w:lvl w:ilvl="0" w:tplc="CCB83D44">
      <w:start w:val="1"/>
      <w:numFmt w:val="lowerLetter"/>
      <w:lvlText w:val="%1."/>
      <w:lvlJc w:val="left"/>
      <w:pPr>
        <w:ind w:left="1800" w:hanging="360"/>
      </w:pPr>
      <w:rPr>
        <w:rFonts w:eastAsia="Times New Roman"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4"/>
  </w:num>
  <w:num w:numId="3">
    <w:abstractNumId w:val="36"/>
  </w:num>
  <w:num w:numId="4">
    <w:abstractNumId w:val="43"/>
  </w:num>
  <w:num w:numId="5">
    <w:abstractNumId w:val="11"/>
  </w:num>
  <w:num w:numId="6">
    <w:abstractNumId w:val="8"/>
  </w:num>
  <w:num w:numId="7">
    <w:abstractNumId w:val="40"/>
  </w:num>
  <w:num w:numId="8">
    <w:abstractNumId w:val="0"/>
  </w:num>
  <w:num w:numId="9">
    <w:abstractNumId w:val="44"/>
  </w:num>
  <w:num w:numId="10">
    <w:abstractNumId w:val="24"/>
  </w:num>
  <w:num w:numId="11">
    <w:abstractNumId w:val="31"/>
  </w:num>
  <w:num w:numId="12">
    <w:abstractNumId w:val="6"/>
  </w:num>
  <w:num w:numId="13">
    <w:abstractNumId w:val="27"/>
  </w:num>
  <w:num w:numId="14">
    <w:abstractNumId w:val="41"/>
  </w:num>
  <w:num w:numId="15">
    <w:abstractNumId w:val="9"/>
  </w:num>
  <w:num w:numId="16">
    <w:abstractNumId w:val="32"/>
  </w:num>
  <w:num w:numId="17">
    <w:abstractNumId w:val="20"/>
  </w:num>
  <w:num w:numId="18">
    <w:abstractNumId w:val="25"/>
  </w:num>
  <w:num w:numId="19">
    <w:abstractNumId w:val="23"/>
  </w:num>
  <w:num w:numId="20">
    <w:abstractNumId w:val="1"/>
  </w:num>
  <w:num w:numId="21">
    <w:abstractNumId w:val="15"/>
  </w:num>
  <w:num w:numId="22">
    <w:abstractNumId w:val="16"/>
  </w:num>
  <w:num w:numId="23">
    <w:abstractNumId w:val="2"/>
  </w:num>
  <w:num w:numId="24">
    <w:abstractNumId w:val="18"/>
  </w:num>
  <w:num w:numId="25">
    <w:abstractNumId w:val="39"/>
  </w:num>
  <w:num w:numId="26">
    <w:abstractNumId w:val="35"/>
  </w:num>
  <w:num w:numId="27">
    <w:abstractNumId w:val="26"/>
  </w:num>
  <w:num w:numId="28">
    <w:abstractNumId w:val="7"/>
  </w:num>
  <w:num w:numId="29">
    <w:abstractNumId w:val="30"/>
  </w:num>
  <w:num w:numId="30">
    <w:abstractNumId w:val="3"/>
  </w:num>
  <w:num w:numId="31">
    <w:abstractNumId w:val="13"/>
  </w:num>
  <w:num w:numId="32">
    <w:abstractNumId w:val="42"/>
  </w:num>
  <w:num w:numId="33">
    <w:abstractNumId w:val="21"/>
  </w:num>
  <w:num w:numId="34">
    <w:abstractNumId w:val="10"/>
  </w:num>
  <w:num w:numId="35">
    <w:abstractNumId w:val="5"/>
  </w:num>
  <w:num w:numId="36">
    <w:abstractNumId w:val="12"/>
  </w:num>
  <w:num w:numId="37">
    <w:abstractNumId w:val="37"/>
  </w:num>
  <w:num w:numId="38">
    <w:abstractNumId w:val="17"/>
  </w:num>
  <w:num w:numId="39">
    <w:abstractNumId w:val="29"/>
  </w:num>
  <w:num w:numId="40">
    <w:abstractNumId w:val="34"/>
  </w:num>
  <w:num w:numId="41">
    <w:abstractNumId w:val="38"/>
  </w:num>
  <w:num w:numId="42">
    <w:abstractNumId w:val="4"/>
  </w:num>
  <w:num w:numId="43">
    <w:abstractNumId w:val="19"/>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7B"/>
    <w:rsid w:val="0002215A"/>
    <w:rsid w:val="00022F1D"/>
    <w:rsid w:val="00024814"/>
    <w:rsid w:val="00042C3D"/>
    <w:rsid w:val="00083FD3"/>
    <w:rsid w:val="000877DB"/>
    <w:rsid w:val="000902DA"/>
    <w:rsid w:val="000A3DAD"/>
    <w:rsid w:val="000B2B49"/>
    <w:rsid w:val="000B36F7"/>
    <w:rsid w:val="000C679A"/>
    <w:rsid w:val="000D168D"/>
    <w:rsid w:val="000D3DDD"/>
    <w:rsid w:val="000D546B"/>
    <w:rsid w:val="00117A6B"/>
    <w:rsid w:val="00125EDB"/>
    <w:rsid w:val="00130297"/>
    <w:rsid w:val="00133A31"/>
    <w:rsid w:val="00135DAC"/>
    <w:rsid w:val="00146929"/>
    <w:rsid w:val="00147348"/>
    <w:rsid w:val="0014752A"/>
    <w:rsid w:val="00151478"/>
    <w:rsid w:val="00156AFE"/>
    <w:rsid w:val="001618F9"/>
    <w:rsid w:val="00163C15"/>
    <w:rsid w:val="00164B10"/>
    <w:rsid w:val="00193F2B"/>
    <w:rsid w:val="001A39B2"/>
    <w:rsid w:val="001B2ADB"/>
    <w:rsid w:val="001B31A5"/>
    <w:rsid w:val="00204793"/>
    <w:rsid w:val="00224201"/>
    <w:rsid w:val="0027095F"/>
    <w:rsid w:val="00274B22"/>
    <w:rsid w:val="002825FF"/>
    <w:rsid w:val="00296E39"/>
    <w:rsid w:val="002A1994"/>
    <w:rsid w:val="002B1C71"/>
    <w:rsid w:val="002B395F"/>
    <w:rsid w:val="002C2DC8"/>
    <w:rsid w:val="002E313F"/>
    <w:rsid w:val="002F47FD"/>
    <w:rsid w:val="0031425B"/>
    <w:rsid w:val="00315532"/>
    <w:rsid w:val="00325662"/>
    <w:rsid w:val="00332AF3"/>
    <w:rsid w:val="00344833"/>
    <w:rsid w:val="00374DC8"/>
    <w:rsid w:val="0037793F"/>
    <w:rsid w:val="003821CF"/>
    <w:rsid w:val="00395327"/>
    <w:rsid w:val="003A661E"/>
    <w:rsid w:val="003C51DE"/>
    <w:rsid w:val="003C6863"/>
    <w:rsid w:val="003E71C5"/>
    <w:rsid w:val="003E7522"/>
    <w:rsid w:val="003F45AE"/>
    <w:rsid w:val="004027F5"/>
    <w:rsid w:val="00403130"/>
    <w:rsid w:val="00404E6C"/>
    <w:rsid w:val="004147AD"/>
    <w:rsid w:val="00415D4C"/>
    <w:rsid w:val="0043786E"/>
    <w:rsid w:val="00444BFC"/>
    <w:rsid w:val="00450144"/>
    <w:rsid w:val="00462291"/>
    <w:rsid w:val="004B248A"/>
    <w:rsid w:val="004C378E"/>
    <w:rsid w:val="004C4FF3"/>
    <w:rsid w:val="004E532D"/>
    <w:rsid w:val="004F424B"/>
    <w:rsid w:val="0051775C"/>
    <w:rsid w:val="00522B08"/>
    <w:rsid w:val="00540F6E"/>
    <w:rsid w:val="0057750D"/>
    <w:rsid w:val="00582161"/>
    <w:rsid w:val="005D692F"/>
    <w:rsid w:val="006024F9"/>
    <w:rsid w:val="00603546"/>
    <w:rsid w:val="00604690"/>
    <w:rsid w:val="00617EA9"/>
    <w:rsid w:val="0065396D"/>
    <w:rsid w:val="00672865"/>
    <w:rsid w:val="0067461B"/>
    <w:rsid w:val="006A2994"/>
    <w:rsid w:val="006A2B87"/>
    <w:rsid w:val="006B7560"/>
    <w:rsid w:val="006D3128"/>
    <w:rsid w:val="006E1A73"/>
    <w:rsid w:val="006E55E7"/>
    <w:rsid w:val="006E65F2"/>
    <w:rsid w:val="006F249F"/>
    <w:rsid w:val="007026F7"/>
    <w:rsid w:val="00736581"/>
    <w:rsid w:val="00740EC1"/>
    <w:rsid w:val="007469DD"/>
    <w:rsid w:val="007602C7"/>
    <w:rsid w:val="0076697A"/>
    <w:rsid w:val="00770BCD"/>
    <w:rsid w:val="00774635"/>
    <w:rsid w:val="00777F0A"/>
    <w:rsid w:val="007856BE"/>
    <w:rsid w:val="00791BB0"/>
    <w:rsid w:val="00794ACD"/>
    <w:rsid w:val="007A4547"/>
    <w:rsid w:val="007A6BAA"/>
    <w:rsid w:val="007B07A3"/>
    <w:rsid w:val="007C5F32"/>
    <w:rsid w:val="007F50CD"/>
    <w:rsid w:val="007F66B0"/>
    <w:rsid w:val="00806003"/>
    <w:rsid w:val="008255AF"/>
    <w:rsid w:val="00830FB0"/>
    <w:rsid w:val="008415EA"/>
    <w:rsid w:val="00844243"/>
    <w:rsid w:val="0084633F"/>
    <w:rsid w:val="008501EB"/>
    <w:rsid w:val="008520E0"/>
    <w:rsid w:val="008536DA"/>
    <w:rsid w:val="008545D8"/>
    <w:rsid w:val="008624F5"/>
    <w:rsid w:val="008709D6"/>
    <w:rsid w:val="008725DD"/>
    <w:rsid w:val="00881385"/>
    <w:rsid w:val="00881558"/>
    <w:rsid w:val="008C7A45"/>
    <w:rsid w:val="008D19FF"/>
    <w:rsid w:val="008E45E4"/>
    <w:rsid w:val="008E4725"/>
    <w:rsid w:val="008E4885"/>
    <w:rsid w:val="008F1C5D"/>
    <w:rsid w:val="00920AA9"/>
    <w:rsid w:val="00930FBF"/>
    <w:rsid w:val="00931848"/>
    <w:rsid w:val="00940C6F"/>
    <w:rsid w:val="00941198"/>
    <w:rsid w:val="00941847"/>
    <w:rsid w:val="00954C14"/>
    <w:rsid w:val="00964541"/>
    <w:rsid w:val="0096534D"/>
    <w:rsid w:val="00965B7B"/>
    <w:rsid w:val="00983618"/>
    <w:rsid w:val="009A3373"/>
    <w:rsid w:val="009A7C66"/>
    <w:rsid w:val="009C52E5"/>
    <w:rsid w:val="009C5A43"/>
    <w:rsid w:val="009E3B73"/>
    <w:rsid w:val="00A07F7C"/>
    <w:rsid w:val="00A33D1C"/>
    <w:rsid w:val="00A616F4"/>
    <w:rsid w:val="00A67369"/>
    <w:rsid w:val="00A71341"/>
    <w:rsid w:val="00A7357A"/>
    <w:rsid w:val="00A75F2B"/>
    <w:rsid w:val="00A83582"/>
    <w:rsid w:val="00AA647E"/>
    <w:rsid w:val="00AB6A5D"/>
    <w:rsid w:val="00AC73D1"/>
    <w:rsid w:val="00B20FD6"/>
    <w:rsid w:val="00B26745"/>
    <w:rsid w:val="00B3319C"/>
    <w:rsid w:val="00B344BD"/>
    <w:rsid w:val="00B3789F"/>
    <w:rsid w:val="00B5191F"/>
    <w:rsid w:val="00B65A1D"/>
    <w:rsid w:val="00B82735"/>
    <w:rsid w:val="00B83955"/>
    <w:rsid w:val="00BA60D9"/>
    <w:rsid w:val="00BC5C3A"/>
    <w:rsid w:val="00C1066D"/>
    <w:rsid w:val="00C33AB5"/>
    <w:rsid w:val="00C56AB9"/>
    <w:rsid w:val="00C57659"/>
    <w:rsid w:val="00C67CCF"/>
    <w:rsid w:val="00C74AFE"/>
    <w:rsid w:val="00CA21FB"/>
    <w:rsid w:val="00CA4847"/>
    <w:rsid w:val="00CC4809"/>
    <w:rsid w:val="00CD1128"/>
    <w:rsid w:val="00CE66F0"/>
    <w:rsid w:val="00CF2415"/>
    <w:rsid w:val="00D25813"/>
    <w:rsid w:val="00D619C1"/>
    <w:rsid w:val="00D62C05"/>
    <w:rsid w:val="00D8343C"/>
    <w:rsid w:val="00DA08B6"/>
    <w:rsid w:val="00DB15C2"/>
    <w:rsid w:val="00DC03DE"/>
    <w:rsid w:val="00DC256A"/>
    <w:rsid w:val="00DC3BD7"/>
    <w:rsid w:val="00DE67EB"/>
    <w:rsid w:val="00DF3D81"/>
    <w:rsid w:val="00E0793E"/>
    <w:rsid w:val="00E16066"/>
    <w:rsid w:val="00E231AE"/>
    <w:rsid w:val="00E279E5"/>
    <w:rsid w:val="00E27F92"/>
    <w:rsid w:val="00E32A32"/>
    <w:rsid w:val="00E3583D"/>
    <w:rsid w:val="00E3772B"/>
    <w:rsid w:val="00E450A8"/>
    <w:rsid w:val="00E52D3C"/>
    <w:rsid w:val="00E67310"/>
    <w:rsid w:val="00E90867"/>
    <w:rsid w:val="00E91403"/>
    <w:rsid w:val="00E931CE"/>
    <w:rsid w:val="00E93271"/>
    <w:rsid w:val="00EA0CB0"/>
    <w:rsid w:val="00EB6E5A"/>
    <w:rsid w:val="00ED67F2"/>
    <w:rsid w:val="00EE689D"/>
    <w:rsid w:val="00EF015F"/>
    <w:rsid w:val="00F25902"/>
    <w:rsid w:val="00F30C73"/>
    <w:rsid w:val="00F37D70"/>
    <w:rsid w:val="00F52A86"/>
    <w:rsid w:val="00F54759"/>
    <w:rsid w:val="00F62E16"/>
    <w:rsid w:val="00F8669A"/>
    <w:rsid w:val="00F92BCA"/>
    <w:rsid w:val="00FA4F5B"/>
    <w:rsid w:val="00FA4F70"/>
    <w:rsid w:val="00FB6A1A"/>
    <w:rsid w:val="00FB6BEA"/>
    <w:rsid w:val="00FC6073"/>
    <w:rsid w:val="00FD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EF4A7A-7980-45D9-8EFE-25983E8A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3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B2B49"/>
    <w:pPr>
      <w:ind w:left="720"/>
      <w:contextualSpacing/>
    </w:pPr>
  </w:style>
  <w:style w:type="paragraph" w:styleId="BalloonText">
    <w:name w:val="Balloon Text"/>
    <w:basedOn w:val="Normal"/>
    <w:link w:val="BalloonTextChar"/>
    <w:uiPriority w:val="99"/>
    <w:semiHidden/>
    <w:unhideWhenUsed/>
    <w:rsid w:val="00872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5DD"/>
    <w:rPr>
      <w:rFonts w:ascii="Tahoma" w:hAnsi="Tahoma" w:cs="Tahoma"/>
      <w:sz w:val="16"/>
      <w:szCs w:val="16"/>
    </w:rPr>
  </w:style>
  <w:style w:type="character" w:styleId="CommentReference">
    <w:name w:val="annotation reference"/>
    <w:uiPriority w:val="99"/>
    <w:semiHidden/>
    <w:unhideWhenUsed/>
    <w:rsid w:val="007469DD"/>
    <w:rPr>
      <w:sz w:val="16"/>
      <w:szCs w:val="16"/>
    </w:rPr>
  </w:style>
  <w:style w:type="paragraph" w:styleId="CommentText">
    <w:name w:val="annotation text"/>
    <w:basedOn w:val="Normal"/>
    <w:link w:val="CommentTextChar"/>
    <w:uiPriority w:val="99"/>
    <w:semiHidden/>
    <w:unhideWhenUsed/>
    <w:rsid w:val="007469DD"/>
    <w:rPr>
      <w:sz w:val="20"/>
      <w:szCs w:val="20"/>
    </w:rPr>
  </w:style>
  <w:style w:type="character" w:customStyle="1" w:styleId="CommentTextChar">
    <w:name w:val="Comment Text Char"/>
    <w:basedOn w:val="DefaultParagraphFont"/>
    <w:link w:val="CommentText"/>
    <w:uiPriority w:val="99"/>
    <w:semiHidden/>
    <w:rsid w:val="007469DD"/>
  </w:style>
  <w:style w:type="paragraph" w:styleId="CommentSubject">
    <w:name w:val="annotation subject"/>
    <w:basedOn w:val="CommentText"/>
    <w:next w:val="CommentText"/>
    <w:link w:val="CommentSubjectChar"/>
    <w:uiPriority w:val="99"/>
    <w:semiHidden/>
    <w:unhideWhenUsed/>
    <w:rsid w:val="007469DD"/>
    <w:rPr>
      <w:b/>
      <w:bCs/>
    </w:rPr>
  </w:style>
  <w:style w:type="character" w:customStyle="1" w:styleId="CommentSubjectChar">
    <w:name w:val="Comment Subject Char"/>
    <w:link w:val="CommentSubject"/>
    <w:uiPriority w:val="99"/>
    <w:semiHidden/>
    <w:rsid w:val="007469DD"/>
    <w:rPr>
      <w:b/>
      <w:bCs/>
    </w:rPr>
  </w:style>
  <w:style w:type="paragraph" w:styleId="Revision">
    <w:name w:val="Revision"/>
    <w:hidden/>
    <w:uiPriority w:val="99"/>
    <w:semiHidden/>
    <w:rsid w:val="00CC4809"/>
    <w:rPr>
      <w:sz w:val="22"/>
      <w:szCs w:val="22"/>
    </w:rPr>
  </w:style>
  <w:style w:type="paragraph" w:styleId="Header">
    <w:name w:val="header"/>
    <w:basedOn w:val="Normal"/>
    <w:link w:val="HeaderChar"/>
    <w:uiPriority w:val="99"/>
    <w:unhideWhenUsed/>
    <w:rsid w:val="006024F9"/>
    <w:pPr>
      <w:tabs>
        <w:tab w:val="center" w:pos="4680"/>
        <w:tab w:val="right" w:pos="9360"/>
      </w:tabs>
    </w:pPr>
  </w:style>
  <w:style w:type="character" w:customStyle="1" w:styleId="HeaderChar">
    <w:name w:val="Header Char"/>
    <w:link w:val="Header"/>
    <w:uiPriority w:val="99"/>
    <w:rsid w:val="006024F9"/>
    <w:rPr>
      <w:sz w:val="22"/>
      <w:szCs w:val="22"/>
    </w:rPr>
  </w:style>
  <w:style w:type="paragraph" w:styleId="Footer">
    <w:name w:val="footer"/>
    <w:basedOn w:val="Normal"/>
    <w:link w:val="FooterChar"/>
    <w:uiPriority w:val="99"/>
    <w:unhideWhenUsed/>
    <w:rsid w:val="006024F9"/>
    <w:pPr>
      <w:tabs>
        <w:tab w:val="center" w:pos="4680"/>
        <w:tab w:val="right" w:pos="9360"/>
      </w:tabs>
    </w:pPr>
  </w:style>
  <w:style w:type="character" w:customStyle="1" w:styleId="FooterChar">
    <w:name w:val="Footer Char"/>
    <w:link w:val="Footer"/>
    <w:uiPriority w:val="99"/>
    <w:rsid w:val="006024F9"/>
    <w:rPr>
      <w:sz w:val="22"/>
      <w:szCs w:val="22"/>
    </w:rPr>
  </w:style>
  <w:style w:type="paragraph" w:styleId="PlainText">
    <w:name w:val="Plain Text"/>
    <w:basedOn w:val="Normal"/>
    <w:link w:val="PlainTextChar"/>
    <w:uiPriority w:val="99"/>
    <w:unhideWhenUsed/>
    <w:rsid w:val="0013029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30297"/>
    <w:rPr>
      <w:rFonts w:eastAsiaTheme="minorHAnsi" w:cstheme="minorBidi"/>
      <w:sz w:val="22"/>
      <w:szCs w:val="21"/>
    </w:rPr>
  </w:style>
  <w:style w:type="character" w:customStyle="1" w:styleId="apple-converted-space">
    <w:name w:val="apple-converted-space"/>
    <w:basedOn w:val="DefaultParagraphFont"/>
    <w:rsid w:val="0077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7073">
      <w:bodyDiv w:val="1"/>
      <w:marLeft w:val="0"/>
      <w:marRight w:val="0"/>
      <w:marTop w:val="0"/>
      <w:marBottom w:val="0"/>
      <w:divBdr>
        <w:top w:val="none" w:sz="0" w:space="0" w:color="auto"/>
        <w:left w:val="none" w:sz="0" w:space="0" w:color="auto"/>
        <w:bottom w:val="none" w:sz="0" w:space="0" w:color="auto"/>
        <w:right w:val="none" w:sz="0" w:space="0" w:color="auto"/>
      </w:divBdr>
    </w:div>
    <w:div w:id="464927586">
      <w:bodyDiv w:val="1"/>
      <w:marLeft w:val="0"/>
      <w:marRight w:val="0"/>
      <w:marTop w:val="0"/>
      <w:marBottom w:val="0"/>
      <w:divBdr>
        <w:top w:val="none" w:sz="0" w:space="0" w:color="auto"/>
        <w:left w:val="none" w:sz="0" w:space="0" w:color="auto"/>
        <w:bottom w:val="none" w:sz="0" w:space="0" w:color="auto"/>
        <w:right w:val="none" w:sz="0" w:space="0" w:color="auto"/>
      </w:divBdr>
    </w:div>
    <w:div w:id="575673101">
      <w:bodyDiv w:val="1"/>
      <w:marLeft w:val="0"/>
      <w:marRight w:val="0"/>
      <w:marTop w:val="0"/>
      <w:marBottom w:val="0"/>
      <w:divBdr>
        <w:top w:val="none" w:sz="0" w:space="0" w:color="auto"/>
        <w:left w:val="none" w:sz="0" w:space="0" w:color="auto"/>
        <w:bottom w:val="none" w:sz="0" w:space="0" w:color="auto"/>
        <w:right w:val="none" w:sz="0" w:space="0" w:color="auto"/>
      </w:divBdr>
    </w:div>
    <w:div w:id="674377067">
      <w:bodyDiv w:val="1"/>
      <w:marLeft w:val="0"/>
      <w:marRight w:val="0"/>
      <w:marTop w:val="0"/>
      <w:marBottom w:val="0"/>
      <w:divBdr>
        <w:top w:val="none" w:sz="0" w:space="0" w:color="auto"/>
        <w:left w:val="none" w:sz="0" w:space="0" w:color="auto"/>
        <w:bottom w:val="none" w:sz="0" w:space="0" w:color="auto"/>
        <w:right w:val="none" w:sz="0" w:space="0" w:color="auto"/>
      </w:divBdr>
    </w:div>
    <w:div w:id="1065297561">
      <w:bodyDiv w:val="1"/>
      <w:marLeft w:val="0"/>
      <w:marRight w:val="0"/>
      <w:marTop w:val="0"/>
      <w:marBottom w:val="0"/>
      <w:divBdr>
        <w:top w:val="none" w:sz="0" w:space="0" w:color="auto"/>
        <w:left w:val="none" w:sz="0" w:space="0" w:color="auto"/>
        <w:bottom w:val="none" w:sz="0" w:space="0" w:color="auto"/>
        <w:right w:val="none" w:sz="0" w:space="0" w:color="auto"/>
      </w:divBdr>
    </w:div>
    <w:div w:id="1328898614">
      <w:bodyDiv w:val="1"/>
      <w:marLeft w:val="0"/>
      <w:marRight w:val="0"/>
      <w:marTop w:val="0"/>
      <w:marBottom w:val="0"/>
      <w:divBdr>
        <w:top w:val="none" w:sz="0" w:space="0" w:color="auto"/>
        <w:left w:val="none" w:sz="0" w:space="0" w:color="auto"/>
        <w:bottom w:val="none" w:sz="0" w:space="0" w:color="auto"/>
        <w:right w:val="none" w:sz="0" w:space="0" w:color="auto"/>
      </w:divBdr>
    </w:div>
    <w:div w:id="1458983652">
      <w:bodyDiv w:val="1"/>
      <w:marLeft w:val="0"/>
      <w:marRight w:val="0"/>
      <w:marTop w:val="0"/>
      <w:marBottom w:val="0"/>
      <w:divBdr>
        <w:top w:val="none" w:sz="0" w:space="0" w:color="auto"/>
        <w:left w:val="none" w:sz="0" w:space="0" w:color="auto"/>
        <w:bottom w:val="none" w:sz="0" w:space="0" w:color="auto"/>
        <w:right w:val="none" w:sz="0" w:space="0" w:color="auto"/>
      </w:divBdr>
    </w:div>
    <w:div w:id="1536505999">
      <w:bodyDiv w:val="1"/>
      <w:marLeft w:val="0"/>
      <w:marRight w:val="0"/>
      <w:marTop w:val="0"/>
      <w:marBottom w:val="0"/>
      <w:divBdr>
        <w:top w:val="none" w:sz="0" w:space="0" w:color="auto"/>
        <w:left w:val="none" w:sz="0" w:space="0" w:color="auto"/>
        <w:bottom w:val="none" w:sz="0" w:space="0" w:color="auto"/>
        <w:right w:val="none" w:sz="0" w:space="0" w:color="auto"/>
      </w:divBdr>
    </w:div>
    <w:div w:id="1744401985">
      <w:bodyDiv w:val="1"/>
      <w:marLeft w:val="0"/>
      <w:marRight w:val="0"/>
      <w:marTop w:val="0"/>
      <w:marBottom w:val="0"/>
      <w:divBdr>
        <w:top w:val="none" w:sz="0" w:space="0" w:color="auto"/>
        <w:left w:val="none" w:sz="0" w:space="0" w:color="auto"/>
        <w:bottom w:val="none" w:sz="0" w:space="0" w:color="auto"/>
        <w:right w:val="none" w:sz="0" w:space="0" w:color="auto"/>
      </w:divBdr>
    </w:div>
    <w:div w:id="20391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7F1A-DC4E-47A8-8C13-B81155FB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Tubridy</dc:creator>
  <cp:lastModifiedBy>Carrie Poser</cp:lastModifiedBy>
  <cp:revision>7</cp:revision>
  <cp:lastPrinted>2014-10-20T16:16:00Z</cp:lastPrinted>
  <dcterms:created xsi:type="dcterms:W3CDTF">2016-01-30T14:29:00Z</dcterms:created>
  <dcterms:modified xsi:type="dcterms:W3CDTF">2016-01-30T20:35:00Z</dcterms:modified>
</cp:coreProperties>
</file>