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2D2BA" w14:textId="1BC604BC" w:rsidR="00DB0BE8" w:rsidRDefault="005E61DC" w:rsidP="005E61DC">
      <w:pPr>
        <w:pBdr>
          <w:top w:val="single" w:sz="4" w:space="1" w:color="auto"/>
          <w:left w:val="single" w:sz="4" w:space="4" w:color="auto"/>
          <w:bottom w:val="single" w:sz="4" w:space="1" w:color="auto"/>
          <w:right w:val="single" w:sz="4" w:space="4" w:color="auto"/>
        </w:pBdr>
        <w:spacing w:after="0"/>
        <w:jc w:val="center"/>
        <w:rPr>
          <w:b/>
        </w:rPr>
      </w:pPr>
      <w:r>
        <w:rPr>
          <w:b/>
        </w:rPr>
        <w:t>Coordinated Entry Committee Minutes</w:t>
      </w:r>
    </w:p>
    <w:p w14:paraId="5A0AD6E7" w14:textId="670177D6" w:rsidR="005E61DC" w:rsidRDefault="00CA0BEF" w:rsidP="005E61DC">
      <w:pPr>
        <w:pBdr>
          <w:top w:val="single" w:sz="4" w:space="1" w:color="auto"/>
          <w:left w:val="single" w:sz="4" w:space="4" w:color="auto"/>
          <w:bottom w:val="single" w:sz="4" w:space="1" w:color="auto"/>
          <w:right w:val="single" w:sz="4" w:space="4" w:color="auto"/>
        </w:pBdr>
        <w:spacing w:after="0"/>
        <w:jc w:val="center"/>
      </w:pPr>
      <w:r>
        <w:t>August 22</w:t>
      </w:r>
      <w:r w:rsidR="005E61DC">
        <w:t>, 2018</w:t>
      </w:r>
    </w:p>
    <w:p w14:paraId="6CE331A2" w14:textId="77777777" w:rsidR="006D76E7" w:rsidRDefault="006D76E7" w:rsidP="005E61DC">
      <w:pPr>
        <w:pBdr>
          <w:top w:val="single" w:sz="4" w:space="1" w:color="auto"/>
          <w:left w:val="single" w:sz="4" w:space="4" w:color="auto"/>
          <w:bottom w:val="single" w:sz="4" w:space="1" w:color="auto"/>
          <w:right w:val="single" w:sz="4" w:space="4" w:color="auto"/>
        </w:pBdr>
        <w:spacing w:after="0"/>
        <w:jc w:val="center"/>
      </w:pPr>
      <w:r>
        <w:t>2:00 pm</w:t>
      </w:r>
    </w:p>
    <w:p w14:paraId="62F40C42" w14:textId="4363C2E3" w:rsidR="006D76E7" w:rsidRDefault="006D76E7" w:rsidP="005E61DC">
      <w:pPr>
        <w:pBdr>
          <w:top w:val="single" w:sz="4" w:space="1" w:color="auto"/>
          <w:left w:val="single" w:sz="4" w:space="4" w:color="auto"/>
          <w:bottom w:val="single" w:sz="4" w:space="1" w:color="auto"/>
          <w:right w:val="single" w:sz="4" w:space="4" w:color="auto"/>
        </w:pBdr>
        <w:spacing w:after="0"/>
        <w:jc w:val="center"/>
      </w:pPr>
      <w:proofErr w:type="spellStart"/>
      <w:r>
        <w:t>Go</w:t>
      </w:r>
      <w:r w:rsidR="00935117">
        <w:t>T</w:t>
      </w:r>
      <w:r>
        <w:t>o</w:t>
      </w:r>
      <w:proofErr w:type="spellEnd"/>
      <w:r w:rsidR="00935117">
        <w:t xml:space="preserve"> </w:t>
      </w:r>
      <w:r>
        <w:t>Meeting</w:t>
      </w:r>
    </w:p>
    <w:p w14:paraId="47873C48" w14:textId="6094F4F0" w:rsidR="005E61DC" w:rsidRDefault="005E61DC" w:rsidP="005E61DC"/>
    <w:tbl>
      <w:tblPr>
        <w:tblStyle w:val="TableGrid"/>
        <w:tblW w:w="0" w:type="auto"/>
        <w:jc w:val="center"/>
        <w:tblLook w:val="04A0" w:firstRow="1" w:lastRow="0" w:firstColumn="1" w:lastColumn="0" w:noHBand="0" w:noVBand="1"/>
      </w:tblPr>
      <w:tblGrid>
        <w:gridCol w:w="2155"/>
        <w:gridCol w:w="3690"/>
        <w:gridCol w:w="1170"/>
        <w:gridCol w:w="1140"/>
        <w:gridCol w:w="1195"/>
      </w:tblGrid>
      <w:tr w:rsidR="006232E5" w:rsidRPr="00E6179D" w14:paraId="13EE90CD" w14:textId="77777777" w:rsidTr="00025542">
        <w:trPr>
          <w:jc w:val="center"/>
        </w:trPr>
        <w:tc>
          <w:tcPr>
            <w:tcW w:w="2155" w:type="dxa"/>
          </w:tcPr>
          <w:p w14:paraId="1742E403" w14:textId="77777777" w:rsidR="006232E5" w:rsidRPr="00E6179D" w:rsidRDefault="006232E5" w:rsidP="008C513C">
            <w:pPr>
              <w:rPr>
                <w:b/>
                <w:sz w:val="24"/>
                <w:szCs w:val="24"/>
              </w:rPr>
            </w:pPr>
            <w:r w:rsidRPr="00E6179D">
              <w:rPr>
                <w:b/>
                <w:sz w:val="24"/>
                <w:szCs w:val="24"/>
              </w:rPr>
              <w:t>Member</w:t>
            </w:r>
            <w:bookmarkStart w:id="0" w:name="_GoBack"/>
            <w:bookmarkEnd w:id="0"/>
          </w:p>
        </w:tc>
        <w:tc>
          <w:tcPr>
            <w:tcW w:w="3690" w:type="dxa"/>
          </w:tcPr>
          <w:p w14:paraId="7C3213E3" w14:textId="77777777" w:rsidR="006232E5" w:rsidRPr="00E6179D" w:rsidRDefault="006232E5" w:rsidP="008C513C">
            <w:pPr>
              <w:rPr>
                <w:b/>
                <w:sz w:val="24"/>
                <w:szCs w:val="24"/>
              </w:rPr>
            </w:pPr>
            <w:r w:rsidRPr="00E6179D">
              <w:rPr>
                <w:b/>
                <w:sz w:val="24"/>
                <w:szCs w:val="24"/>
              </w:rPr>
              <w:t>Agency</w:t>
            </w:r>
          </w:p>
        </w:tc>
        <w:tc>
          <w:tcPr>
            <w:tcW w:w="1170" w:type="dxa"/>
          </w:tcPr>
          <w:p w14:paraId="2831F2A3" w14:textId="77777777" w:rsidR="006232E5" w:rsidRPr="00E6179D" w:rsidRDefault="006232E5" w:rsidP="00D74A55">
            <w:pPr>
              <w:jc w:val="center"/>
              <w:rPr>
                <w:b/>
                <w:sz w:val="24"/>
                <w:szCs w:val="24"/>
              </w:rPr>
            </w:pPr>
            <w:r w:rsidRPr="00E6179D">
              <w:rPr>
                <w:b/>
                <w:sz w:val="24"/>
                <w:szCs w:val="24"/>
              </w:rPr>
              <w:t>Present</w:t>
            </w:r>
          </w:p>
        </w:tc>
        <w:tc>
          <w:tcPr>
            <w:tcW w:w="1140" w:type="dxa"/>
          </w:tcPr>
          <w:p w14:paraId="1F3624C5" w14:textId="77777777" w:rsidR="006232E5" w:rsidRPr="00E6179D" w:rsidRDefault="006232E5" w:rsidP="00D74A55">
            <w:pPr>
              <w:jc w:val="center"/>
              <w:rPr>
                <w:b/>
                <w:sz w:val="24"/>
                <w:szCs w:val="24"/>
              </w:rPr>
            </w:pPr>
            <w:r w:rsidRPr="00E6179D">
              <w:rPr>
                <w:b/>
                <w:sz w:val="24"/>
                <w:szCs w:val="24"/>
              </w:rPr>
              <w:t>Excused</w:t>
            </w:r>
          </w:p>
        </w:tc>
        <w:tc>
          <w:tcPr>
            <w:tcW w:w="1195" w:type="dxa"/>
          </w:tcPr>
          <w:p w14:paraId="7B2D4CF7" w14:textId="77777777" w:rsidR="006232E5" w:rsidRPr="00E6179D" w:rsidRDefault="006232E5" w:rsidP="00D74A55">
            <w:pPr>
              <w:jc w:val="center"/>
              <w:rPr>
                <w:b/>
                <w:sz w:val="24"/>
                <w:szCs w:val="24"/>
              </w:rPr>
            </w:pPr>
            <w:r w:rsidRPr="00E6179D">
              <w:rPr>
                <w:b/>
                <w:sz w:val="24"/>
                <w:szCs w:val="24"/>
              </w:rPr>
              <w:t>Absent</w:t>
            </w:r>
          </w:p>
        </w:tc>
      </w:tr>
      <w:tr w:rsidR="006232E5" w:rsidRPr="00B660D4" w14:paraId="354485CB" w14:textId="77777777" w:rsidTr="00025542">
        <w:trPr>
          <w:jc w:val="center"/>
        </w:trPr>
        <w:tc>
          <w:tcPr>
            <w:tcW w:w="2155" w:type="dxa"/>
            <w:shd w:val="clear" w:color="auto" w:fill="auto"/>
            <w:vAlign w:val="bottom"/>
          </w:tcPr>
          <w:p w14:paraId="4235BFB2" w14:textId="77777777" w:rsidR="006232E5" w:rsidRPr="00D74A55" w:rsidRDefault="006232E5" w:rsidP="008C513C">
            <w:pPr>
              <w:rPr>
                <w:rFonts w:ascii="Calibri" w:hAnsi="Calibri" w:cs="Calibri"/>
                <w:color w:val="000000"/>
              </w:rPr>
            </w:pPr>
            <w:r w:rsidRPr="00D74A55">
              <w:rPr>
                <w:rFonts w:ascii="Calibri" w:hAnsi="Calibri" w:cs="Calibri"/>
                <w:color w:val="000000"/>
              </w:rPr>
              <w:t>Kathie Sutton</w:t>
            </w:r>
          </w:p>
        </w:tc>
        <w:tc>
          <w:tcPr>
            <w:tcW w:w="3690" w:type="dxa"/>
            <w:vAlign w:val="bottom"/>
          </w:tcPr>
          <w:p w14:paraId="2307E47C" w14:textId="77777777" w:rsidR="006232E5" w:rsidRDefault="006232E5" w:rsidP="008C513C">
            <w:pPr>
              <w:rPr>
                <w:rFonts w:ascii="Calibri" w:hAnsi="Calibri" w:cs="Calibri"/>
                <w:color w:val="000000"/>
              </w:rPr>
            </w:pPr>
            <w:proofErr w:type="spellStart"/>
            <w:r>
              <w:rPr>
                <w:rFonts w:ascii="Calibri" w:hAnsi="Calibri" w:cs="Calibri"/>
                <w:color w:val="000000"/>
              </w:rPr>
              <w:t>Advocap</w:t>
            </w:r>
            <w:proofErr w:type="spellEnd"/>
          </w:p>
        </w:tc>
        <w:tc>
          <w:tcPr>
            <w:tcW w:w="1170" w:type="dxa"/>
            <w:shd w:val="clear" w:color="auto" w:fill="auto"/>
          </w:tcPr>
          <w:p w14:paraId="00D53434" w14:textId="60BBD9F3" w:rsidR="006232E5" w:rsidRPr="00B660D4" w:rsidRDefault="00B56E08" w:rsidP="00D74A55">
            <w:pPr>
              <w:jc w:val="center"/>
              <w:rPr>
                <w:b/>
                <w:sz w:val="20"/>
                <w:szCs w:val="20"/>
              </w:rPr>
            </w:pPr>
            <w:r>
              <w:rPr>
                <w:b/>
                <w:sz w:val="20"/>
                <w:szCs w:val="20"/>
              </w:rPr>
              <w:t>X</w:t>
            </w:r>
          </w:p>
        </w:tc>
        <w:tc>
          <w:tcPr>
            <w:tcW w:w="1140" w:type="dxa"/>
            <w:shd w:val="clear" w:color="auto" w:fill="auto"/>
          </w:tcPr>
          <w:p w14:paraId="0E40697D" w14:textId="77777777" w:rsidR="006232E5" w:rsidRPr="00B660D4" w:rsidRDefault="006232E5" w:rsidP="00D74A55">
            <w:pPr>
              <w:jc w:val="center"/>
              <w:rPr>
                <w:b/>
                <w:sz w:val="20"/>
                <w:szCs w:val="20"/>
              </w:rPr>
            </w:pPr>
          </w:p>
        </w:tc>
        <w:tc>
          <w:tcPr>
            <w:tcW w:w="1195" w:type="dxa"/>
            <w:shd w:val="clear" w:color="auto" w:fill="auto"/>
          </w:tcPr>
          <w:p w14:paraId="581B9589" w14:textId="77777777" w:rsidR="006232E5" w:rsidRPr="00B660D4" w:rsidRDefault="006232E5" w:rsidP="00D74A55">
            <w:pPr>
              <w:jc w:val="center"/>
              <w:rPr>
                <w:b/>
                <w:sz w:val="20"/>
                <w:szCs w:val="20"/>
              </w:rPr>
            </w:pPr>
          </w:p>
        </w:tc>
      </w:tr>
      <w:tr w:rsidR="006232E5" w:rsidRPr="00B660D4" w14:paraId="068A9147" w14:textId="77777777" w:rsidTr="00025542">
        <w:trPr>
          <w:jc w:val="center"/>
        </w:trPr>
        <w:tc>
          <w:tcPr>
            <w:tcW w:w="2155" w:type="dxa"/>
            <w:shd w:val="clear" w:color="auto" w:fill="auto"/>
            <w:vAlign w:val="bottom"/>
          </w:tcPr>
          <w:p w14:paraId="0DB34740" w14:textId="77777777" w:rsidR="006232E5" w:rsidRPr="00D74A55" w:rsidRDefault="006232E5" w:rsidP="008C513C">
            <w:pPr>
              <w:rPr>
                <w:rFonts w:ascii="Calibri" w:hAnsi="Calibri" w:cs="Calibri"/>
                <w:color w:val="000000"/>
              </w:rPr>
            </w:pPr>
            <w:r w:rsidRPr="00D74A55">
              <w:rPr>
                <w:rFonts w:ascii="Calibri" w:hAnsi="Calibri" w:cs="Calibri"/>
                <w:color w:val="000000"/>
              </w:rPr>
              <w:t>Melissa Randall</w:t>
            </w:r>
          </w:p>
        </w:tc>
        <w:tc>
          <w:tcPr>
            <w:tcW w:w="3690" w:type="dxa"/>
            <w:vAlign w:val="bottom"/>
          </w:tcPr>
          <w:p w14:paraId="31C128C2" w14:textId="77777777" w:rsidR="006232E5" w:rsidRDefault="006232E5" w:rsidP="008C513C">
            <w:pPr>
              <w:rPr>
                <w:rFonts w:ascii="Calibri" w:hAnsi="Calibri" w:cs="Calibri"/>
                <w:color w:val="000000"/>
              </w:rPr>
            </w:pPr>
            <w:r>
              <w:rPr>
                <w:rFonts w:ascii="Calibri" w:hAnsi="Calibri" w:cs="Calibri"/>
                <w:color w:val="000000"/>
              </w:rPr>
              <w:t>CAP Services</w:t>
            </w:r>
          </w:p>
        </w:tc>
        <w:tc>
          <w:tcPr>
            <w:tcW w:w="1170" w:type="dxa"/>
            <w:shd w:val="clear" w:color="auto" w:fill="auto"/>
          </w:tcPr>
          <w:p w14:paraId="5A457164" w14:textId="68DDBD46" w:rsidR="006232E5" w:rsidRPr="00B660D4" w:rsidRDefault="006232E5" w:rsidP="00D74A55">
            <w:pPr>
              <w:jc w:val="center"/>
              <w:rPr>
                <w:b/>
                <w:sz w:val="20"/>
                <w:szCs w:val="20"/>
              </w:rPr>
            </w:pPr>
          </w:p>
        </w:tc>
        <w:tc>
          <w:tcPr>
            <w:tcW w:w="1140" w:type="dxa"/>
            <w:shd w:val="clear" w:color="auto" w:fill="auto"/>
          </w:tcPr>
          <w:p w14:paraId="351BFE24" w14:textId="1B5EB4D1" w:rsidR="006232E5" w:rsidRPr="00B660D4" w:rsidRDefault="00D74A55" w:rsidP="00D74A55">
            <w:pPr>
              <w:jc w:val="center"/>
              <w:rPr>
                <w:b/>
                <w:sz w:val="20"/>
                <w:szCs w:val="20"/>
              </w:rPr>
            </w:pPr>
            <w:r>
              <w:rPr>
                <w:b/>
                <w:sz w:val="20"/>
                <w:szCs w:val="20"/>
              </w:rPr>
              <w:t>X</w:t>
            </w:r>
          </w:p>
        </w:tc>
        <w:tc>
          <w:tcPr>
            <w:tcW w:w="1195" w:type="dxa"/>
            <w:shd w:val="clear" w:color="auto" w:fill="auto"/>
          </w:tcPr>
          <w:p w14:paraId="0DF18BBD" w14:textId="77777777" w:rsidR="006232E5" w:rsidRPr="00B660D4" w:rsidRDefault="006232E5" w:rsidP="00D74A55">
            <w:pPr>
              <w:jc w:val="center"/>
              <w:rPr>
                <w:b/>
                <w:sz w:val="20"/>
                <w:szCs w:val="20"/>
              </w:rPr>
            </w:pPr>
          </w:p>
        </w:tc>
      </w:tr>
      <w:tr w:rsidR="006232E5" w:rsidRPr="00B660D4" w14:paraId="4DD711AF" w14:textId="77777777" w:rsidTr="00C31A99">
        <w:trPr>
          <w:jc w:val="center"/>
        </w:trPr>
        <w:tc>
          <w:tcPr>
            <w:tcW w:w="2155" w:type="dxa"/>
            <w:shd w:val="clear" w:color="auto" w:fill="auto"/>
            <w:vAlign w:val="bottom"/>
          </w:tcPr>
          <w:p w14:paraId="0CF40C70" w14:textId="77777777" w:rsidR="006232E5" w:rsidRPr="00D74A55" w:rsidRDefault="006232E5" w:rsidP="008C513C">
            <w:pPr>
              <w:rPr>
                <w:rFonts w:ascii="Calibri" w:hAnsi="Calibri" w:cs="Calibri"/>
                <w:color w:val="000000"/>
              </w:rPr>
            </w:pPr>
            <w:r w:rsidRPr="00D74A55">
              <w:rPr>
                <w:rFonts w:ascii="Calibri" w:hAnsi="Calibri" w:cs="Calibri"/>
                <w:color w:val="000000"/>
              </w:rPr>
              <w:t>Julienne Linberg</w:t>
            </w:r>
          </w:p>
        </w:tc>
        <w:tc>
          <w:tcPr>
            <w:tcW w:w="3690" w:type="dxa"/>
            <w:vAlign w:val="bottom"/>
          </w:tcPr>
          <w:p w14:paraId="098DEEA5" w14:textId="77777777" w:rsidR="006232E5" w:rsidRDefault="006232E5" w:rsidP="008C513C">
            <w:pPr>
              <w:rPr>
                <w:rFonts w:ascii="Calibri" w:hAnsi="Calibri" w:cs="Calibri"/>
                <w:color w:val="000000"/>
              </w:rPr>
            </w:pPr>
            <w:r>
              <w:rPr>
                <w:rFonts w:ascii="Calibri" w:hAnsi="Calibri" w:cs="Calibri"/>
                <w:color w:val="000000"/>
              </w:rPr>
              <w:t>Catholic Charities</w:t>
            </w:r>
          </w:p>
        </w:tc>
        <w:tc>
          <w:tcPr>
            <w:tcW w:w="1170" w:type="dxa"/>
            <w:shd w:val="clear" w:color="auto" w:fill="FFFF00"/>
          </w:tcPr>
          <w:p w14:paraId="2508EE22" w14:textId="77777777" w:rsidR="006232E5" w:rsidRPr="00B660D4" w:rsidRDefault="006232E5" w:rsidP="00D74A55">
            <w:pPr>
              <w:jc w:val="center"/>
              <w:rPr>
                <w:b/>
                <w:sz w:val="20"/>
                <w:szCs w:val="20"/>
              </w:rPr>
            </w:pPr>
          </w:p>
        </w:tc>
        <w:tc>
          <w:tcPr>
            <w:tcW w:w="1140" w:type="dxa"/>
            <w:shd w:val="clear" w:color="auto" w:fill="auto"/>
          </w:tcPr>
          <w:p w14:paraId="62A45F0C" w14:textId="77777777" w:rsidR="006232E5" w:rsidRPr="00B660D4" w:rsidRDefault="006232E5" w:rsidP="00D74A55">
            <w:pPr>
              <w:jc w:val="center"/>
              <w:rPr>
                <w:b/>
                <w:sz w:val="20"/>
                <w:szCs w:val="20"/>
              </w:rPr>
            </w:pPr>
          </w:p>
        </w:tc>
        <w:tc>
          <w:tcPr>
            <w:tcW w:w="1195" w:type="dxa"/>
            <w:shd w:val="clear" w:color="auto" w:fill="FFFF00"/>
          </w:tcPr>
          <w:p w14:paraId="56DF4140" w14:textId="03F1ACC5" w:rsidR="006232E5" w:rsidRPr="00B660D4" w:rsidRDefault="006232E5" w:rsidP="00D74A55">
            <w:pPr>
              <w:jc w:val="center"/>
              <w:rPr>
                <w:b/>
                <w:sz w:val="20"/>
                <w:szCs w:val="20"/>
              </w:rPr>
            </w:pPr>
          </w:p>
        </w:tc>
      </w:tr>
      <w:tr w:rsidR="006232E5" w:rsidRPr="00B660D4" w14:paraId="3B1D1FE8" w14:textId="77777777" w:rsidTr="00025542">
        <w:trPr>
          <w:jc w:val="center"/>
        </w:trPr>
        <w:tc>
          <w:tcPr>
            <w:tcW w:w="2155" w:type="dxa"/>
            <w:shd w:val="clear" w:color="auto" w:fill="auto"/>
            <w:vAlign w:val="bottom"/>
          </w:tcPr>
          <w:p w14:paraId="4ECE53D2" w14:textId="77777777" w:rsidR="006232E5" w:rsidRPr="00D74A55" w:rsidRDefault="006232E5" w:rsidP="008C513C">
            <w:pPr>
              <w:rPr>
                <w:rFonts w:ascii="Calibri" w:hAnsi="Calibri" w:cs="Calibri"/>
                <w:color w:val="000000"/>
              </w:rPr>
            </w:pPr>
            <w:proofErr w:type="spellStart"/>
            <w:r w:rsidRPr="00D74A55">
              <w:rPr>
                <w:rFonts w:ascii="Calibri" w:hAnsi="Calibri" w:cs="Calibri"/>
                <w:color w:val="000000"/>
              </w:rPr>
              <w:t>Rozlyn</w:t>
            </w:r>
            <w:proofErr w:type="spellEnd"/>
            <w:r w:rsidRPr="00D74A55">
              <w:rPr>
                <w:rFonts w:ascii="Calibri" w:hAnsi="Calibri" w:cs="Calibri"/>
                <w:color w:val="000000"/>
              </w:rPr>
              <w:t xml:space="preserve"> Fox</w:t>
            </w:r>
          </w:p>
        </w:tc>
        <w:tc>
          <w:tcPr>
            <w:tcW w:w="3690" w:type="dxa"/>
            <w:vAlign w:val="bottom"/>
          </w:tcPr>
          <w:p w14:paraId="5C7272AF" w14:textId="77777777" w:rsidR="006232E5" w:rsidRDefault="006232E5" w:rsidP="008C513C">
            <w:pPr>
              <w:rPr>
                <w:rFonts w:ascii="Calibri" w:hAnsi="Calibri" w:cs="Calibri"/>
                <w:color w:val="000000"/>
              </w:rPr>
            </w:pPr>
            <w:r>
              <w:rPr>
                <w:rFonts w:ascii="Calibri" w:hAnsi="Calibri" w:cs="Calibri"/>
                <w:color w:val="000000"/>
              </w:rPr>
              <w:t>Christine Ann</w:t>
            </w:r>
          </w:p>
        </w:tc>
        <w:tc>
          <w:tcPr>
            <w:tcW w:w="1170" w:type="dxa"/>
            <w:shd w:val="clear" w:color="auto" w:fill="auto"/>
          </w:tcPr>
          <w:p w14:paraId="2DA683C9" w14:textId="21A51A8B" w:rsidR="006232E5" w:rsidRPr="00B660D4" w:rsidRDefault="00B56E08" w:rsidP="00D74A55">
            <w:pPr>
              <w:jc w:val="center"/>
              <w:rPr>
                <w:b/>
                <w:sz w:val="20"/>
                <w:szCs w:val="20"/>
              </w:rPr>
            </w:pPr>
            <w:r>
              <w:rPr>
                <w:b/>
                <w:sz w:val="20"/>
                <w:szCs w:val="20"/>
              </w:rPr>
              <w:t>X</w:t>
            </w:r>
          </w:p>
        </w:tc>
        <w:tc>
          <w:tcPr>
            <w:tcW w:w="1140" w:type="dxa"/>
            <w:shd w:val="clear" w:color="auto" w:fill="auto"/>
          </w:tcPr>
          <w:p w14:paraId="681A722F" w14:textId="77777777" w:rsidR="006232E5" w:rsidRPr="00B660D4" w:rsidRDefault="006232E5" w:rsidP="00D74A55">
            <w:pPr>
              <w:jc w:val="center"/>
              <w:rPr>
                <w:b/>
                <w:sz w:val="20"/>
                <w:szCs w:val="20"/>
              </w:rPr>
            </w:pPr>
          </w:p>
        </w:tc>
        <w:tc>
          <w:tcPr>
            <w:tcW w:w="1195" w:type="dxa"/>
            <w:shd w:val="clear" w:color="auto" w:fill="auto"/>
          </w:tcPr>
          <w:p w14:paraId="599B6FCE" w14:textId="697DBC75" w:rsidR="006232E5" w:rsidRPr="00B660D4" w:rsidRDefault="006232E5" w:rsidP="00D74A55">
            <w:pPr>
              <w:jc w:val="center"/>
              <w:rPr>
                <w:b/>
                <w:sz w:val="20"/>
                <w:szCs w:val="20"/>
              </w:rPr>
            </w:pPr>
          </w:p>
        </w:tc>
      </w:tr>
      <w:tr w:rsidR="006232E5" w:rsidRPr="00B660D4" w14:paraId="47E965D8" w14:textId="77777777" w:rsidTr="00025542">
        <w:trPr>
          <w:jc w:val="center"/>
        </w:trPr>
        <w:tc>
          <w:tcPr>
            <w:tcW w:w="2155" w:type="dxa"/>
            <w:shd w:val="clear" w:color="auto" w:fill="auto"/>
            <w:vAlign w:val="bottom"/>
          </w:tcPr>
          <w:p w14:paraId="675DDA99" w14:textId="77777777" w:rsidR="006232E5" w:rsidRPr="00D74A55" w:rsidRDefault="006232E5" w:rsidP="008C513C">
            <w:pPr>
              <w:rPr>
                <w:rFonts w:ascii="Calibri" w:hAnsi="Calibri" w:cs="Calibri"/>
                <w:color w:val="000000"/>
              </w:rPr>
            </w:pPr>
            <w:r w:rsidRPr="00D74A55">
              <w:rPr>
                <w:rFonts w:ascii="Calibri" w:hAnsi="Calibri" w:cs="Calibri"/>
                <w:color w:val="000000"/>
              </w:rPr>
              <w:t>Wendy Schneider</w:t>
            </w:r>
          </w:p>
        </w:tc>
        <w:tc>
          <w:tcPr>
            <w:tcW w:w="3690" w:type="dxa"/>
            <w:vAlign w:val="bottom"/>
          </w:tcPr>
          <w:p w14:paraId="16981F30" w14:textId="77777777" w:rsidR="006232E5" w:rsidRDefault="006232E5" w:rsidP="008C513C">
            <w:pPr>
              <w:rPr>
                <w:rFonts w:ascii="Calibri" w:hAnsi="Calibri" w:cs="Calibri"/>
                <w:color w:val="000000"/>
              </w:rPr>
            </w:pPr>
            <w:r>
              <w:rPr>
                <w:rFonts w:ascii="Calibri" w:hAnsi="Calibri" w:cs="Calibri"/>
                <w:color w:val="000000"/>
              </w:rPr>
              <w:t>CWCAC</w:t>
            </w:r>
          </w:p>
        </w:tc>
        <w:tc>
          <w:tcPr>
            <w:tcW w:w="1170" w:type="dxa"/>
            <w:shd w:val="clear" w:color="auto" w:fill="auto"/>
          </w:tcPr>
          <w:p w14:paraId="64F134B9" w14:textId="55F8031D" w:rsidR="006232E5" w:rsidRPr="00B660D4" w:rsidRDefault="00B56E08" w:rsidP="00D74A55">
            <w:pPr>
              <w:jc w:val="center"/>
              <w:rPr>
                <w:b/>
                <w:sz w:val="20"/>
                <w:szCs w:val="20"/>
              </w:rPr>
            </w:pPr>
            <w:r>
              <w:rPr>
                <w:b/>
                <w:sz w:val="20"/>
                <w:szCs w:val="20"/>
              </w:rPr>
              <w:t>X</w:t>
            </w:r>
          </w:p>
        </w:tc>
        <w:tc>
          <w:tcPr>
            <w:tcW w:w="1140" w:type="dxa"/>
            <w:shd w:val="clear" w:color="auto" w:fill="auto"/>
          </w:tcPr>
          <w:p w14:paraId="14809791" w14:textId="77777777" w:rsidR="006232E5" w:rsidRPr="00B660D4" w:rsidRDefault="006232E5" w:rsidP="00D74A55">
            <w:pPr>
              <w:jc w:val="center"/>
              <w:rPr>
                <w:b/>
                <w:sz w:val="20"/>
                <w:szCs w:val="20"/>
              </w:rPr>
            </w:pPr>
          </w:p>
        </w:tc>
        <w:tc>
          <w:tcPr>
            <w:tcW w:w="1195" w:type="dxa"/>
            <w:shd w:val="clear" w:color="auto" w:fill="auto"/>
          </w:tcPr>
          <w:p w14:paraId="244360E8" w14:textId="77777777" w:rsidR="006232E5" w:rsidRPr="00B660D4" w:rsidRDefault="006232E5" w:rsidP="00D74A55">
            <w:pPr>
              <w:jc w:val="center"/>
              <w:rPr>
                <w:b/>
                <w:sz w:val="20"/>
                <w:szCs w:val="20"/>
              </w:rPr>
            </w:pPr>
          </w:p>
        </w:tc>
      </w:tr>
      <w:tr w:rsidR="006232E5" w:rsidRPr="00B660D4" w14:paraId="5BF1573A" w14:textId="77777777" w:rsidTr="00025542">
        <w:trPr>
          <w:jc w:val="center"/>
        </w:trPr>
        <w:tc>
          <w:tcPr>
            <w:tcW w:w="2155" w:type="dxa"/>
            <w:shd w:val="clear" w:color="auto" w:fill="auto"/>
            <w:vAlign w:val="bottom"/>
          </w:tcPr>
          <w:p w14:paraId="5FF4E6D5" w14:textId="77777777" w:rsidR="006232E5" w:rsidRPr="00D74A55" w:rsidRDefault="006232E5" w:rsidP="008C513C">
            <w:pPr>
              <w:rPr>
                <w:rFonts w:ascii="Calibri" w:hAnsi="Calibri" w:cs="Calibri"/>
                <w:color w:val="000000"/>
              </w:rPr>
            </w:pPr>
            <w:r w:rsidRPr="00D74A55">
              <w:rPr>
                <w:rFonts w:ascii="Calibri" w:hAnsi="Calibri" w:cs="Calibri"/>
                <w:color w:val="000000"/>
              </w:rPr>
              <w:t>Joe Locher</w:t>
            </w:r>
          </w:p>
        </w:tc>
        <w:tc>
          <w:tcPr>
            <w:tcW w:w="3690" w:type="dxa"/>
            <w:vAlign w:val="bottom"/>
          </w:tcPr>
          <w:p w14:paraId="514871A3" w14:textId="77777777" w:rsidR="006232E5" w:rsidRDefault="006232E5" w:rsidP="008C513C">
            <w:pPr>
              <w:rPr>
                <w:rFonts w:ascii="Calibri" w:hAnsi="Calibri" w:cs="Calibri"/>
                <w:color w:val="000000"/>
              </w:rPr>
            </w:pPr>
            <w:r>
              <w:rPr>
                <w:rFonts w:ascii="Calibri" w:hAnsi="Calibri" w:cs="Calibri"/>
                <w:color w:val="000000"/>
              </w:rPr>
              <w:t>ECHO</w:t>
            </w:r>
          </w:p>
        </w:tc>
        <w:tc>
          <w:tcPr>
            <w:tcW w:w="1170" w:type="dxa"/>
            <w:shd w:val="clear" w:color="auto" w:fill="auto"/>
          </w:tcPr>
          <w:p w14:paraId="633C6882" w14:textId="269C475A" w:rsidR="006232E5" w:rsidRPr="00B660D4" w:rsidRDefault="00B56E08" w:rsidP="00D74A55">
            <w:pPr>
              <w:jc w:val="center"/>
              <w:rPr>
                <w:b/>
                <w:sz w:val="20"/>
                <w:szCs w:val="20"/>
              </w:rPr>
            </w:pPr>
            <w:r>
              <w:rPr>
                <w:b/>
                <w:sz w:val="20"/>
                <w:szCs w:val="20"/>
              </w:rPr>
              <w:t>X</w:t>
            </w:r>
          </w:p>
        </w:tc>
        <w:tc>
          <w:tcPr>
            <w:tcW w:w="1140" w:type="dxa"/>
            <w:shd w:val="clear" w:color="auto" w:fill="auto"/>
          </w:tcPr>
          <w:p w14:paraId="1F822B74" w14:textId="77777777" w:rsidR="006232E5" w:rsidRPr="00B660D4" w:rsidRDefault="006232E5" w:rsidP="00D74A55">
            <w:pPr>
              <w:jc w:val="center"/>
              <w:rPr>
                <w:b/>
                <w:sz w:val="20"/>
                <w:szCs w:val="20"/>
              </w:rPr>
            </w:pPr>
          </w:p>
        </w:tc>
        <w:tc>
          <w:tcPr>
            <w:tcW w:w="1195" w:type="dxa"/>
            <w:shd w:val="clear" w:color="auto" w:fill="auto"/>
          </w:tcPr>
          <w:p w14:paraId="5FC9CE04" w14:textId="77777777" w:rsidR="006232E5" w:rsidRPr="00B660D4" w:rsidRDefault="006232E5" w:rsidP="00D74A55">
            <w:pPr>
              <w:jc w:val="center"/>
              <w:rPr>
                <w:b/>
                <w:sz w:val="20"/>
                <w:szCs w:val="20"/>
              </w:rPr>
            </w:pPr>
          </w:p>
        </w:tc>
      </w:tr>
      <w:tr w:rsidR="006232E5" w:rsidRPr="00B660D4" w14:paraId="17525C3C" w14:textId="77777777" w:rsidTr="00025542">
        <w:trPr>
          <w:jc w:val="center"/>
        </w:trPr>
        <w:tc>
          <w:tcPr>
            <w:tcW w:w="2155" w:type="dxa"/>
            <w:shd w:val="clear" w:color="auto" w:fill="auto"/>
            <w:vAlign w:val="bottom"/>
          </w:tcPr>
          <w:p w14:paraId="00A997BB" w14:textId="77777777" w:rsidR="006232E5" w:rsidRPr="00D74A55" w:rsidRDefault="006232E5" w:rsidP="008C513C">
            <w:pPr>
              <w:rPr>
                <w:rFonts w:ascii="Calibri" w:hAnsi="Calibri" w:cs="Calibri"/>
                <w:color w:val="000000"/>
              </w:rPr>
            </w:pPr>
            <w:r w:rsidRPr="00D74A55">
              <w:rPr>
                <w:rFonts w:ascii="Calibri" w:hAnsi="Calibri" w:cs="Calibri"/>
                <w:color w:val="000000"/>
              </w:rPr>
              <w:t>Adrienne Roach</w:t>
            </w:r>
          </w:p>
        </w:tc>
        <w:tc>
          <w:tcPr>
            <w:tcW w:w="3690" w:type="dxa"/>
            <w:vAlign w:val="bottom"/>
          </w:tcPr>
          <w:p w14:paraId="052EA0DA" w14:textId="77777777" w:rsidR="006232E5" w:rsidRDefault="006232E5" w:rsidP="008C513C">
            <w:pPr>
              <w:rPr>
                <w:rFonts w:ascii="Calibri" w:hAnsi="Calibri" w:cs="Calibri"/>
                <w:color w:val="000000"/>
              </w:rPr>
            </w:pPr>
            <w:r>
              <w:rPr>
                <w:rFonts w:ascii="Calibri" w:hAnsi="Calibri" w:cs="Calibri"/>
                <w:color w:val="000000"/>
              </w:rPr>
              <w:t>End Abuse WI</w:t>
            </w:r>
          </w:p>
        </w:tc>
        <w:tc>
          <w:tcPr>
            <w:tcW w:w="1170" w:type="dxa"/>
            <w:shd w:val="clear" w:color="auto" w:fill="auto"/>
          </w:tcPr>
          <w:p w14:paraId="68DD7C59" w14:textId="546A1D0A" w:rsidR="006232E5" w:rsidRPr="00B660D4" w:rsidRDefault="00B56E08" w:rsidP="00D74A55">
            <w:pPr>
              <w:jc w:val="center"/>
              <w:rPr>
                <w:b/>
                <w:sz w:val="20"/>
                <w:szCs w:val="20"/>
              </w:rPr>
            </w:pPr>
            <w:r>
              <w:rPr>
                <w:b/>
                <w:sz w:val="20"/>
                <w:szCs w:val="20"/>
              </w:rPr>
              <w:t>X</w:t>
            </w:r>
          </w:p>
        </w:tc>
        <w:tc>
          <w:tcPr>
            <w:tcW w:w="1140" w:type="dxa"/>
            <w:shd w:val="clear" w:color="auto" w:fill="auto"/>
          </w:tcPr>
          <w:p w14:paraId="13F84DAA" w14:textId="6D2DDA57" w:rsidR="006232E5" w:rsidRPr="00B660D4" w:rsidRDefault="00760DEC" w:rsidP="00D74A55">
            <w:pPr>
              <w:jc w:val="center"/>
              <w:rPr>
                <w:b/>
                <w:sz w:val="20"/>
                <w:szCs w:val="20"/>
              </w:rPr>
            </w:pPr>
            <w:r>
              <w:rPr>
                <w:b/>
                <w:sz w:val="20"/>
                <w:szCs w:val="20"/>
              </w:rPr>
              <w:t>X</w:t>
            </w:r>
          </w:p>
        </w:tc>
        <w:tc>
          <w:tcPr>
            <w:tcW w:w="1195" w:type="dxa"/>
            <w:shd w:val="clear" w:color="auto" w:fill="auto"/>
          </w:tcPr>
          <w:p w14:paraId="37C8397E" w14:textId="77777777" w:rsidR="006232E5" w:rsidRPr="00B660D4" w:rsidRDefault="006232E5" w:rsidP="00D74A55">
            <w:pPr>
              <w:jc w:val="center"/>
              <w:rPr>
                <w:b/>
                <w:sz w:val="20"/>
                <w:szCs w:val="20"/>
              </w:rPr>
            </w:pPr>
          </w:p>
        </w:tc>
      </w:tr>
      <w:tr w:rsidR="006232E5" w:rsidRPr="00B660D4" w14:paraId="45E46D91" w14:textId="77777777" w:rsidTr="00025542">
        <w:trPr>
          <w:jc w:val="center"/>
        </w:trPr>
        <w:tc>
          <w:tcPr>
            <w:tcW w:w="2155" w:type="dxa"/>
            <w:shd w:val="clear" w:color="auto" w:fill="auto"/>
            <w:vAlign w:val="bottom"/>
          </w:tcPr>
          <w:p w14:paraId="4DA92BE2" w14:textId="77777777" w:rsidR="006232E5" w:rsidRPr="00D74A55" w:rsidRDefault="006232E5" w:rsidP="008C513C">
            <w:pPr>
              <w:rPr>
                <w:rFonts w:ascii="Calibri" w:hAnsi="Calibri" w:cs="Calibri"/>
                <w:color w:val="000000"/>
              </w:rPr>
            </w:pPr>
            <w:r w:rsidRPr="00D74A55">
              <w:rPr>
                <w:rFonts w:ascii="Calibri" w:hAnsi="Calibri" w:cs="Calibri"/>
                <w:color w:val="000000"/>
              </w:rPr>
              <w:t>Amy Giani</w:t>
            </w:r>
          </w:p>
        </w:tc>
        <w:tc>
          <w:tcPr>
            <w:tcW w:w="3690" w:type="dxa"/>
            <w:vAlign w:val="bottom"/>
          </w:tcPr>
          <w:p w14:paraId="6E055EE1" w14:textId="77777777" w:rsidR="006232E5" w:rsidRDefault="006232E5" w:rsidP="008C513C">
            <w:pPr>
              <w:rPr>
                <w:rFonts w:ascii="Calibri" w:hAnsi="Calibri" w:cs="Calibri"/>
                <w:color w:val="000000"/>
              </w:rPr>
            </w:pPr>
            <w:r>
              <w:rPr>
                <w:rFonts w:ascii="Calibri" w:hAnsi="Calibri" w:cs="Calibri"/>
                <w:color w:val="000000"/>
              </w:rPr>
              <w:t>Family Promise of Eau Claire</w:t>
            </w:r>
          </w:p>
        </w:tc>
        <w:tc>
          <w:tcPr>
            <w:tcW w:w="1170" w:type="dxa"/>
            <w:shd w:val="clear" w:color="auto" w:fill="auto"/>
          </w:tcPr>
          <w:p w14:paraId="5F15DF83" w14:textId="7F75A53A" w:rsidR="006232E5" w:rsidRPr="00B660D4" w:rsidRDefault="006232E5" w:rsidP="00D74A55">
            <w:pPr>
              <w:jc w:val="center"/>
              <w:rPr>
                <w:b/>
                <w:sz w:val="20"/>
                <w:szCs w:val="20"/>
              </w:rPr>
            </w:pPr>
          </w:p>
        </w:tc>
        <w:tc>
          <w:tcPr>
            <w:tcW w:w="1140" w:type="dxa"/>
            <w:shd w:val="clear" w:color="auto" w:fill="auto"/>
          </w:tcPr>
          <w:p w14:paraId="652C9581" w14:textId="4A1AD9CC" w:rsidR="006232E5" w:rsidRPr="00B660D4" w:rsidRDefault="007D4BB7" w:rsidP="00D74A55">
            <w:pPr>
              <w:jc w:val="center"/>
              <w:rPr>
                <w:b/>
                <w:sz w:val="20"/>
                <w:szCs w:val="20"/>
              </w:rPr>
            </w:pPr>
            <w:r>
              <w:rPr>
                <w:b/>
                <w:sz w:val="20"/>
                <w:szCs w:val="20"/>
              </w:rPr>
              <w:t>X</w:t>
            </w:r>
          </w:p>
        </w:tc>
        <w:tc>
          <w:tcPr>
            <w:tcW w:w="1195" w:type="dxa"/>
            <w:shd w:val="clear" w:color="auto" w:fill="auto"/>
          </w:tcPr>
          <w:p w14:paraId="7A706BCC" w14:textId="77777777" w:rsidR="006232E5" w:rsidRPr="00B660D4" w:rsidRDefault="006232E5" w:rsidP="00D74A55">
            <w:pPr>
              <w:jc w:val="center"/>
              <w:rPr>
                <w:b/>
                <w:sz w:val="20"/>
                <w:szCs w:val="20"/>
              </w:rPr>
            </w:pPr>
          </w:p>
        </w:tc>
      </w:tr>
      <w:tr w:rsidR="006232E5" w:rsidRPr="00B660D4" w14:paraId="66623E21" w14:textId="77777777" w:rsidTr="00025542">
        <w:trPr>
          <w:jc w:val="center"/>
        </w:trPr>
        <w:tc>
          <w:tcPr>
            <w:tcW w:w="2155" w:type="dxa"/>
            <w:shd w:val="clear" w:color="auto" w:fill="auto"/>
            <w:vAlign w:val="bottom"/>
          </w:tcPr>
          <w:p w14:paraId="674C2246" w14:textId="77777777" w:rsidR="006232E5" w:rsidRPr="00D74A55" w:rsidRDefault="006232E5" w:rsidP="008C513C">
            <w:pPr>
              <w:rPr>
                <w:rFonts w:ascii="Calibri" w:hAnsi="Calibri" w:cs="Calibri"/>
                <w:color w:val="000000"/>
              </w:rPr>
            </w:pPr>
            <w:r w:rsidRPr="00D74A55">
              <w:rPr>
                <w:rFonts w:ascii="Calibri" w:hAnsi="Calibri" w:cs="Calibri"/>
                <w:color w:val="000000"/>
              </w:rPr>
              <w:t>Lana Roever</w:t>
            </w:r>
          </w:p>
        </w:tc>
        <w:tc>
          <w:tcPr>
            <w:tcW w:w="3690" w:type="dxa"/>
            <w:vAlign w:val="bottom"/>
          </w:tcPr>
          <w:p w14:paraId="6ECBC605" w14:textId="77777777" w:rsidR="006232E5" w:rsidRDefault="006232E5" w:rsidP="008C513C">
            <w:pPr>
              <w:rPr>
                <w:rFonts w:ascii="Calibri" w:hAnsi="Calibri" w:cs="Calibri"/>
                <w:color w:val="000000"/>
              </w:rPr>
            </w:pPr>
            <w:r>
              <w:rPr>
                <w:rFonts w:ascii="Calibri" w:hAnsi="Calibri" w:cs="Calibri"/>
                <w:color w:val="000000"/>
              </w:rPr>
              <w:t>Family Promise of Ozaukee County</w:t>
            </w:r>
          </w:p>
        </w:tc>
        <w:tc>
          <w:tcPr>
            <w:tcW w:w="1170" w:type="dxa"/>
            <w:shd w:val="clear" w:color="auto" w:fill="auto"/>
          </w:tcPr>
          <w:p w14:paraId="1A78B1EB" w14:textId="05E8DE34" w:rsidR="006232E5" w:rsidRPr="00B660D4" w:rsidRDefault="00B56E08" w:rsidP="00D74A55">
            <w:pPr>
              <w:jc w:val="center"/>
              <w:rPr>
                <w:b/>
                <w:sz w:val="20"/>
                <w:szCs w:val="20"/>
              </w:rPr>
            </w:pPr>
            <w:r>
              <w:rPr>
                <w:b/>
                <w:sz w:val="20"/>
                <w:szCs w:val="20"/>
              </w:rPr>
              <w:t>X</w:t>
            </w:r>
          </w:p>
        </w:tc>
        <w:tc>
          <w:tcPr>
            <w:tcW w:w="1140" w:type="dxa"/>
            <w:shd w:val="clear" w:color="auto" w:fill="auto"/>
          </w:tcPr>
          <w:p w14:paraId="234E40D7" w14:textId="77777777" w:rsidR="006232E5" w:rsidRPr="00B660D4" w:rsidRDefault="006232E5" w:rsidP="00D74A55">
            <w:pPr>
              <w:jc w:val="center"/>
              <w:rPr>
                <w:b/>
                <w:sz w:val="20"/>
                <w:szCs w:val="20"/>
              </w:rPr>
            </w:pPr>
          </w:p>
        </w:tc>
        <w:tc>
          <w:tcPr>
            <w:tcW w:w="1195" w:type="dxa"/>
            <w:shd w:val="clear" w:color="auto" w:fill="auto"/>
          </w:tcPr>
          <w:p w14:paraId="0C1A41FD" w14:textId="77777777" w:rsidR="006232E5" w:rsidRPr="00B660D4" w:rsidRDefault="006232E5" w:rsidP="00D74A55">
            <w:pPr>
              <w:jc w:val="center"/>
              <w:rPr>
                <w:b/>
                <w:sz w:val="20"/>
                <w:szCs w:val="20"/>
              </w:rPr>
            </w:pPr>
          </w:p>
        </w:tc>
      </w:tr>
      <w:tr w:rsidR="006232E5" w:rsidRPr="00B660D4" w14:paraId="3E5A9382" w14:textId="77777777" w:rsidTr="00025542">
        <w:trPr>
          <w:jc w:val="center"/>
        </w:trPr>
        <w:tc>
          <w:tcPr>
            <w:tcW w:w="2155" w:type="dxa"/>
            <w:shd w:val="clear" w:color="auto" w:fill="auto"/>
            <w:vAlign w:val="bottom"/>
          </w:tcPr>
          <w:p w14:paraId="61F6732B" w14:textId="77777777" w:rsidR="006232E5" w:rsidRPr="00D74A55" w:rsidRDefault="006232E5" w:rsidP="008C513C">
            <w:pPr>
              <w:rPr>
                <w:rFonts w:ascii="Calibri" w:hAnsi="Calibri" w:cs="Calibri"/>
                <w:color w:val="000000"/>
              </w:rPr>
            </w:pPr>
            <w:proofErr w:type="spellStart"/>
            <w:r w:rsidRPr="00D74A55">
              <w:rPr>
                <w:rFonts w:ascii="Calibri" w:hAnsi="Calibri" w:cs="Calibri"/>
                <w:color w:val="000000"/>
              </w:rPr>
              <w:t>Marlee</w:t>
            </w:r>
            <w:proofErr w:type="spellEnd"/>
            <w:r w:rsidRPr="00D74A55">
              <w:rPr>
                <w:rFonts w:ascii="Calibri" w:hAnsi="Calibri" w:cs="Calibri"/>
                <w:color w:val="000000"/>
              </w:rPr>
              <w:t xml:space="preserve"> </w:t>
            </w:r>
            <w:proofErr w:type="spellStart"/>
            <w:r w:rsidRPr="00D74A55">
              <w:rPr>
                <w:rFonts w:ascii="Calibri" w:hAnsi="Calibri" w:cs="Calibri"/>
                <w:color w:val="000000"/>
              </w:rPr>
              <w:t>Sickinger</w:t>
            </w:r>
            <w:proofErr w:type="spellEnd"/>
          </w:p>
        </w:tc>
        <w:tc>
          <w:tcPr>
            <w:tcW w:w="3690" w:type="dxa"/>
            <w:vAlign w:val="bottom"/>
          </w:tcPr>
          <w:p w14:paraId="46AD2A23" w14:textId="77777777" w:rsidR="006232E5" w:rsidRDefault="006232E5" w:rsidP="008C513C">
            <w:pPr>
              <w:rPr>
                <w:rFonts w:ascii="Calibri" w:hAnsi="Calibri" w:cs="Calibri"/>
                <w:color w:val="000000"/>
              </w:rPr>
            </w:pPr>
            <w:r>
              <w:rPr>
                <w:rFonts w:ascii="Calibri" w:hAnsi="Calibri" w:cs="Calibri"/>
                <w:color w:val="000000"/>
              </w:rPr>
              <w:t>Family Services</w:t>
            </w:r>
          </w:p>
        </w:tc>
        <w:tc>
          <w:tcPr>
            <w:tcW w:w="1170" w:type="dxa"/>
            <w:shd w:val="clear" w:color="auto" w:fill="auto"/>
          </w:tcPr>
          <w:p w14:paraId="7C3661AB" w14:textId="51A13500" w:rsidR="006232E5" w:rsidRDefault="00B56E08" w:rsidP="00D74A55">
            <w:pPr>
              <w:jc w:val="center"/>
              <w:rPr>
                <w:b/>
                <w:sz w:val="20"/>
                <w:szCs w:val="20"/>
              </w:rPr>
            </w:pPr>
            <w:r>
              <w:rPr>
                <w:b/>
                <w:sz w:val="20"/>
                <w:szCs w:val="20"/>
              </w:rPr>
              <w:t>X</w:t>
            </w:r>
          </w:p>
        </w:tc>
        <w:tc>
          <w:tcPr>
            <w:tcW w:w="1140" w:type="dxa"/>
            <w:shd w:val="clear" w:color="auto" w:fill="auto"/>
          </w:tcPr>
          <w:p w14:paraId="4D4DDEF9" w14:textId="77777777" w:rsidR="006232E5" w:rsidRPr="00B660D4" w:rsidRDefault="006232E5" w:rsidP="00D74A55">
            <w:pPr>
              <w:jc w:val="center"/>
              <w:rPr>
                <w:b/>
                <w:sz w:val="20"/>
                <w:szCs w:val="20"/>
              </w:rPr>
            </w:pPr>
          </w:p>
        </w:tc>
        <w:tc>
          <w:tcPr>
            <w:tcW w:w="1195" w:type="dxa"/>
            <w:shd w:val="clear" w:color="auto" w:fill="auto"/>
          </w:tcPr>
          <w:p w14:paraId="3F6FC80E" w14:textId="77777777" w:rsidR="006232E5" w:rsidRPr="00B660D4" w:rsidRDefault="006232E5" w:rsidP="00D74A55">
            <w:pPr>
              <w:jc w:val="center"/>
              <w:rPr>
                <w:b/>
                <w:sz w:val="20"/>
                <w:szCs w:val="20"/>
              </w:rPr>
            </w:pPr>
          </w:p>
        </w:tc>
      </w:tr>
      <w:tr w:rsidR="006232E5" w:rsidRPr="00B660D4" w14:paraId="20A76A2D" w14:textId="77777777" w:rsidTr="00025542">
        <w:trPr>
          <w:jc w:val="center"/>
        </w:trPr>
        <w:tc>
          <w:tcPr>
            <w:tcW w:w="2155" w:type="dxa"/>
            <w:shd w:val="clear" w:color="auto" w:fill="auto"/>
            <w:vAlign w:val="bottom"/>
          </w:tcPr>
          <w:p w14:paraId="33D9B493" w14:textId="77777777" w:rsidR="006232E5" w:rsidRPr="00D74A55" w:rsidRDefault="006232E5" w:rsidP="008C513C">
            <w:pPr>
              <w:rPr>
                <w:rFonts w:ascii="Calibri" w:hAnsi="Calibri" w:cs="Calibri"/>
                <w:color w:val="000000"/>
              </w:rPr>
            </w:pPr>
            <w:r w:rsidRPr="00D74A55">
              <w:rPr>
                <w:rFonts w:ascii="Calibri" w:hAnsi="Calibri" w:cs="Calibri"/>
                <w:color w:val="000000"/>
              </w:rPr>
              <w:t>Holli Fisher</w:t>
            </w:r>
          </w:p>
        </w:tc>
        <w:tc>
          <w:tcPr>
            <w:tcW w:w="3690" w:type="dxa"/>
            <w:vAlign w:val="bottom"/>
          </w:tcPr>
          <w:p w14:paraId="41F136C8" w14:textId="77777777" w:rsidR="006232E5" w:rsidRDefault="006232E5" w:rsidP="008C513C">
            <w:pPr>
              <w:rPr>
                <w:rFonts w:ascii="Calibri" w:hAnsi="Calibri" w:cs="Calibri"/>
                <w:color w:val="000000"/>
              </w:rPr>
            </w:pPr>
            <w:r>
              <w:rPr>
                <w:rFonts w:ascii="Calibri" w:hAnsi="Calibri" w:cs="Calibri"/>
                <w:color w:val="000000"/>
              </w:rPr>
              <w:t>Golden House</w:t>
            </w:r>
          </w:p>
        </w:tc>
        <w:tc>
          <w:tcPr>
            <w:tcW w:w="1170" w:type="dxa"/>
            <w:shd w:val="clear" w:color="auto" w:fill="auto"/>
          </w:tcPr>
          <w:p w14:paraId="5DCF6627" w14:textId="36045663" w:rsidR="006232E5" w:rsidRPr="00B660D4" w:rsidRDefault="006232E5" w:rsidP="00D74A55">
            <w:pPr>
              <w:jc w:val="center"/>
              <w:rPr>
                <w:b/>
                <w:sz w:val="20"/>
                <w:szCs w:val="20"/>
              </w:rPr>
            </w:pPr>
          </w:p>
        </w:tc>
        <w:tc>
          <w:tcPr>
            <w:tcW w:w="1140" w:type="dxa"/>
            <w:shd w:val="clear" w:color="auto" w:fill="auto"/>
          </w:tcPr>
          <w:p w14:paraId="788EDBA7" w14:textId="48478791" w:rsidR="006232E5" w:rsidRPr="00B660D4" w:rsidRDefault="00C2710D" w:rsidP="00D74A55">
            <w:pPr>
              <w:jc w:val="center"/>
              <w:rPr>
                <w:b/>
                <w:sz w:val="20"/>
                <w:szCs w:val="20"/>
              </w:rPr>
            </w:pPr>
            <w:r>
              <w:rPr>
                <w:b/>
                <w:sz w:val="20"/>
                <w:szCs w:val="20"/>
              </w:rPr>
              <w:t>X</w:t>
            </w:r>
          </w:p>
        </w:tc>
        <w:tc>
          <w:tcPr>
            <w:tcW w:w="1195" w:type="dxa"/>
            <w:shd w:val="clear" w:color="auto" w:fill="auto"/>
          </w:tcPr>
          <w:p w14:paraId="1B8D8EAE" w14:textId="77777777" w:rsidR="006232E5" w:rsidRPr="00B660D4" w:rsidRDefault="006232E5" w:rsidP="00D74A55">
            <w:pPr>
              <w:jc w:val="center"/>
              <w:rPr>
                <w:b/>
                <w:sz w:val="20"/>
                <w:szCs w:val="20"/>
              </w:rPr>
            </w:pPr>
          </w:p>
        </w:tc>
      </w:tr>
      <w:tr w:rsidR="006232E5" w:rsidRPr="00B660D4" w14:paraId="4981313C" w14:textId="77777777" w:rsidTr="00E368FF">
        <w:trPr>
          <w:jc w:val="center"/>
        </w:trPr>
        <w:tc>
          <w:tcPr>
            <w:tcW w:w="2155" w:type="dxa"/>
            <w:shd w:val="clear" w:color="auto" w:fill="auto"/>
            <w:vAlign w:val="bottom"/>
          </w:tcPr>
          <w:p w14:paraId="51A10654" w14:textId="18D1D997" w:rsidR="006232E5" w:rsidRPr="00D74A55" w:rsidRDefault="008F4047" w:rsidP="008C513C">
            <w:pPr>
              <w:rPr>
                <w:rFonts w:ascii="Calibri" w:hAnsi="Calibri" w:cs="Calibri"/>
                <w:color w:val="000000"/>
              </w:rPr>
            </w:pPr>
            <w:r>
              <w:rPr>
                <w:rFonts w:ascii="Calibri" w:hAnsi="Calibri" w:cs="Calibri"/>
                <w:color w:val="000000"/>
              </w:rPr>
              <w:t>Janelle Krueger</w:t>
            </w:r>
          </w:p>
        </w:tc>
        <w:tc>
          <w:tcPr>
            <w:tcW w:w="3690" w:type="dxa"/>
            <w:vAlign w:val="bottom"/>
          </w:tcPr>
          <w:p w14:paraId="297CB762" w14:textId="77777777" w:rsidR="006232E5" w:rsidRDefault="006232E5" w:rsidP="008C513C">
            <w:pPr>
              <w:rPr>
                <w:rFonts w:ascii="Calibri" w:hAnsi="Calibri" w:cs="Calibri"/>
                <w:color w:val="000000"/>
              </w:rPr>
            </w:pPr>
            <w:r>
              <w:rPr>
                <w:rFonts w:ascii="Calibri" w:hAnsi="Calibri" w:cs="Calibri"/>
                <w:color w:val="000000"/>
              </w:rPr>
              <w:t>Hope House</w:t>
            </w:r>
          </w:p>
        </w:tc>
        <w:tc>
          <w:tcPr>
            <w:tcW w:w="1170" w:type="dxa"/>
            <w:shd w:val="clear" w:color="auto" w:fill="auto"/>
          </w:tcPr>
          <w:p w14:paraId="3093EF89" w14:textId="3CCA484C" w:rsidR="006232E5" w:rsidRPr="00B660D4" w:rsidRDefault="00E368FF" w:rsidP="00D74A55">
            <w:pPr>
              <w:jc w:val="center"/>
              <w:rPr>
                <w:b/>
                <w:sz w:val="20"/>
                <w:szCs w:val="20"/>
              </w:rPr>
            </w:pPr>
            <w:r>
              <w:rPr>
                <w:b/>
                <w:sz w:val="20"/>
                <w:szCs w:val="20"/>
              </w:rPr>
              <w:t>X</w:t>
            </w:r>
          </w:p>
        </w:tc>
        <w:tc>
          <w:tcPr>
            <w:tcW w:w="1140" w:type="dxa"/>
            <w:shd w:val="clear" w:color="auto" w:fill="auto"/>
          </w:tcPr>
          <w:p w14:paraId="365938CE" w14:textId="77777777" w:rsidR="006232E5" w:rsidRPr="00B660D4" w:rsidRDefault="006232E5" w:rsidP="00D74A55">
            <w:pPr>
              <w:jc w:val="center"/>
              <w:rPr>
                <w:b/>
                <w:sz w:val="20"/>
                <w:szCs w:val="20"/>
              </w:rPr>
            </w:pPr>
          </w:p>
        </w:tc>
        <w:tc>
          <w:tcPr>
            <w:tcW w:w="1195" w:type="dxa"/>
            <w:shd w:val="clear" w:color="auto" w:fill="auto"/>
          </w:tcPr>
          <w:p w14:paraId="17E50F1B" w14:textId="67A0C4AF" w:rsidR="006232E5" w:rsidRPr="00B660D4" w:rsidRDefault="006232E5" w:rsidP="00D74A55">
            <w:pPr>
              <w:jc w:val="center"/>
              <w:rPr>
                <w:b/>
                <w:sz w:val="20"/>
                <w:szCs w:val="20"/>
              </w:rPr>
            </w:pPr>
          </w:p>
        </w:tc>
      </w:tr>
      <w:tr w:rsidR="006232E5" w:rsidRPr="00B660D4" w14:paraId="66630F6A" w14:textId="77777777" w:rsidTr="00E368FF">
        <w:trPr>
          <w:jc w:val="center"/>
        </w:trPr>
        <w:tc>
          <w:tcPr>
            <w:tcW w:w="2155" w:type="dxa"/>
            <w:shd w:val="clear" w:color="auto" w:fill="auto"/>
            <w:vAlign w:val="bottom"/>
          </w:tcPr>
          <w:p w14:paraId="7C4AAE00" w14:textId="5E4FE062" w:rsidR="006232E5" w:rsidRPr="00D74A55" w:rsidRDefault="008F4047" w:rsidP="008C513C">
            <w:pPr>
              <w:rPr>
                <w:rFonts w:ascii="Calibri" w:hAnsi="Calibri" w:cs="Calibri"/>
                <w:color w:val="000000"/>
              </w:rPr>
            </w:pPr>
            <w:r>
              <w:rPr>
                <w:rFonts w:ascii="Calibri" w:hAnsi="Calibri" w:cs="Calibri"/>
                <w:color w:val="000000"/>
              </w:rPr>
              <w:t>Luisa Ramos Romero</w:t>
            </w:r>
          </w:p>
        </w:tc>
        <w:tc>
          <w:tcPr>
            <w:tcW w:w="3690" w:type="dxa"/>
            <w:vAlign w:val="bottom"/>
          </w:tcPr>
          <w:p w14:paraId="580222B8" w14:textId="77777777" w:rsidR="006232E5" w:rsidRDefault="006232E5" w:rsidP="008C513C">
            <w:pPr>
              <w:rPr>
                <w:rFonts w:ascii="Calibri" w:hAnsi="Calibri" w:cs="Calibri"/>
                <w:color w:val="000000"/>
              </w:rPr>
            </w:pPr>
            <w:r>
              <w:rPr>
                <w:rFonts w:ascii="Calibri" w:hAnsi="Calibri" w:cs="Calibri"/>
                <w:color w:val="000000"/>
              </w:rPr>
              <w:t>Hope House</w:t>
            </w:r>
          </w:p>
        </w:tc>
        <w:tc>
          <w:tcPr>
            <w:tcW w:w="1170" w:type="dxa"/>
            <w:shd w:val="clear" w:color="auto" w:fill="auto"/>
          </w:tcPr>
          <w:p w14:paraId="64FADC43" w14:textId="37445929" w:rsidR="006232E5" w:rsidRPr="00B660D4" w:rsidRDefault="00E368FF" w:rsidP="00D74A55">
            <w:pPr>
              <w:jc w:val="center"/>
              <w:rPr>
                <w:b/>
                <w:sz w:val="20"/>
                <w:szCs w:val="20"/>
              </w:rPr>
            </w:pPr>
            <w:r>
              <w:rPr>
                <w:b/>
                <w:sz w:val="20"/>
                <w:szCs w:val="20"/>
              </w:rPr>
              <w:t>X</w:t>
            </w:r>
          </w:p>
        </w:tc>
        <w:tc>
          <w:tcPr>
            <w:tcW w:w="1140" w:type="dxa"/>
            <w:shd w:val="clear" w:color="auto" w:fill="auto"/>
          </w:tcPr>
          <w:p w14:paraId="06E0D401" w14:textId="77777777" w:rsidR="006232E5" w:rsidRPr="00B660D4" w:rsidRDefault="006232E5" w:rsidP="00D74A55">
            <w:pPr>
              <w:jc w:val="center"/>
              <w:rPr>
                <w:b/>
                <w:sz w:val="20"/>
                <w:szCs w:val="20"/>
              </w:rPr>
            </w:pPr>
          </w:p>
        </w:tc>
        <w:tc>
          <w:tcPr>
            <w:tcW w:w="1195" w:type="dxa"/>
            <w:shd w:val="clear" w:color="auto" w:fill="auto"/>
          </w:tcPr>
          <w:p w14:paraId="7A31DFC9" w14:textId="77777777" w:rsidR="006232E5" w:rsidRPr="00B660D4" w:rsidRDefault="006232E5" w:rsidP="00D74A55">
            <w:pPr>
              <w:jc w:val="center"/>
              <w:rPr>
                <w:b/>
                <w:sz w:val="20"/>
                <w:szCs w:val="20"/>
              </w:rPr>
            </w:pPr>
          </w:p>
        </w:tc>
      </w:tr>
      <w:tr w:rsidR="006232E5" w:rsidRPr="00B660D4" w14:paraId="023945F9" w14:textId="77777777" w:rsidTr="00025542">
        <w:trPr>
          <w:jc w:val="center"/>
        </w:trPr>
        <w:tc>
          <w:tcPr>
            <w:tcW w:w="2155" w:type="dxa"/>
            <w:shd w:val="clear" w:color="auto" w:fill="auto"/>
            <w:vAlign w:val="bottom"/>
          </w:tcPr>
          <w:p w14:paraId="015336D8" w14:textId="77777777" w:rsidR="006232E5" w:rsidRPr="00D74A55" w:rsidRDefault="006232E5" w:rsidP="008C513C">
            <w:pPr>
              <w:rPr>
                <w:rFonts w:ascii="Calibri" w:hAnsi="Calibri" w:cs="Calibri"/>
                <w:color w:val="000000"/>
              </w:rPr>
            </w:pPr>
            <w:r w:rsidRPr="00D74A55">
              <w:rPr>
                <w:rFonts w:ascii="Calibri" w:hAnsi="Calibri" w:cs="Calibri"/>
                <w:color w:val="000000"/>
              </w:rPr>
              <w:t>Trisha Picard</w:t>
            </w:r>
          </w:p>
        </w:tc>
        <w:tc>
          <w:tcPr>
            <w:tcW w:w="3690" w:type="dxa"/>
            <w:vAlign w:val="bottom"/>
          </w:tcPr>
          <w:p w14:paraId="706BAE12" w14:textId="77777777" w:rsidR="006232E5" w:rsidRDefault="006232E5" w:rsidP="008C513C">
            <w:pPr>
              <w:rPr>
                <w:rFonts w:ascii="Calibri" w:hAnsi="Calibri" w:cs="Calibri"/>
                <w:color w:val="000000"/>
              </w:rPr>
            </w:pPr>
            <w:r>
              <w:rPr>
                <w:rFonts w:ascii="Calibri" w:hAnsi="Calibri" w:cs="Calibri"/>
                <w:color w:val="000000"/>
              </w:rPr>
              <w:t>House of Hope Green Bay</w:t>
            </w:r>
          </w:p>
        </w:tc>
        <w:tc>
          <w:tcPr>
            <w:tcW w:w="1170" w:type="dxa"/>
            <w:shd w:val="clear" w:color="auto" w:fill="auto"/>
          </w:tcPr>
          <w:p w14:paraId="6E01CBD1" w14:textId="307B1F1C" w:rsidR="006232E5" w:rsidRPr="00B660D4" w:rsidRDefault="00B56E08" w:rsidP="00D74A55">
            <w:pPr>
              <w:jc w:val="center"/>
              <w:rPr>
                <w:b/>
                <w:sz w:val="20"/>
                <w:szCs w:val="20"/>
              </w:rPr>
            </w:pPr>
            <w:r>
              <w:rPr>
                <w:b/>
                <w:sz w:val="20"/>
                <w:szCs w:val="20"/>
              </w:rPr>
              <w:t>X</w:t>
            </w:r>
          </w:p>
        </w:tc>
        <w:tc>
          <w:tcPr>
            <w:tcW w:w="1140" w:type="dxa"/>
            <w:shd w:val="clear" w:color="auto" w:fill="auto"/>
          </w:tcPr>
          <w:p w14:paraId="55F5103A" w14:textId="77777777" w:rsidR="006232E5" w:rsidRPr="00B660D4" w:rsidRDefault="006232E5" w:rsidP="00D74A55">
            <w:pPr>
              <w:jc w:val="center"/>
              <w:rPr>
                <w:b/>
                <w:sz w:val="20"/>
                <w:szCs w:val="20"/>
              </w:rPr>
            </w:pPr>
          </w:p>
        </w:tc>
        <w:tc>
          <w:tcPr>
            <w:tcW w:w="1195" w:type="dxa"/>
            <w:shd w:val="clear" w:color="auto" w:fill="auto"/>
          </w:tcPr>
          <w:p w14:paraId="357C724A" w14:textId="77777777" w:rsidR="006232E5" w:rsidRPr="00B660D4" w:rsidRDefault="006232E5" w:rsidP="00D74A55">
            <w:pPr>
              <w:jc w:val="center"/>
              <w:rPr>
                <w:b/>
                <w:sz w:val="20"/>
                <w:szCs w:val="20"/>
              </w:rPr>
            </w:pPr>
          </w:p>
        </w:tc>
      </w:tr>
      <w:tr w:rsidR="006232E5" w:rsidRPr="00B660D4" w14:paraId="525077C7" w14:textId="77777777" w:rsidTr="00025542">
        <w:trPr>
          <w:jc w:val="center"/>
        </w:trPr>
        <w:tc>
          <w:tcPr>
            <w:tcW w:w="2155" w:type="dxa"/>
            <w:shd w:val="clear" w:color="auto" w:fill="auto"/>
            <w:vAlign w:val="bottom"/>
          </w:tcPr>
          <w:p w14:paraId="6A3E00B3" w14:textId="77777777" w:rsidR="006232E5" w:rsidRPr="00D74A55" w:rsidRDefault="006232E5" w:rsidP="008C513C">
            <w:pPr>
              <w:rPr>
                <w:rFonts w:ascii="Calibri" w:hAnsi="Calibri" w:cs="Calibri"/>
                <w:color w:val="000000"/>
              </w:rPr>
            </w:pPr>
            <w:proofErr w:type="spellStart"/>
            <w:r w:rsidRPr="00D74A55">
              <w:rPr>
                <w:rFonts w:ascii="Calibri" w:hAnsi="Calibri" w:cs="Calibri"/>
                <w:color w:val="000000"/>
              </w:rPr>
              <w:t>Joneshia</w:t>
            </w:r>
            <w:proofErr w:type="spellEnd"/>
            <w:r w:rsidRPr="00D74A55">
              <w:rPr>
                <w:rFonts w:ascii="Calibri" w:hAnsi="Calibri" w:cs="Calibri"/>
                <w:color w:val="000000"/>
              </w:rPr>
              <w:t xml:space="preserve"> Prescott</w:t>
            </w:r>
          </w:p>
        </w:tc>
        <w:tc>
          <w:tcPr>
            <w:tcW w:w="3690" w:type="dxa"/>
            <w:vAlign w:val="bottom"/>
          </w:tcPr>
          <w:p w14:paraId="67ADC96A" w14:textId="77777777" w:rsidR="006232E5" w:rsidRDefault="006232E5" w:rsidP="008C513C">
            <w:pPr>
              <w:rPr>
                <w:rFonts w:ascii="Calibri" w:hAnsi="Calibri" w:cs="Calibri"/>
                <w:color w:val="000000"/>
              </w:rPr>
            </w:pPr>
            <w:r>
              <w:rPr>
                <w:rFonts w:ascii="Calibri" w:hAnsi="Calibri" w:cs="Calibri"/>
                <w:color w:val="000000"/>
              </w:rPr>
              <w:t>Housing Action Coalition of Waukesha</w:t>
            </w:r>
          </w:p>
        </w:tc>
        <w:tc>
          <w:tcPr>
            <w:tcW w:w="1170" w:type="dxa"/>
            <w:shd w:val="clear" w:color="auto" w:fill="auto"/>
          </w:tcPr>
          <w:p w14:paraId="1114D80E" w14:textId="77777777" w:rsidR="006232E5" w:rsidRDefault="006232E5" w:rsidP="00D74A55">
            <w:pPr>
              <w:jc w:val="center"/>
              <w:rPr>
                <w:b/>
                <w:sz w:val="20"/>
                <w:szCs w:val="20"/>
              </w:rPr>
            </w:pPr>
          </w:p>
        </w:tc>
        <w:tc>
          <w:tcPr>
            <w:tcW w:w="1140" w:type="dxa"/>
            <w:shd w:val="clear" w:color="auto" w:fill="auto"/>
          </w:tcPr>
          <w:p w14:paraId="67B13DD1" w14:textId="7E655467" w:rsidR="006232E5" w:rsidRPr="00B660D4" w:rsidRDefault="00B56E08" w:rsidP="00D74A55">
            <w:pPr>
              <w:jc w:val="center"/>
              <w:rPr>
                <w:b/>
                <w:sz w:val="20"/>
                <w:szCs w:val="20"/>
              </w:rPr>
            </w:pPr>
            <w:r>
              <w:rPr>
                <w:b/>
                <w:sz w:val="20"/>
                <w:szCs w:val="20"/>
              </w:rPr>
              <w:t>X</w:t>
            </w:r>
          </w:p>
        </w:tc>
        <w:tc>
          <w:tcPr>
            <w:tcW w:w="1195" w:type="dxa"/>
            <w:shd w:val="clear" w:color="auto" w:fill="auto"/>
          </w:tcPr>
          <w:p w14:paraId="159D65A0" w14:textId="77777777" w:rsidR="006232E5" w:rsidRPr="00B660D4" w:rsidRDefault="006232E5" w:rsidP="00D74A55">
            <w:pPr>
              <w:jc w:val="center"/>
              <w:rPr>
                <w:b/>
                <w:sz w:val="20"/>
                <w:szCs w:val="20"/>
              </w:rPr>
            </w:pPr>
          </w:p>
        </w:tc>
      </w:tr>
      <w:tr w:rsidR="006232E5" w:rsidRPr="00B660D4" w14:paraId="6F13E975" w14:textId="77777777" w:rsidTr="00025542">
        <w:trPr>
          <w:jc w:val="center"/>
        </w:trPr>
        <w:tc>
          <w:tcPr>
            <w:tcW w:w="2155" w:type="dxa"/>
            <w:shd w:val="clear" w:color="auto" w:fill="auto"/>
            <w:vAlign w:val="bottom"/>
          </w:tcPr>
          <w:p w14:paraId="740FE029" w14:textId="77777777" w:rsidR="006232E5" w:rsidRPr="00D74A55" w:rsidRDefault="006232E5" w:rsidP="008C513C">
            <w:pPr>
              <w:rPr>
                <w:rFonts w:ascii="Calibri" w:hAnsi="Calibri" w:cs="Calibri"/>
                <w:color w:val="000000"/>
              </w:rPr>
            </w:pPr>
            <w:r w:rsidRPr="00D74A55">
              <w:rPr>
                <w:rFonts w:ascii="Calibri" w:hAnsi="Calibri" w:cs="Calibri"/>
                <w:color w:val="000000"/>
              </w:rPr>
              <w:t xml:space="preserve">Tara </w:t>
            </w:r>
            <w:proofErr w:type="spellStart"/>
            <w:r w:rsidRPr="00D74A55">
              <w:rPr>
                <w:rFonts w:ascii="Calibri" w:hAnsi="Calibri" w:cs="Calibri"/>
                <w:color w:val="000000"/>
              </w:rPr>
              <w:t>Prahl</w:t>
            </w:r>
            <w:proofErr w:type="spellEnd"/>
          </w:p>
        </w:tc>
        <w:tc>
          <w:tcPr>
            <w:tcW w:w="3690" w:type="dxa"/>
            <w:vAlign w:val="bottom"/>
          </w:tcPr>
          <w:p w14:paraId="2017810E" w14:textId="77777777" w:rsidR="006232E5" w:rsidRDefault="006232E5" w:rsidP="008C513C">
            <w:pPr>
              <w:rPr>
                <w:rFonts w:ascii="Calibri" w:hAnsi="Calibri" w:cs="Calibri"/>
                <w:color w:val="000000"/>
              </w:rPr>
            </w:pPr>
            <w:r>
              <w:rPr>
                <w:rFonts w:ascii="Calibri" w:hAnsi="Calibri" w:cs="Calibri"/>
                <w:color w:val="000000"/>
              </w:rPr>
              <w:t>Housing Partnership of the Fox Cities</w:t>
            </w:r>
          </w:p>
        </w:tc>
        <w:tc>
          <w:tcPr>
            <w:tcW w:w="1170" w:type="dxa"/>
            <w:shd w:val="clear" w:color="auto" w:fill="auto"/>
          </w:tcPr>
          <w:p w14:paraId="40BEA8D0" w14:textId="1063EE74" w:rsidR="006232E5" w:rsidRPr="00B660D4" w:rsidRDefault="00B56E08" w:rsidP="00D74A55">
            <w:pPr>
              <w:jc w:val="center"/>
              <w:rPr>
                <w:b/>
                <w:sz w:val="20"/>
                <w:szCs w:val="20"/>
              </w:rPr>
            </w:pPr>
            <w:r>
              <w:rPr>
                <w:b/>
                <w:sz w:val="20"/>
                <w:szCs w:val="20"/>
              </w:rPr>
              <w:t>X</w:t>
            </w:r>
          </w:p>
        </w:tc>
        <w:tc>
          <w:tcPr>
            <w:tcW w:w="1140" w:type="dxa"/>
            <w:shd w:val="clear" w:color="auto" w:fill="auto"/>
          </w:tcPr>
          <w:p w14:paraId="6D5F0C46" w14:textId="77777777" w:rsidR="006232E5" w:rsidRPr="00B660D4" w:rsidRDefault="006232E5" w:rsidP="00D74A55">
            <w:pPr>
              <w:jc w:val="center"/>
              <w:rPr>
                <w:b/>
                <w:sz w:val="20"/>
                <w:szCs w:val="20"/>
              </w:rPr>
            </w:pPr>
          </w:p>
        </w:tc>
        <w:tc>
          <w:tcPr>
            <w:tcW w:w="1195" w:type="dxa"/>
            <w:shd w:val="clear" w:color="auto" w:fill="auto"/>
          </w:tcPr>
          <w:p w14:paraId="7266DC07" w14:textId="77777777" w:rsidR="006232E5" w:rsidRPr="00B660D4" w:rsidRDefault="006232E5" w:rsidP="00D74A55">
            <w:pPr>
              <w:jc w:val="center"/>
              <w:rPr>
                <w:b/>
                <w:sz w:val="20"/>
                <w:szCs w:val="20"/>
              </w:rPr>
            </w:pPr>
          </w:p>
        </w:tc>
      </w:tr>
      <w:tr w:rsidR="006232E5" w:rsidRPr="00B660D4" w14:paraId="689A7DA9" w14:textId="77777777" w:rsidTr="00025542">
        <w:trPr>
          <w:jc w:val="center"/>
        </w:trPr>
        <w:tc>
          <w:tcPr>
            <w:tcW w:w="2155" w:type="dxa"/>
            <w:shd w:val="clear" w:color="auto" w:fill="auto"/>
            <w:vAlign w:val="bottom"/>
          </w:tcPr>
          <w:p w14:paraId="69F02384" w14:textId="77777777" w:rsidR="006232E5" w:rsidRPr="00D74A55" w:rsidRDefault="006232E5" w:rsidP="008C513C">
            <w:pPr>
              <w:rPr>
                <w:rFonts w:ascii="Calibri" w:hAnsi="Calibri" w:cs="Calibri"/>
                <w:color w:val="000000"/>
              </w:rPr>
            </w:pPr>
            <w:r w:rsidRPr="00D74A55">
              <w:rPr>
                <w:rFonts w:ascii="Calibri" w:hAnsi="Calibri" w:cs="Calibri"/>
                <w:color w:val="000000"/>
              </w:rPr>
              <w:t>Leigh Polodna</w:t>
            </w:r>
          </w:p>
        </w:tc>
        <w:tc>
          <w:tcPr>
            <w:tcW w:w="3690" w:type="dxa"/>
            <w:vAlign w:val="bottom"/>
          </w:tcPr>
          <w:p w14:paraId="3C8F5C17" w14:textId="77777777" w:rsidR="006232E5" w:rsidRDefault="006232E5" w:rsidP="008C513C">
            <w:pPr>
              <w:rPr>
                <w:rFonts w:ascii="Calibri" w:hAnsi="Calibri" w:cs="Calibri"/>
                <w:color w:val="000000"/>
              </w:rPr>
            </w:pPr>
            <w:r>
              <w:rPr>
                <w:rFonts w:ascii="Calibri" w:hAnsi="Calibri" w:cs="Calibri"/>
                <w:color w:val="000000"/>
              </w:rPr>
              <w:t>ICA</w:t>
            </w:r>
          </w:p>
        </w:tc>
        <w:tc>
          <w:tcPr>
            <w:tcW w:w="1170" w:type="dxa"/>
            <w:shd w:val="clear" w:color="auto" w:fill="auto"/>
          </w:tcPr>
          <w:p w14:paraId="62CCAFBA" w14:textId="64BF9581" w:rsidR="006232E5" w:rsidRPr="00B660D4" w:rsidRDefault="00B56E08" w:rsidP="00D74A55">
            <w:pPr>
              <w:jc w:val="center"/>
              <w:rPr>
                <w:b/>
                <w:sz w:val="20"/>
                <w:szCs w:val="20"/>
              </w:rPr>
            </w:pPr>
            <w:r>
              <w:rPr>
                <w:b/>
                <w:sz w:val="20"/>
                <w:szCs w:val="20"/>
              </w:rPr>
              <w:t>X</w:t>
            </w:r>
          </w:p>
        </w:tc>
        <w:tc>
          <w:tcPr>
            <w:tcW w:w="1140" w:type="dxa"/>
            <w:shd w:val="clear" w:color="auto" w:fill="auto"/>
          </w:tcPr>
          <w:p w14:paraId="617E5673" w14:textId="77777777" w:rsidR="006232E5" w:rsidRPr="00B660D4" w:rsidRDefault="006232E5" w:rsidP="00D74A55">
            <w:pPr>
              <w:jc w:val="center"/>
              <w:rPr>
                <w:b/>
                <w:sz w:val="20"/>
                <w:szCs w:val="20"/>
              </w:rPr>
            </w:pPr>
          </w:p>
        </w:tc>
        <w:tc>
          <w:tcPr>
            <w:tcW w:w="1195" w:type="dxa"/>
            <w:shd w:val="clear" w:color="auto" w:fill="auto"/>
          </w:tcPr>
          <w:p w14:paraId="46C7587D" w14:textId="77777777" w:rsidR="006232E5" w:rsidRPr="00B660D4" w:rsidRDefault="006232E5" w:rsidP="00D74A55">
            <w:pPr>
              <w:jc w:val="center"/>
              <w:rPr>
                <w:b/>
                <w:sz w:val="20"/>
                <w:szCs w:val="20"/>
              </w:rPr>
            </w:pPr>
          </w:p>
        </w:tc>
      </w:tr>
      <w:tr w:rsidR="006232E5" w:rsidRPr="00B660D4" w14:paraId="5712B35E" w14:textId="77777777" w:rsidTr="00025542">
        <w:trPr>
          <w:jc w:val="center"/>
        </w:trPr>
        <w:tc>
          <w:tcPr>
            <w:tcW w:w="2155" w:type="dxa"/>
            <w:shd w:val="clear" w:color="auto" w:fill="auto"/>
            <w:vAlign w:val="bottom"/>
          </w:tcPr>
          <w:p w14:paraId="09D3BCD3" w14:textId="77777777" w:rsidR="006232E5" w:rsidRPr="00D74A55" w:rsidRDefault="006232E5" w:rsidP="008C513C">
            <w:pPr>
              <w:rPr>
                <w:rFonts w:ascii="Calibri" w:hAnsi="Calibri" w:cs="Calibri"/>
                <w:color w:val="000000"/>
              </w:rPr>
            </w:pPr>
            <w:r w:rsidRPr="00D74A55">
              <w:rPr>
                <w:rFonts w:ascii="Calibri" w:hAnsi="Calibri" w:cs="Calibri"/>
                <w:color w:val="000000"/>
              </w:rPr>
              <w:t xml:space="preserve">Rebecca </w:t>
            </w:r>
            <w:proofErr w:type="spellStart"/>
            <w:r w:rsidRPr="00D74A55">
              <w:rPr>
                <w:rFonts w:ascii="Calibri" w:hAnsi="Calibri" w:cs="Calibri"/>
                <w:color w:val="000000"/>
              </w:rPr>
              <w:t>Pritzl</w:t>
            </w:r>
            <w:proofErr w:type="spellEnd"/>
          </w:p>
        </w:tc>
        <w:tc>
          <w:tcPr>
            <w:tcW w:w="3690" w:type="dxa"/>
            <w:vAlign w:val="bottom"/>
          </w:tcPr>
          <w:p w14:paraId="1AFFAADE" w14:textId="77777777" w:rsidR="006232E5" w:rsidRDefault="006232E5" w:rsidP="008C513C">
            <w:pPr>
              <w:rPr>
                <w:rFonts w:ascii="Calibri" w:hAnsi="Calibri" w:cs="Calibri"/>
                <w:color w:val="000000"/>
              </w:rPr>
            </w:pPr>
            <w:r>
              <w:rPr>
                <w:rFonts w:ascii="Calibri" w:hAnsi="Calibri" w:cs="Calibri"/>
                <w:color w:val="000000"/>
              </w:rPr>
              <w:t>KHDS</w:t>
            </w:r>
          </w:p>
        </w:tc>
        <w:tc>
          <w:tcPr>
            <w:tcW w:w="1170" w:type="dxa"/>
            <w:shd w:val="clear" w:color="auto" w:fill="auto"/>
          </w:tcPr>
          <w:p w14:paraId="5D4AD3AC" w14:textId="24D76D00" w:rsidR="006232E5" w:rsidRPr="00B660D4" w:rsidRDefault="00B56E08" w:rsidP="00D74A55">
            <w:pPr>
              <w:jc w:val="center"/>
              <w:rPr>
                <w:b/>
                <w:sz w:val="20"/>
                <w:szCs w:val="20"/>
              </w:rPr>
            </w:pPr>
            <w:r>
              <w:rPr>
                <w:b/>
                <w:sz w:val="20"/>
                <w:szCs w:val="20"/>
              </w:rPr>
              <w:t>X</w:t>
            </w:r>
          </w:p>
        </w:tc>
        <w:tc>
          <w:tcPr>
            <w:tcW w:w="1140" w:type="dxa"/>
            <w:shd w:val="clear" w:color="auto" w:fill="auto"/>
          </w:tcPr>
          <w:p w14:paraId="1AA76333" w14:textId="77777777" w:rsidR="006232E5" w:rsidRPr="00B660D4" w:rsidRDefault="006232E5" w:rsidP="00D74A55">
            <w:pPr>
              <w:jc w:val="center"/>
              <w:rPr>
                <w:b/>
                <w:sz w:val="20"/>
                <w:szCs w:val="20"/>
              </w:rPr>
            </w:pPr>
          </w:p>
        </w:tc>
        <w:tc>
          <w:tcPr>
            <w:tcW w:w="1195" w:type="dxa"/>
            <w:shd w:val="clear" w:color="auto" w:fill="auto"/>
          </w:tcPr>
          <w:p w14:paraId="22955CB8" w14:textId="77777777" w:rsidR="006232E5" w:rsidRPr="00B660D4" w:rsidRDefault="006232E5" w:rsidP="00D74A55">
            <w:pPr>
              <w:jc w:val="center"/>
              <w:rPr>
                <w:b/>
                <w:sz w:val="20"/>
                <w:szCs w:val="20"/>
              </w:rPr>
            </w:pPr>
          </w:p>
        </w:tc>
      </w:tr>
      <w:tr w:rsidR="006232E5" w:rsidRPr="00B660D4" w14:paraId="1545946B" w14:textId="77777777" w:rsidTr="00025542">
        <w:trPr>
          <w:jc w:val="center"/>
        </w:trPr>
        <w:tc>
          <w:tcPr>
            <w:tcW w:w="2155" w:type="dxa"/>
            <w:shd w:val="clear" w:color="auto" w:fill="auto"/>
            <w:vAlign w:val="bottom"/>
          </w:tcPr>
          <w:p w14:paraId="037803A8" w14:textId="77777777" w:rsidR="006232E5" w:rsidRPr="00D74A55" w:rsidRDefault="006232E5" w:rsidP="008C513C">
            <w:pPr>
              <w:rPr>
                <w:rFonts w:ascii="Calibri" w:hAnsi="Calibri" w:cs="Calibri"/>
                <w:color w:val="000000"/>
              </w:rPr>
            </w:pPr>
            <w:r w:rsidRPr="00D74A55">
              <w:rPr>
                <w:rFonts w:ascii="Calibri" w:hAnsi="Calibri" w:cs="Calibri"/>
                <w:color w:val="000000"/>
              </w:rPr>
              <w:t xml:space="preserve">Kate </w:t>
            </w:r>
            <w:proofErr w:type="spellStart"/>
            <w:r w:rsidRPr="00D74A55">
              <w:rPr>
                <w:rFonts w:ascii="Calibri" w:hAnsi="Calibri" w:cs="Calibri"/>
                <w:color w:val="000000"/>
              </w:rPr>
              <w:t>Markwardt</w:t>
            </w:r>
            <w:proofErr w:type="spellEnd"/>
          </w:p>
        </w:tc>
        <w:tc>
          <w:tcPr>
            <w:tcW w:w="3690" w:type="dxa"/>
            <w:vAlign w:val="bottom"/>
          </w:tcPr>
          <w:p w14:paraId="2E30E3BA" w14:textId="77777777" w:rsidR="006232E5" w:rsidRDefault="006232E5" w:rsidP="008C513C">
            <w:pPr>
              <w:rPr>
                <w:rFonts w:ascii="Calibri" w:hAnsi="Calibri" w:cs="Calibri"/>
                <w:color w:val="000000"/>
              </w:rPr>
            </w:pPr>
            <w:r>
              <w:rPr>
                <w:rFonts w:ascii="Calibri" w:hAnsi="Calibri" w:cs="Calibri"/>
                <w:color w:val="000000"/>
              </w:rPr>
              <w:t>Lakeshore CAP</w:t>
            </w:r>
          </w:p>
        </w:tc>
        <w:tc>
          <w:tcPr>
            <w:tcW w:w="1170" w:type="dxa"/>
            <w:shd w:val="clear" w:color="auto" w:fill="auto"/>
          </w:tcPr>
          <w:p w14:paraId="249D2A0B" w14:textId="777D6B7E" w:rsidR="006232E5" w:rsidRPr="00B660D4" w:rsidRDefault="00B56E08" w:rsidP="00D74A55">
            <w:pPr>
              <w:jc w:val="center"/>
              <w:rPr>
                <w:b/>
                <w:sz w:val="20"/>
                <w:szCs w:val="20"/>
              </w:rPr>
            </w:pPr>
            <w:r>
              <w:rPr>
                <w:b/>
                <w:sz w:val="20"/>
                <w:szCs w:val="20"/>
              </w:rPr>
              <w:t>X</w:t>
            </w:r>
          </w:p>
        </w:tc>
        <w:tc>
          <w:tcPr>
            <w:tcW w:w="1140" w:type="dxa"/>
            <w:shd w:val="clear" w:color="auto" w:fill="auto"/>
          </w:tcPr>
          <w:p w14:paraId="3C62A8CF" w14:textId="77777777" w:rsidR="006232E5" w:rsidRPr="00B660D4" w:rsidRDefault="006232E5" w:rsidP="00D74A55">
            <w:pPr>
              <w:jc w:val="center"/>
              <w:rPr>
                <w:b/>
                <w:sz w:val="20"/>
                <w:szCs w:val="20"/>
              </w:rPr>
            </w:pPr>
          </w:p>
        </w:tc>
        <w:tc>
          <w:tcPr>
            <w:tcW w:w="1195" w:type="dxa"/>
            <w:shd w:val="clear" w:color="auto" w:fill="auto"/>
          </w:tcPr>
          <w:p w14:paraId="2FF2EB9C" w14:textId="77777777" w:rsidR="006232E5" w:rsidRPr="00B660D4" w:rsidRDefault="006232E5" w:rsidP="00D74A55">
            <w:pPr>
              <w:jc w:val="center"/>
              <w:rPr>
                <w:b/>
                <w:sz w:val="20"/>
                <w:szCs w:val="20"/>
              </w:rPr>
            </w:pPr>
          </w:p>
        </w:tc>
      </w:tr>
      <w:tr w:rsidR="006232E5" w:rsidRPr="00B660D4" w14:paraId="3FE84B7B" w14:textId="77777777" w:rsidTr="00025542">
        <w:trPr>
          <w:jc w:val="center"/>
        </w:trPr>
        <w:tc>
          <w:tcPr>
            <w:tcW w:w="2155" w:type="dxa"/>
            <w:shd w:val="clear" w:color="auto" w:fill="auto"/>
            <w:vAlign w:val="bottom"/>
          </w:tcPr>
          <w:p w14:paraId="295B910F" w14:textId="77777777" w:rsidR="006232E5" w:rsidRPr="00D74A55" w:rsidRDefault="006232E5" w:rsidP="008C513C">
            <w:pPr>
              <w:rPr>
                <w:rFonts w:ascii="Calibri" w:hAnsi="Calibri" w:cs="Calibri"/>
                <w:color w:val="000000"/>
              </w:rPr>
            </w:pPr>
            <w:r w:rsidRPr="00D74A55">
              <w:rPr>
                <w:rFonts w:ascii="Calibri" w:hAnsi="Calibri" w:cs="Calibri"/>
                <w:color w:val="000000"/>
              </w:rPr>
              <w:t>Karen Roehl</w:t>
            </w:r>
          </w:p>
        </w:tc>
        <w:tc>
          <w:tcPr>
            <w:tcW w:w="3690" w:type="dxa"/>
            <w:vAlign w:val="bottom"/>
          </w:tcPr>
          <w:p w14:paraId="38D8AB2A" w14:textId="77777777" w:rsidR="006232E5" w:rsidRDefault="006232E5" w:rsidP="008C513C">
            <w:pPr>
              <w:rPr>
                <w:rFonts w:ascii="Calibri" w:hAnsi="Calibri" w:cs="Calibri"/>
                <w:color w:val="000000"/>
              </w:rPr>
            </w:pPr>
            <w:r>
              <w:rPr>
                <w:rFonts w:ascii="Calibri" w:hAnsi="Calibri" w:cs="Calibri"/>
                <w:color w:val="000000"/>
              </w:rPr>
              <w:t>Legal Action</w:t>
            </w:r>
          </w:p>
        </w:tc>
        <w:tc>
          <w:tcPr>
            <w:tcW w:w="1170" w:type="dxa"/>
            <w:shd w:val="clear" w:color="auto" w:fill="auto"/>
          </w:tcPr>
          <w:p w14:paraId="6B2B455E" w14:textId="786F68F4" w:rsidR="006232E5" w:rsidRPr="00B660D4" w:rsidRDefault="006232E5" w:rsidP="00D74A55">
            <w:pPr>
              <w:jc w:val="center"/>
              <w:rPr>
                <w:b/>
                <w:sz w:val="20"/>
                <w:szCs w:val="20"/>
              </w:rPr>
            </w:pPr>
          </w:p>
        </w:tc>
        <w:tc>
          <w:tcPr>
            <w:tcW w:w="1140" w:type="dxa"/>
            <w:shd w:val="clear" w:color="auto" w:fill="auto"/>
          </w:tcPr>
          <w:p w14:paraId="7611228D" w14:textId="5B948E8F" w:rsidR="006232E5" w:rsidRPr="00B660D4" w:rsidRDefault="00760DEC" w:rsidP="00D74A55">
            <w:pPr>
              <w:jc w:val="center"/>
              <w:rPr>
                <w:b/>
                <w:sz w:val="20"/>
                <w:szCs w:val="20"/>
              </w:rPr>
            </w:pPr>
            <w:r>
              <w:rPr>
                <w:b/>
                <w:sz w:val="20"/>
                <w:szCs w:val="20"/>
              </w:rPr>
              <w:t>X</w:t>
            </w:r>
          </w:p>
        </w:tc>
        <w:tc>
          <w:tcPr>
            <w:tcW w:w="1195" w:type="dxa"/>
            <w:shd w:val="clear" w:color="auto" w:fill="auto"/>
          </w:tcPr>
          <w:p w14:paraId="0A6781B9" w14:textId="77777777" w:rsidR="006232E5" w:rsidRPr="00B660D4" w:rsidRDefault="006232E5" w:rsidP="00D74A55">
            <w:pPr>
              <w:jc w:val="center"/>
              <w:rPr>
                <w:b/>
                <w:sz w:val="20"/>
                <w:szCs w:val="20"/>
              </w:rPr>
            </w:pPr>
          </w:p>
        </w:tc>
      </w:tr>
      <w:tr w:rsidR="006232E5" w:rsidRPr="00B660D4" w14:paraId="6B3D6E0A" w14:textId="77777777" w:rsidTr="00025542">
        <w:trPr>
          <w:jc w:val="center"/>
        </w:trPr>
        <w:tc>
          <w:tcPr>
            <w:tcW w:w="2155" w:type="dxa"/>
            <w:shd w:val="clear" w:color="auto" w:fill="auto"/>
            <w:vAlign w:val="bottom"/>
          </w:tcPr>
          <w:p w14:paraId="4DA48D24" w14:textId="40B238D7" w:rsidR="006232E5" w:rsidRPr="00D74A55" w:rsidRDefault="006232E5" w:rsidP="008C513C">
            <w:pPr>
              <w:rPr>
                <w:rFonts w:ascii="Calibri" w:hAnsi="Calibri" w:cs="Calibri"/>
                <w:color w:val="000000"/>
              </w:rPr>
            </w:pPr>
            <w:r w:rsidRPr="00D74A55">
              <w:rPr>
                <w:rFonts w:ascii="Calibri" w:hAnsi="Calibri" w:cs="Calibri"/>
                <w:color w:val="000000"/>
              </w:rPr>
              <w:t>Tami B</w:t>
            </w:r>
            <w:r w:rsidR="000B689B" w:rsidRPr="00D74A55">
              <w:rPr>
                <w:rFonts w:ascii="Calibri" w:hAnsi="Calibri" w:cs="Calibri"/>
                <w:color w:val="000000"/>
              </w:rPr>
              <w:t>rownell</w:t>
            </w:r>
          </w:p>
        </w:tc>
        <w:tc>
          <w:tcPr>
            <w:tcW w:w="3690" w:type="dxa"/>
            <w:vAlign w:val="bottom"/>
          </w:tcPr>
          <w:p w14:paraId="3CC787A7" w14:textId="77777777" w:rsidR="006232E5" w:rsidRDefault="006232E5" w:rsidP="008C513C">
            <w:pPr>
              <w:rPr>
                <w:rFonts w:ascii="Calibri" w:hAnsi="Calibri" w:cs="Calibri"/>
                <w:color w:val="000000"/>
              </w:rPr>
            </w:pPr>
            <w:r>
              <w:rPr>
                <w:rFonts w:ascii="Calibri" w:hAnsi="Calibri" w:cs="Calibri"/>
                <w:color w:val="000000"/>
              </w:rPr>
              <w:t>New Community Shelter</w:t>
            </w:r>
          </w:p>
        </w:tc>
        <w:tc>
          <w:tcPr>
            <w:tcW w:w="1170" w:type="dxa"/>
            <w:shd w:val="clear" w:color="auto" w:fill="auto"/>
          </w:tcPr>
          <w:p w14:paraId="4DABE8E2" w14:textId="34B7561D" w:rsidR="006232E5" w:rsidRPr="00B660D4" w:rsidRDefault="006232E5" w:rsidP="00D74A55">
            <w:pPr>
              <w:jc w:val="center"/>
              <w:rPr>
                <w:b/>
                <w:sz w:val="20"/>
                <w:szCs w:val="20"/>
              </w:rPr>
            </w:pPr>
          </w:p>
        </w:tc>
        <w:tc>
          <w:tcPr>
            <w:tcW w:w="1140" w:type="dxa"/>
            <w:shd w:val="clear" w:color="auto" w:fill="auto"/>
          </w:tcPr>
          <w:p w14:paraId="5712106C" w14:textId="0F7108D7" w:rsidR="006232E5" w:rsidRPr="00B660D4" w:rsidRDefault="00353468" w:rsidP="00D74A55">
            <w:pPr>
              <w:jc w:val="center"/>
              <w:rPr>
                <w:b/>
                <w:sz w:val="20"/>
                <w:szCs w:val="20"/>
              </w:rPr>
            </w:pPr>
            <w:r>
              <w:rPr>
                <w:b/>
                <w:sz w:val="20"/>
                <w:szCs w:val="20"/>
              </w:rPr>
              <w:t>X</w:t>
            </w:r>
          </w:p>
        </w:tc>
        <w:tc>
          <w:tcPr>
            <w:tcW w:w="1195" w:type="dxa"/>
            <w:shd w:val="clear" w:color="auto" w:fill="auto"/>
          </w:tcPr>
          <w:p w14:paraId="6B0CF5C5" w14:textId="77777777" w:rsidR="006232E5" w:rsidRPr="00B660D4" w:rsidRDefault="006232E5" w:rsidP="00D74A55">
            <w:pPr>
              <w:jc w:val="center"/>
              <w:rPr>
                <w:b/>
                <w:sz w:val="20"/>
                <w:szCs w:val="20"/>
              </w:rPr>
            </w:pPr>
          </w:p>
        </w:tc>
      </w:tr>
      <w:tr w:rsidR="006232E5" w:rsidRPr="00B660D4" w14:paraId="48F888A9" w14:textId="77777777" w:rsidTr="00025542">
        <w:trPr>
          <w:jc w:val="center"/>
        </w:trPr>
        <w:tc>
          <w:tcPr>
            <w:tcW w:w="2155" w:type="dxa"/>
            <w:shd w:val="clear" w:color="auto" w:fill="auto"/>
            <w:vAlign w:val="bottom"/>
          </w:tcPr>
          <w:p w14:paraId="2EB36FFE" w14:textId="77777777" w:rsidR="006232E5" w:rsidRPr="00D74A55" w:rsidRDefault="006232E5" w:rsidP="008C513C">
            <w:pPr>
              <w:rPr>
                <w:rFonts w:ascii="Calibri" w:hAnsi="Calibri" w:cs="Calibri"/>
                <w:color w:val="000000"/>
              </w:rPr>
            </w:pPr>
            <w:r w:rsidRPr="00D74A55">
              <w:rPr>
                <w:rFonts w:ascii="Calibri" w:hAnsi="Calibri" w:cs="Calibri"/>
                <w:color w:val="000000"/>
              </w:rPr>
              <w:t>Debbie Bushman</w:t>
            </w:r>
          </w:p>
        </w:tc>
        <w:tc>
          <w:tcPr>
            <w:tcW w:w="3690" w:type="dxa"/>
            <w:vAlign w:val="bottom"/>
          </w:tcPr>
          <w:p w14:paraId="34DC2E94" w14:textId="77777777" w:rsidR="006232E5" w:rsidRDefault="006232E5" w:rsidP="008C513C">
            <w:pPr>
              <w:rPr>
                <w:rFonts w:ascii="Calibri" w:hAnsi="Calibri" w:cs="Calibri"/>
                <w:color w:val="000000"/>
              </w:rPr>
            </w:pPr>
            <w:r>
              <w:rPr>
                <w:rFonts w:ascii="Calibri" w:hAnsi="Calibri" w:cs="Calibri"/>
                <w:color w:val="000000"/>
              </w:rPr>
              <w:t>NEWCAP</w:t>
            </w:r>
          </w:p>
        </w:tc>
        <w:tc>
          <w:tcPr>
            <w:tcW w:w="1170" w:type="dxa"/>
            <w:shd w:val="clear" w:color="auto" w:fill="auto"/>
          </w:tcPr>
          <w:p w14:paraId="7DF3AC4B" w14:textId="089AC655" w:rsidR="006232E5" w:rsidRPr="00B660D4" w:rsidRDefault="006232E5" w:rsidP="00D74A55">
            <w:pPr>
              <w:jc w:val="center"/>
              <w:rPr>
                <w:b/>
                <w:sz w:val="20"/>
                <w:szCs w:val="20"/>
              </w:rPr>
            </w:pPr>
          </w:p>
        </w:tc>
        <w:tc>
          <w:tcPr>
            <w:tcW w:w="1140" w:type="dxa"/>
            <w:shd w:val="clear" w:color="auto" w:fill="auto"/>
          </w:tcPr>
          <w:p w14:paraId="0825B2DC" w14:textId="03224380" w:rsidR="006232E5" w:rsidRPr="00B660D4" w:rsidRDefault="007D4BB7" w:rsidP="00D74A55">
            <w:pPr>
              <w:jc w:val="center"/>
              <w:rPr>
                <w:b/>
                <w:sz w:val="20"/>
                <w:szCs w:val="20"/>
              </w:rPr>
            </w:pPr>
            <w:r>
              <w:rPr>
                <w:b/>
                <w:sz w:val="20"/>
                <w:szCs w:val="20"/>
              </w:rPr>
              <w:t>X</w:t>
            </w:r>
          </w:p>
        </w:tc>
        <w:tc>
          <w:tcPr>
            <w:tcW w:w="1195" w:type="dxa"/>
            <w:shd w:val="clear" w:color="auto" w:fill="auto"/>
          </w:tcPr>
          <w:p w14:paraId="294B4DE8" w14:textId="77777777" w:rsidR="006232E5" w:rsidRPr="00B660D4" w:rsidRDefault="006232E5" w:rsidP="00D74A55">
            <w:pPr>
              <w:jc w:val="center"/>
              <w:rPr>
                <w:b/>
                <w:sz w:val="20"/>
                <w:szCs w:val="20"/>
              </w:rPr>
            </w:pPr>
          </w:p>
        </w:tc>
      </w:tr>
      <w:tr w:rsidR="006232E5" w:rsidRPr="00B660D4" w14:paraId="1B71459B" w14:textId="77777777" w:rsidTr="00C31A99">
        <w:trPr>
          <w:jc w:val="center"/>
        </w:trPr>
        <w:tc>
          <w:tcPr>
            <w:tcW w:w="2155" w:type="dxa"/>
            <w:shd w:val="clear" w:color="auto" w:fill="auto"/>
            <w:vAlign w:val="bottom"/>
          </w:tcPr>
          <w:p w14:paraId="019F8AE6" w14:textId="77777777" w:rsidR="006232E5" w:rsidRPr="00D74A55" w:rsidRDefault="006232E5" w:rsidP="008C513C">
            <w:pPr>
              <w:rPr>
                <w:rFonts w:ascii="Calibri" w:hAnsi="Calibri" w:cs="Calibri"/>
                <w:color w:val="000000"/>
              </w:rPr>
            </w:pPr>
            <w:r w:rsidRPr="00D74A55">
              <w:rPr>
                <w:rFonts w:ascii="Calibri" w:hAnsi="Calibri" w:cs="Calibri"/>
                <w:color w:val="000000"/>
              </w:rPr>
              <w:t>Dana Baumgartner</w:t>
            </w:r>
          </w:p>
        </w:tc>
        <w:tc>
          <w:tcPr>
            <w:tcW w:w="3690" w:type="dxa"/>
            <w:vAlign w:val="bottom"/>
          </w:tcPr>
          <w:p w14:paraId="60A04250" w14:textId="77777777" w:rsidR="006232E5" w:rsidRDefault="006232E5" w:rsidP="008C513C">
            <w:pPr>
              <w:rPr>
                <w:rFonts w:ascii="Calibri" w:hAnsi="Calibri" w:cs="Calibri"/>
                <w:color w:val="000000"/>
              </w:rPr>
            </w:pPr>
            <w:r>
              <w:rPr>
                <w:rFonts w:ascii="Calibri" w:hAnsi="Calibri" w:cs="Calibri"/>
                <w:color w:val="000000"/>
              </w:rPr>
              <w:t>Salvation Army</w:t>
            </w:r>
          </w:p>
        </w:tc>
        <w:tc>
          <w:tcPr>
            <w:tcW w:w="1170" w:type="dxa"/>
            <w:shd w:val="clear" w:color="auto" w:fill="FFFF00"/>
          </w:tcPr>
          <w:p w14:paraId="7F1CF012" w14:textId="77777777" w:rsidR="006232E5" w:rsidRPr="00B660D4" w:rsidRDefault="006232E5" w:rsidP="00D74A55">
            <w:pPr>
              <w:jc w:val="center"/>
              <w:rPr>
                <w:b/>
                <w:sz w:val="20"/>
                <w:szCs w:val="20"/>
              </w:rPr>
            </w:pPr>
          </w:p>
        </w:tc>
        <w:tc>
          <w:tcPr>
            <w:tcW w:w="1140" w:type="dxa"/>
            <w:shd w:val="clear" w:color="auto" w:fill="auto"/>
          </w:tcPr>
          <w:p w14:paraId="1432D542" w14:textId="497D89B3" w:rsidR="006232E5" w:rsidRPr="00B660D4" w:rsidRDefault="006232E5" w:rsidP="00D74A55">
            <w:pPr>
              <w:jc w:val="center"/>
              <w:rPr>
                <w:b/>
                <w:sz w:val="20"/>
                <w:szCs w:val="20"/>
              </w:rPr>
            </w:pPr>
          </w:p>
        </w:tc>
        <w:tc>
          <w:tcPr>
            <w:tcW w:w="1195" w:type="dxa"/>
            <w:shd w:val="clear" w:color="auto" w:fill="FFFF00"/>
          </w:tcPr>
          <w:p w14:paraId="7D2BFC0C" w14:textId="77777777" w:rsidR="006232E5" w:rsidRPr="00B660D4" w:rsidRDefault="006232E5" w:rsidP="00D74A55">
            <w:pPr>
              <w:jc w:val="center"/>
              <w:rPr>
                <w:b/>
                <w:sz w:val="20"/>
                <w:szCs w:val="20"/>
              </w:rPr>
            </w:pPr>
          </w:p>
        </w:tc>
      </w:tr>
      <w:tr w:rsidR="006232E5" w:rsidRPr="00B660D4" w14:paraId="103AB6F0" w14:textId="77777777" w:rsidTr="00025542">
        <w:trPr>
          <w:jc w:val="center"/>
        </w:trPr>
        <w:tc>
          <w:tcPr>
            <w:tcW w:w="2155" w:type="dxa"/>
            <w:shd w:val="clear" w:color="auto" w:fill="auto"/>
            <w:vAlign w:val="bottom"/>
          </w:tcPr>
          <w:p w14:paraId="63881EDA" w14:textId="77777777" w:rsidR="006232E5" w:rsidRPr="00D74A55" w:rsidRDefault="006232E5" w:rsidP="008C513C">
            <w:pPr>
              <w:rPr>
                <w:rFonts w:ascii="Calibri" w:hAnsi="Calibri" w:cs="Calibri"/>
                <w:color w:val="000000"/>
              </w:rPr>
            </w:pPr>
            <w:r w:rsidRPr="00D74A55">
              <w:rPr>
                <w:rFonts w:ascii="Calibri" w:hAnsi="Calibri" w:cs="Calibri"/>
                <w:color w:val="000000"/>
              </w:rPr>
              <w:t>Lisa Sanders</w:t>
            </w:r>
          </w:p>
        </w:tc>
        <w:tc>
          <w:tcPr>
            <w:tcW w:w="3690" w:type="dxa"/>
            <w:vAlign w:val="bottom"/>
          </w:tcPr>
          <w:p w14:paraId="78147F56" w14:textId="77777777" w:rsidR="006232E5" w:rsidRDefault="006232E5" w:rsidP="008C513C">
            <w:pPr>
              <w:rPr>
                <w:rFonts w:ascii="Calibri" w:hAnsi="Calibri" w:cs="Calibri"/>
                <w:color w:val="000000"/>
              </w:rPr>
            </w:pPr>
            <w:r>
              <w:rPr>
                <w:rFonts w:ascii="Calibri" w:hAnsi="Calibri" w:cs="Calibri"/>
                <w:color w:val="000000"/>
              </w:rPr>
              <w:t>Shalom Center</w:t>
            </w:r>
          </w:p>
        </w:tc>
        <w:tc>
          <w:tcPr>
            <w:tcW w:w="1170" w:type="dxa"/>
            <w:shd w:val="clear" w:color="auto" w:fill="auto"/>
          </w:tcPr>
          <w:p w14:paraId="456606E5" w14:textId="2191C074" w:rsidR="006232E5" w:rsidRPr="00B660D4" w:rsidRDefault="00B56E08" w:rsidP="00D74A55">
            <w:pPr>
              <w:jc w:val="center"/>
              <w:rPr>
                <w:b/>
                <w:sz w:val="20"/>
                <w:szCs w:val="20"/>
              </w:rPr>
            </w:pPr>
            <w:r>
              <w:rPr>
                <w:b/>
                <w:sz w:val="20"/>
                <w:szCs w:val="20"/>
              </w:rPr>
              <w:t>X</w:t>
            </w:r>
          </w:p>
        </w:tc>
        <w:tc>
          <w:tcPr>
            <w:tcW w:w="1140" w:type="dxa"/>
            <w:shd w:val="clear" w:color="auto" w:fill="auto"/>
          </w:tcPr>
          <w:p w14:paraId="76235462" w14:textId="77777777" w:rsidR="006232E5" w:rsidRPr="00B660D4" w:rsidRDefault="006232E5" w:rsidP="00D74A55">
            <w:pPr>
              <w:jc w:val="center"/>
              <w:rPr>
                <w:b/>
                <w:sz w:val="20"/>
                <w:szCs w:val="20"/>
              </w:rPr>
            </w:pPr>
          </w:p>
        </w:tc>
        <w:tc>
          <w:tcPr>
            <w:tcW w:w="1195" w:type="dxa"/>
            <w:shd w:val="clear" w:color="auto" w:fill="auto"/>
          </w:tcPr>
          <w:p w14:paraId="44692199" w14:textId="77777777" w:rsidR="006232E5" w:rsidRPr="00B660D4" w:rsidRDefault="006232E5" w:rsidP="00D74A55">
            <w:pPr>
              <w:jc w:val="center"/>
              <w:rPr>
                <w:b/>
                <w:sz w:val="20"/>
                <w:szCs w:val="20"/>
              </w:rPr>
            </w:pPr>
          </w:p>
        </w:tc>
      </w:tr>
      <w:tr w:rsidR="006232E5" w:rsidRPr="00B660D4" w14:paraId="12ACDAFE" w14:textId="77777777" w:rsidTr="00025542">
        <w:trPr>
          <w:jc w:val="center"/>
        </w:trPr>
        <w:tc>
          <w:tcPr>
            <w:tcW w:w="2155" w:type="dxa"/>
            <w:shd w:val="clear" w:color="auto" w:fill="auto"/>
            <w:vAlign w:val="bottom"/>
          </w:tcPr>
          <w:p w14:paraId="3788CC30" w14:textId="77777777" w:rsidR="006232E5" w:rsidRPr="00D74A55" w:rsidRDefault="006232E5" w:rsidP="008C513C">
            <w:pPr>
              <w:rPr>
                <w:rFonts w:ascii="Calibri" w:hAnsi="Calibri" w:cs="Calibri"/>
                <w:color w:val="000000"/>
              </w:rPr>
            </w:pPr>
            <w:r w:rsidRPr="00D74A55">
              <w:rPr>
                <w:rFonts w:ascii="Calibri" w:hAnsi="Calibri" w:cs="Calibri"/>
                <w:color w:val="000000"/>
              </w:rPr>
              <w:t>Sue Sippel</w:t>
            </w:r>
          </w:p>
        </w:tc>
        <w:tc>
          <w:tcPr>
            <w:tcW w:w="3690" w:type="dxa"/>
            <w:vAlign w:val="bottom"/>
          </w:tcPr>
          <w:p w14:paraId="160E0D5B" w14:textId="77777777" w:rsidR="006232E5" w:rsidRDefault="006232E5" w:rsidP="008C513C">
            <w:pPr>
              <w:rPr>
                <w:rFonts w:ascii="Calibri" w:hAnsi="Calibri" w:cs="Calibri"/>
                <w:color w:val="000000"/>
              </w:rPr>
            </w:pPr>
            <w:r>
              <w:rPr>
                <w:rFonts w:ascii="Calibri" w:hAnsi="Calibri" w:cs="Calibri"/>
                <w:color w:val="000000"/>
              </w:rPr>
              <w:t>The Family Center</w:t>
            </w:r>
          </w:p>
        </w:tc>
        <w:tc>
          <w:tcPr>
            <w:tcW w:w="1170" w:type="dxa"/>
            <w:shd w:val="clear" w:color="auto" w:fill="auto"/>
          </w:tcPr>
          <w:p w14:paraId="34230D36" w14:textId="77777777" w:rsidR="006232E5" w:rsidRPr="00B660D4" w:rsidRDefault="006232E5" w:rsidP="00D74A55">
            <w:pPr>
              <w:jc w:val="center"/>
              <w:rPr>
                <w:b/>
                <w:sz w:val="20"/>
                <w:szCs w:val="20"/>
              </w:rPr>
            </w:pPr>
          </w:p>
        </w:tc>
        <w:tc>
          <w:tcPr>
            <w:tcW w:w="1140" w:type="dxa"/>
            <w:shd w:val="clear" w:color="auto" w:fill="auto"/>
          </w:tcPr>
          <w:p w14:paraId="3FBEB073" w14:textId="6E0E2CD8" w:rsidR="006232E5" w:rsidRPr="00B660D4" w:rsidRDefault="00645C83" w:rsidP="00D74A55">
            <w:pPr>
              <w:jc w:val="center"/>
              <w:rPr>
                <w:b/>
                <w:sz w:val="20"/>
                <w:szCs w:val="20"/>
              </w:rPr>
            </w:pPr>
            <w:r>
              <w:rPr>
                <w:b/>
                <w:sz w:val="20"/>
                <w:szCs w:val="20"/>
              </w:rPr>
              <w:t>X</w:t>
            </w:r>
          </w:p>
        </w:tc>
        <w:tc>
          <w:tcPr>
            <w:tcW w:w="1195" w:type="dxa"/>
            <w:shd w:val="clear" w:color="auto" w:fill="auto"/>
          </w:tcPr>
          <w:p w14:paraId="118411D5" w14:textId="77777777" w:rsidR="006232E5" w:rsidRPr="00B660D4" w:rsidRDefault="006232E5" w:rsidP="00D74A55">
            <w:pPr>
              <w:jc w:val="center"/>
              <w:rPr>
                <w:b/>
                <w:sz w:val="20"/>
                <w:szCs w:val="20"/>
              </w:rPr>
            </w:pPr>
          </w:p>
        </w:tc>
      </w:tr>
      <w:tr w:rsidR="006232E5" w:rsidRPr="00B660D4" w14:paraId="4C08539D" w14:textId="77777777" w:rsidTr="00025542">
        <w:trPr>
          <w:jc w:val="center"/>
        </w:trPr>
        <w:tc>
          <w:tcPr>
            <w:tcW w:w="2155" w:type="dxa"/>
            <w:shd w:val="clear" w:color="auto" w:fill="auto"/>
            <w:vAlign w:val="bottom"/>
          </w:tcPr>
          <w:p w14:paraId="0C5A081C" w14:textId="77777777" w:rsidR="006232E5" w:rsidRPr="00D74A55" w:rsidRDefault="006232E5" w:rsidP="008C513C">
            <w:pPr>
              <w:rPr>
                <w:rFonts w:ascii="Calibri" w:hAnsi="Calibri" w:cs="Calibri"/>
                <w:color w:val="000000"/>
              </w:rPr>
            </w:pPr>
            <w:r w:rsidRPr="00D74A55">
              <w:rPr>
                <w:rFonts w:ascii="Calibri" w:hAnsi="Calibri" w:cs="Calibri"/>
                <w:color w:val="000000"/>
              </w:rPr>
              <w:t>Melissia Pridgen</w:t>
            </w:r>
          </w:p>
        </w:tc>
        <w:tc>
          <w:tcPr>
            <w:tcW w:w="3690" w:type="dxa"/>
            <w:vAlign w:val="bottom"/>
          </w:tcPr>
          <w:p w14:paraId="74F5D8BC" w14:textId="77777777" w:rsidR="006232E5" w:rsidRDefault="006232E5" w:rsidP="008C513C">
            <w:pPr>
              <w:rPr>
                <w:rFonts w:ascii="Calibri" w:hAnsi="Calibri" w:cs="Calibri"/>
                <w:color w:val="000000"/>
              </w:rPr>
            </w:pPr>
            <w:r>
              <w:rPr>
                <w:rFonts w:ascii="Calibri" w:hAnsi="Calibri" w:cs="Calibri"/>
                <w:color w:val="000000"/>
              </w:rPr>
              <w:t>West CAP</w:t>
            </w:r>
          </w:p>
        </w:tc>
        <w:tc>
          <w:tcPr>
            <w:tcW w:w="1170" w:type="dxa"/>
            <w:shd w:val="clear" w:color="auto" w:fill="auto"/>
          </w:tcPr>
          <w:p w14:paraId="168897D7" w14:textId="07EFF59D" w:rsidR="006232E5" w:rsidRPr="00B660D4" w:rsidRDefault="006232E5" w:rsidP="00D74A55">
            <w:pPr>
              <w:jc w:val="center"/>
              <w:rPr>
                <w:b/>
                <w:sz w:val="20"/>
                <w:szCs w:val="20"/>
              </w:rPr>
            </w:pPr>
          </w:p>
        </w:tc>
        <w:tc>
          <w:tcPr>
            <w:tcW w:w="1140" w:type="dxa"/>
            <w:shd w:val="clear" w:color="auto" w:fill="auto"/>
          </w:tcPr>
          <w:p w14:paraId="1135CA2E" w14:textId="5484378D" w:rsidR="006232E5" w:rsidRPr="00B660D4" w:rsidRDefault="007D4BB7" w:rsidP="00D74A55">
            <w:pPr>
              <w:jc w:val="center"/>
              <w:rPr>
                <w:b/>
                <w:sz w:val="20"/>
                <w:szCs w:val="20"/>
              </w:rPr>
            </w:pPr>
            <w:r>
              <w:rPr>
                <w:b/>
                <w:sz w:val="20"/>
                <w:szCs w:val="20"/>
              </w:rPr>
              <w:t>X</w:t>
            </w:r>
          </w:p>
        </w:tc>
        <w:tc>
          <w:tcPr>
            <w:tcW w:w="1195" w:type="dxa"/>
            <w:shd w:val="clear" w:color="auto" w:fill="auto"/>
          </w:tcPr>
          <w:p w14:paraId="579A0D98" w14:textId="77777777" w:rsidR="006232E5" w:rsidRPr="00B660D4" w:rsidRDefault="006232E5" w:rsidP="00D74A55">
            <w:pPr>
              <w:jc w:val="center"/>
              <w:rPr>
                <w:b/>
                <w:sz w:val="20"/>
                <w:szCs w:val="20"/>
              </w:rPr>
            </w:pPr>
          </w:p>
        </w:tc>
      </w:tr>
      <w:tr w:rsidR="006232E5" w:rsidRPr="00B660D4" w14:paraId="49EEC6A1" w14:textId="77777777" w:rsidTr="00025542">
        <w:trPr>
          <w:jc w:val="center"/>
        </w:trPr>
        <w:tc>
          <w:tcPr>
            <w:tcW w:w="2155" w:type="dxa"/>
            <w:shd w:val="clear" w:color="auto" w:fill="auto"/>
            <w:vAlign w:val="bottom"/>
          </w:tcPr>
          <w:p w14:paraId="767C8E3D" w14:textId="77777777" w:rsidR="006232E5" w:rsidRPr="00D74A55" w:rsidRDefault="006232E5" w:rsidP="008C513C">
            <w:pPr>
              <w:rPr>
                <w:rFonts w:ascii="Calibri" w:hAnsi="Calibri" w:cs="Calibri"/>
                <w:color w:val="000000"/>
              </w:rPr>
            </w:pPr>
            <w:r w:rsidRPr="00D74A55">
              <w:rPr>
                <w:rFonts w:ascii="Calibri" w:hAnsi="Calibri" w:cs="Calibri"/>
                <w:color w:val="000000"/>
              </w:rPr>
              <w:t>Corin Tubridy</w:t>
            </w:r>
          </w:p>
        </w:tc>
        <w:tc>
          <w:tcPr>
            <w:tcW w:w="3690" w:type="dxa"/>
            <w:vAlign w:val="bottom"/>
          </w:tcPr>
          <w:p w14:paraId="2369C30E" w14:textId="77777777" w:rsidR="006232E5" w:rsidRDefault="006232E5" w:rsidP="008C513C">
            <w:pPr>
              <w:rPr>
                <w:rFonts w:ascii="Calibri" w:hAnsi="Calibri" w:cs="Calibri"/>
                <w:color w:val="000000"/>
              </w:rPr>
            </w:pPr>
            <w:r>
              <w:rPr>
                <w:rFonts w:ascii="Calibri" w:hAnsi="Calibri" w:cs="Calibri"/>
                <w:color w:val="000000"/>
              </w:rPr>
              <w:t>West CAP</w:t>
            </w:r>
          </w:p>
        </w:tc>
        <w:tc>
          <w:tcPr>
            <w:tcW w:w="1170" w:type="dxa"/>
            <w:shd w:val="clear" w:color="auto" w:fill="auto"/>
          </w:tcPr>
          <w:p w14:paraId="2B6CC488" w14:textId="2FB683ED" w:rsidR="006232E5" w:rsidRPr="00B660D4" w:rsidRDefault="006232E5" w:rsidP="00D74A55">
            <w:pPr>
              <w:jc w:val="center"/>
              <w:rPr>
                <w:b/>
                <w:sz w:val="20"/>
                <w:szCs w:val="20"/>
              </w:rPr>
            </w:pPr>
          </w:p>
        </w:tc>
        <w:tc>
          <w:tcPr>
            <w:tcW w:w="1140" w:type="dxa"/>
            <w:shd w:val="clear" w:color="auto" w:fill="auto"/>
          </w:tcPr>
          <w:p w14:paraId="06BC6416" w14:textId="7C065038" w:rsidR="006232E5" w:rsidRPr="00B660D4" w:rsidRDefault="00935117" w:rsidP="00D74A55">
            <w:pPr>
              <w:jc w:val="center"/>
              <w:rPr>
                <w:b/>
                <w:sz w:val="20"/>
                <w:szCs w:val="20"/>
              </w:rPr>
            </w:pPr>
            <w:r>
              <w:rPr>
                <w:b/>
                <w:sz w:val="20"/>
                <w:szCs w:val="20"/>
              </w:rPr>
              <w:t>X</w:t>
            </w:r>
          </w:p>
        </w:tc>
        <w:tc>
          <w:tcPr>
            <w:tcW w:w="1195" w:type="dxa"/>
            <w:shd w:val="clear" w:color="auto" w:fill="auto"/>
          </w:tcPr>
          <w:p w14:paraId="045848D5" w14:textId="77777777" w:rsidR="006232E5" w:rsidRPr="00B660D4" w:rsidRDefault="006232E5" w:rsidP="00D74A55">
            <w:pPr>
              <w:jc w:val="center"/>
              <w:rPr>
                <w:b/>
                <w:sz w:val="20"/>
                <w:szCs w:val="20"/>
              </w:rPr>
            </w:pPr>
          </w:p>
        </w:tc>
      </w:tr>
      <w:tr w:rsidR="006232E5" w:rsidRPr="00B660D4" w14:paraId="642DC6E8" w14:textId="77777777" w:rsidTr="00025542">
        <w:trPr>
          <w:jc w:val="center"/>
        </w:trPr>
        <w:tc>
          <w:tcPr>
            <w:tcW w:w="2155" w:type="dxa"/>
            <w:shd w:val="clear" w:color="auto" w:fill="auto"/>
            <w:vAlign w:val="bottom"/>
          </w:tcPr>
          <w:p w14:paraId="39350B9A" w14:textId="77777777" w:rsidR="006232E5" w:rsidRPr="00D74A55" w:rsidRDefault="006232E5" w:rsidP="008C513C">
            <w:pPr>
              <w:rPr>
                <w:rFonts w:ascii="Calibri" w:hAnsi="Calibri" w:cs="Calibri"/>
                <w:color w:val="000000"/>
              </w:rPr>
            </w:pPr>
            <w:r w:rsidRPr="00D74A55">
              <w:rPr>
                <w:rFonts w:ascii="Calibri" w:hAnsi="Calibri" w:cs="Calibri"/>
                <w:color w:val="000000"/>
              </w:rPr>
              <w:t>Kelley Waddell</w:t>
            </w:r>
          </w:p>
        </w:tc>
        <w:tc>
          <w:tcPr>
            <w:tcW w:w="3690" w:type="dxa"/>
            <w:vAlign w:val="bottom"/>
          </w:tcPr>
          <w:p w14:paraId="430AEAC3" w14:textId="77777777" w:rsidR="006232E5" w:rsidRDefault="006232E5" w:rsidP="008C513C">
            <w:pPr>
              <w:rPr>
                <w:rFonts w:ascii="Calibri" w:hAnsi="Calibri" w:cs="Calibri"/>
                <w:color w:val="000000"/>
              </w:rPr>
            </w:pPr>
            <w:r>
              <w:rPr>
                <w:rFonts w:ascii="Calibri" w:hAnsi="Calibri" w:cs="Calibri"/>
                <w:color w:val="000000"/>
              </w:rPr>
              <w:t>YWCA of La Crosse</w:t>
            </w:r>
          </w:p>
        </w:tc>
        <w:tc>
          <w:tcPr>
            <w:tcW w:w="1170" w:type="dxa"/>
            <w:shd w:val="clear" w:color="auto" w:fill="auto"/>
          </w:tcPr>
          <w:p w14:paraId="14DD1030" w14:textId="1DA660E4" w:rsidR="006232E5" w:rsidRDefault="006232E5" w:rsidP="00D74A55">
            <w:pPr>
              <w:jc w:val="center"/>
              <w:rPr>
                <w:b/>
                <w:sz w:val="20"/>
                <w:szCs w:val="20"/>
              </w:rPr>
            </w:pPr>
          </w:p>
        </w:tc>
        <w:tc>
          <w:tcPr>
            <w:tcW w:w="1140" w:type="dxa"/>
            <w:shd w:val="clear" w:color="auto" w:fill="auto"/>
          </w:tcPr>
          <w:p w14:paraId="7FC2B0A4" w14:textId="701868DF" w:rsidR="006232E5" w:rsidRPr="00B660D4" w:rsidRDefault="00935117" w:rsidP="00D74A55">
            <w:pPr>
              <w:jc w:val="center"/>
              <w:rPr>
                <w:b/>
                <w:sz w:val="20"/>
                <w:szCs w:val="20"/>
              </w:rPr>
            </w:pPr>
            <w:r>
              <w:rPr>
                <w:b/>
                <w:sz w:val="20"/>
                <w:szCs w:val="20"/>
              </w:rPr>
              <w:t>X</w:t>
            </w:r>
          </w:p>
        </w:tc>
        <w:tc>
          <w:tcPr>
            <w:tcW w:w="1195" w:type="dxa"/>
            <w:shd w:val="clear" w:color="auto" w:fill="auto"/>
          </w:tcPr>
          <w:p w14:paraId="6AFF6E0D" w14:textId="77777777" w:rsidR="006232E5" w:rsidRPr="00B660D4" w:rsidRDefault="006232E5" w:rsidP="00D74A55">
            <w:pPr>
              <w:jc w:val="center"/>
              <w:rPr>
                <w:b/>
                <w:sz w:val="20"/>
                <w:szCs w:val="20"/>
              </w:rPr>
            </w:pPr>
          </w:p>
        </w:tc>
      </w:tr>
      <w:tr w:rsidR="006232E5" w:rsidRPr="00B660D4" w14:paraId="2249D440" w14:textId="77777777" w:rsidTr="00025542">
        <w:trPr>
          <w:jc w:val="center"/>
        </w:trPr>
        <w:tc>
          <w:tcPr>
            <w:tcW w:w="2155" w:type="dxa"/>
            <w:shd w:val="clear" w:color="auto" w:fill="auto"/>
            <w:vAlign w:val="bottom"/>
          </w:tcPr>
          <w:p w14:paraId="4B34988F" w14:textId="77777777" w:rsidR="006232E5" w:rsidRPr="00D74A55" w:rsidRDefault="006232E5" w:rsidP="008C513C">
            <w:pPr>
              <w:rPr>
                <w:rFonts w:ascii="Calibri" w:hAnsi="Calibri" w:cs="Calibri"/>
                <w:color w:val="000000"/>
              </w:rPr>
            </w:pPr>
            <w:r w:rsidRPr="00D74A55">
              <w:rPr>
                <w:rFonts w:ascii="Calibri" w:hAnsi="Calibri" w:cs="Calibri"/>
                <w:color w:val="000000"/>
              </w:rPr>
              <w:t>Carrie Poser</w:t>
            </w:r>
          </w:p>
        </w:tc>
        <w:tc>
          <w:tcPr>
            <w:tcW w:w="3690" w:type="dxa"/>
            <w:vAlign w:val="bottom"/>
          </w:tcPr>
          <w:p w14:paraId="3BCD7D77" w14:textId="77777777" w:rsidR="006232E5" w:rsidRDefault="006232E5" w:rsidP="008C513C">
            <w:pPr>
              <w:rPr>
                <w:rFonts w:ascii="Calibri" w:hAnsi="Calibri" w:cs="Calibri"/>
                <w:color w:val="000000"/>
              </w:rPr>
            </w:pPr>
            <w:r>
              <w:rPr>
                <w:rFonts w:ascii="Calibri" w:hAnsi="Calibri" w:cs="Calibri"/>
                <w:color w:val="000000"/>
              </w:rPr>
              <w:t>WIBOSCOC</w:t>
            </w:r>
          </w:p>
        </w:tc>
        <w:tc>
          <w:tcPr>
            <w:tcW w:w="1170" w:type="dxa"/>
            <w:shd w:val="clear" w:color="auto" w:fill="auto"/>
          </w:tcPr>
          <w:p w14:paraId="55531E10" w14:textId="77777777" w:rsidR="006232E5" w:rsidRPr="00B660D4" w:rsidRDefault="006232E5" w:rsidP="00D74A55">
            <w:pPr>
              <w:jc w:val="center"/>
              <w:rPr>
                <w:b/>
                <w:sz w:val="20"/>
                <w:szCs w:val="20"/>
              </w:rPr>
            </w:pPr>
          </w:p>
        </w:tc>
        <w:tc>
          <w:tcPr>
            <w:tcW w:w="1140" w:type="dxa"/>
            <w:shd w:val="clear" w:color="auto" w:fill="auto"/>
          </w:tcPr>
          <w:p w14:paraId="70B531DD" w14:textId="59060DB5" w:rsidR="006232E5" w:rsidRPr="00B660D4" w:rsidRDefault="006232E5" w:rsidP="00D74A55">
            <w:pPr>
              <w:jc w:val="center"/>
              <w:rPr>
                <w:b/>
                <w:sz w:val="20"/>
                <w:szCs w:val="20"/>
              </w:rPr>
            </w:pPr>
          </w:p>
        </w:tc>
        <w:tc>
          <w:tcPr>
            <w:tcW w:w="1195" w:type="dxa"/>
            <w:shd w:val="clear" w:color="auto" w:fill="auto"/>
          </w:tcPr>
          <w:p w14:paraId="7246D442" w14:textId="77777777" w:rsidR="006232E5" w:rsidRPr="00B660D4" w:rsidRDefault="006232E5" w:rsidP="00D74A55">
            <w:pPr>
              <w:jc w:val="center"/>
              <w:rPr>
                <w:b/>
                <w:sz w:val="20"/>
                <w:szCs w:val="20"/>
              </w:rPr>
            </w:pPr>
          </w:p>
        </w:tc>
      </w:tr>
      <w:tr w:rsidR="006232E5" w:rsidRPr="00B660D4" w14:paraId="3E6CAE8F" w14:textId="77777777" w:rsidTr="00025542">
        <w:trPr>
          <w:jc w:val="center"/>
        </w:trPr>
        <w:tc>
          <w:tcPr>
            <w:tcW w:w="2155" w:type="dxa"/>
            <w:shd w:val="clear" w:color="auto" w:fill="auto"/>
            <w:vAlign w:val="bottom"/>
          </w:tcPr>
          <w:p w14:paraId="056060DD" w14:textId="77777777" w:rsidR="006232E5" w:rsidRPr="00D74A55" w:rsidRDefault="006232E5" w:rsidP="008C513C">
            <w:pPr>
              <w:rPr>
                <w:rFonts w:ascii="Calibri" w:hAnsi="Calibri" w:cs="Calibri"/>
                <w:color w:val="000000"/>
              </w:rPr>
            </w:pPr>
            <w:r w:rsidRPr="00D74A55">
              <w:rPr>
                <w:rFonts w:ascii="Calibri" w:hAnsi="Calibri" w:cs="Calibri"/>
                <w:color w:val="000000"/>
              </w:rPr>
              <w:t>Ryan Graham</w:t>
            </w:r>
          </w:p>
        </w:tc>
        <w:tc>
          <w:tcPr>
            <w:tcW w:w="3690" w:type="dxa"/>
            <w:vAlign w:val="bottom"/>
          </w:tcPr>
          <w:p w14:paraId="5D70A7F2" w14:textId="77777777" w:rsidR="006232E5" w:rsidRDefault="006232E5" w:rsidP="008C513C">
            <w:pPr>
              <w:rPr>
                <w:rFonts w:ascii="Calibri" w:hAnsi="Calibri" w:cs="Calibri"/>
                <w:color w:val="000000"/>
              </w:rPr>
            </w:pPr>
            <w:r>
              <w:rPr>
                <w:rFonts w:ascii="Calibri" w:hAnsi="Calibri" w:cs="Calibri"/>
                <w:color w:val="000000"/>
              </w:rPr>
              <w:t>WIBOSCOC</w:t>
            </w:r>
          </w:p>
        </w:tc>
        <w:tc>
          <w:tcPr>
            <w:tcW w:w="1170" w:type="dxa"/>
            <w:shd w:val="clear" w:color="auto" w:fill="auto"/>
          </w:tcPr>
          <w:p w14:paraId="45E7C874" w14:textId="6F90E965" w:rsidR="006232E5" w:rsidRPr="00B660D4" w:rsidRDefault="00B56E08" w:rsidP="00D74A55">
            <w:pPr>
              <w:jc w:val="center"/>
              <w:rPr>
                <w:b/>
                <w:sz w:val="20"/>
                <w:szCs w:val="20"/>
              </w:rPr>
            </w:pPr>
            <w:r>
              <w:rPr>
                <w:b/>
                <w:sz w:val="20"/>
                <w:szCs w:val="20"/>
              </w:rPr>
              <w:t>X</w:t>
            </w:r>
          </w:p>
        </w:tc>
        <w:tc>
          <w:tcPr>
            <w:tcW w:w="1140" w:type="dxa"/>
            <w:shd w:val="clear" w:color="auto" w:fill="auto"/>
          </w:tcPr>
          <w:p w14:paraId="6801E64D" w14:textId="19407646" w:rsidR="006232E5" w:rsidRPr="00B660D4" w:rsidRDefault="006232E5" w:rsidP="00D74A55">
            <w:pPr>
              <w:jc w:val="center"/>
              <w:rPr>
                <w:b/>
                <w:sz w:val="20"/>
                <w:szCs w:val="20"/>
              </w:rPr>
            </w:pPr>
          </w:p>
        </w:tc>
        <w:tc>
          <w:tcPr>
            <w:tcW w:w="1195" w:type="dxa"/>
            <w:shd w:val="clear" w:color="auto" w:fill="auto"/>
          </w:tcPr>
          <w:p w14:paraId="2BED01D9" w14:textId="77777777" w:rsidR="006232E5" w:rsidRPr="00B660D4" w:rsidRDefault="006232E5" w:rsidP="00D74A55">
            <w:pPr>
              <w:jc w:val="center"/>
              <w:rPr>
                <w:b/>
                <w:sz w:val="20"/>
                <w:szCs w:val="20"/>
              </w:rPr>
            </w:pPr>
          </w:p>
        </w:tc>
      </w:tr>
    </w:tbl>
    <w:p w14:paraId="4D858B6E" w14:textId="36914F02" w:rsidR="006232E5" w:rsidRDefault="006232E5" w:rsidP="005E61DC"/>
    <w:p w14:paraId="7BB0C339" w14:textId="77777777" w:rsidR="006232E5" w:rsidRDefault="006232E5" w:rsidP="006232E5">
      <w:pPr>
        <w:jc w:val="center"/>
        <w:rPr>
          <w:b/>
          <w:sz w:val="28"/>
          <w:szCs w:val="28"/>
        </w:rPr>
      </w:pPr>
    </w:p>
    <w:p w14:paraId="1391DD68" w14:textId="77777777" w:rsidR="003B45BE" w:rsidRDefault="003B45BE" w:rsidP="006232E5">
      <w:pPr>
        <w:jc w:val="center"/>
        <w:rPr>
          <w:b/>
          <w:sz w:val="28"/>
          <w:szCs w:val="28"/>
        </w:rPr>
      </w:pPr>
      <w:r>
        <w:rPr>
          <w:b/>
          <w:sz w:val="28"/>
          <w:szCs w:val="28"/>
        </w:rPr>
        <w:br w:type="page"/>
      </w:r>
    </w:p>
    <w:p w14:paraId="7F90CEB3" w14:textId="5DD6C6B4" w:rsidR="006232E5" w:rsidRPr="006232E5" w:rsidRDefault="006232E5" w:rsidP="006232E5">
      <w:pPr>
        <w:jc w:val="center"/>
        <w:rPr>
          <w:b/>
          <w:sz w:val="28"/>
          <w:szCs w:val="28"/>
        </w:rPr>
      </w:pPr>
      <w:r w:rsidRPr="006232E5">
        <w:rPr>
          <w:b/>
          <w:sz w:val="28"/>
          <w:szCs w:val="28"/>
        </w:rPr>
        <w:lastRenderedPageBreak/>
        <w:t>MINUTES</w:t>
      </w:r>
    </w:p>
    <w:p w14:paraId="1C65B01E" w14:textId="50E637F2" w:rsidR="00C31A99" w:rsidRDefault="00C31A99" w:rsidP="00E368FF">
      <w:pPr>
        <w:pStyle w:val="ListParagraph"/>
        <w:numPr>
          <w:ilvl w:val="0"/>
          <w:numId w:val="4"/>
        </w:numPr>
        <w:spacing w:after="120" w:line="276" w:lineRule="auto"/>
        <w:contextualSpacing w:val="0"/>
      </w:pPr>
      <w:r>
        <w:t>Goal of meeting was to touch base with each team.  For those not currently on a Team, need to let Corin and Debbie know what team they would like to be a part of.</w:t>
      </w:r>
    </w:p>
    <w:p w14:paraId="69E713B8" w14:textId="77777777" w:rsidR="00C31A99" w:rsidRDefault="00C31A99" w:rsidP="00E368FF">
      <w:pPr>
        <w:pStyle w:val="ListParagraph"/>
        <w:numPr>
          <w:ilvl w:val="0"/>
          <w:numId w:val="4"/>
        </w:numPr>
        <w:spacing w:after="120" w:line="276" w:lineRule="auto"/>
        <w:contextualSpacing w:val="0"/>
        <w:rPr>
          <w:rFonts w:cstheme="minorHAnsi"/>
        </w:rPr>
      </w:pPr>
      <w:r>
        <w:rPr>
          <w:rFonts w:cstheme="minorHAnsi"/>
        </w:rPr>
        <w:t>Team Review</w:t>
      </w:r>
    </w:p>
    <w:p w14:paraId="32D78374" w14:textId="1653CE3F" w:rsidR="00D74A55" w:rsidRDefault="00D74A55" w:rsidP="00E368FF">
      <w:pPr>
        <w:pStyle w:val="ListParagraph"/>
        <w:numPr>
          <w:ilvl w:val="1"/>
          <w:numId w:val="4"/>
        </w:numPr>
        <w:spacing w:after="120" w:line="276" w:lineRule="auto"/>
        <w:contextualSpacing w:val="0"/>
        <w:rPr>
          <w:rFonts w:cstheme="minorHAnsi"/>
        </w:rPr>
      </w:pPr>
      <w:r>
        <w:rPr>
          <w:rFonts w:cstheme="minorHAnsi"/>
        </w:rPr>
        <w:t xml:space="preserve">Implementation Team </w:t>
      </w:r>
    </w:p>
    <w:p w14:paraId="45C3D00B" w14:textId="77777777" w:rsidR="00C31A99" w:rsidRDefault="00C31A99" w:rsidP="00E368FF">
      <w:pPr>
        <w:pStyle w:val="ListParagraph"/>
        <w:numPr>
          <w:ilvl w:val="2"/>
          <w:numId w:val="4"/>
        </w:numPr>
        <w:spacing w:after="120" w:line="276" w:lineRule="auto"/>
        <w:contextualSpacing w:val="0"/>
      </w:pPr>
      <w:r>
        <w:t>Reviewed the Category 2 and prevention process</w:t>
      </w:r>
    </w:p>
    <w:p w14:paraId="0411050D" w14:textId="77777777" w:rsidR="00C31A99" w:rsidRDefault="00C31A99" w:rsidP="00E368FF">
      <w:pPr>
        <w:pStyle w:val="ListParagraph"/>
        <w:numPr>
          <w:ilvl w:val="2"/>
          <w:numId w:val="4"/>
        </w:numPr>
        <w:spacing w:after="120" w:line="276" w:lineRule="auto"/>
        <w:contextualSpacing w:val="0"/>
      </w:pPr>
      <w:r>
        <w:t>They will meet to discuss questions that come up as Ryan does monitoring and TA across the BOS</w:t>
      </w:r>
    </w:p>
    <w:p w14:paraId="4A718FC6" w14:textId="281C11D1" w:rsidR="00D74A55" w:rsidRDefault="00D74A55" w:rsidP="00E368FF">
      <w:pPr>
        <w:pStyle w:val="ListParagraph"/>
        <w:numPr>
          <w:ilvl w:val="1"/>
          <w:numId w:val="4"/>
        </w:numPr>
        <w:spacing w:after="120" w:line="276" w:lineRule="auto"/>
        <w:contextualSpacing w:val="0"/>
        <w:rPr>
          <w:rFonts w:cstheme="minorHAnsi"/>
        </w:rPr>
      </w:pPr>
      <w:r>
        <w:rPr>
          <w:rFonts w:cstheme="minorHAnsi"/>
        </w:rPr>
        <w:t xml:space="preserve">Marketing </w:t>
      </w:r>
    </w:p>
    <w:p w14:paraId="63BDC749" w14:textId="77777777" w:rsidR="00C31A99" w:rsidRDefault="00C31A99" w:rsidP="00E368FF">
      <w:pPr>
        <w:pStyle w:val="ListParagraph"/>
        <w:numPr>
          <w:ilvl w:val="2"/>
          <w:numId w:val="4"/>
        </w:numPr>
        <w:spacing w:after="120" w:line="276" w:lineRule="auto"/>
        <w:contextualSpacing w:val="0"/>
      </w:pPr>
      <w:r>
        <w:t>They have translated the marketing materials into Spanish and Hmong.  They aren’t sure what new materials are needed and may need some assistance with that.  Ryan mentioned that he had come across a flyer from ECHO in Janesville that he thought would be good and will send it to the group to discuss.</w:t>
      </w:r>
    </w:p>
    <w:p w14:paraId="23FE4EEF" w14:textId="57E44AFA" w:rsidR="00D74A55" w:rsidRDefault="00D74A55" w:rsidP="00E368FF">
      <w:pPr>
        <w:pStyle w:val="ListParagraph"/>
        <w:numPr>
          <w:ilvl w:val="1"/>
          <w:numId w:val="4"/>
        </w:numPr>
        <w:spacing w:after="120" w:line="276" w:lineRule="auto"/>
        <w:contextualSpacing w:val="0"/>
        <w:rPr>
          <w:rFonts w:cstheme="minorHAnsi"/>
        </w:rPr>
      </w:pPr>
      <w:r>
        <w:rPr>
          <w:rFonts w:cstheme="minorHAnsi"/>
        </w:rPr>
        <w:t xml:space="preserve">Outreach  </w:t>
      </w:r>
    </w:p>
    <w:p w14:paraId="7809A3EC" w14:textId="77777777" w:rsidR="00C31A99" w:rsidRPr="00C31A99" w:rsidRDefault="00C31A99" w:rsidP="00E368FF">
      <w:pPr>
        <w:pStyle w:val="ListParagraph"/>
        <w:numPr>
          <w:ilvl w:val="2"/>
          <w:numId w:val="4"/>
        </w:numPr>
        <w:spacing w:after="120" w:line="276" w:lineRule="auto"/>
        <w:ind w:left="2174" w:hanging="187"/>
        <w:contextualSpacing w:val="0"/>
        <w:rPr>
          <w:rFonts w:cstheme="minorHAnsi"/>
        </w:rPr>
      </w:pPr>
      <w:r>
        <w:t>Hasn’t met and isn’t quite sure of their role.  Ryan said the role of the team is yet to be determined.</w:t>
      </w:r>
    </w:p>
    <w:p w14:paraId="20E13D45" w14:textId="3946D6E2" w:rsidR="00D74A55" w:rsidRPr="00C31A99" w:rsidRDefault="00D74A55" w:rsidP="00E368FF">
      <w:pPr>
        <w:pStyle w:val="ListParagraph"/>
        <w:numPr>
          <w:ilvl w:val="1"/>
          <w:numId w:val="4"/>
        </w:numPr>
        <w:spacing w:after="120" w:line="276" w:lineRule="auto"/>
        <w:contextualSpacing w:val="0"/>
        <w:rPr>
          <w:rFonts w:cstheme="minorHAnsi"/>
        </w:rPr>
      </w:pPr>
      <w:r w:rsidRPr="00C31A99">
        <w:rPr>
          <w:rFonts w:cstheme="minorHAnsi"/>
        </w:rPr>
        <w:t xml:space="preserve">Youth </w:t>
      </w:r>
    </w:p>
    <w:p w14:paraId="1C911922" w14:textId="77777777" w:rsidR="00C31A99" w:rsidRDefault="00C31A99" w:rsidP="00E368FF">
      <w:pPr>
        <w:pStyle w:val="ListParagraph"/>
        <w:numPr>
          <w:ilvl w:val="2"/>
          <w:numId w:val="4"/>
        </w:numPr>
        <w:spacing w:after="120" w:line="276" w:lineRule="auto"/>
        <w:contextualSpacing w:val="0"/>
      </w:pPr>
      <w:r>
        <w:t xml:space="preserve">Hasn’t met yet. They should be discussing all things about connecting youth to CE.  They should join the </w:t>
      </w:r>
      <w:proofErr w:type="gramStart"/>
      <w:r>
        <w:t>YAB</w:t>
      </w:r>
      <w:proofErr w:type="gramEnd"/>
      <w:r>
        <w:t xml:space="preserve"> so they can speak about CE in that realm.</w:t>
      </w:r>
    </w:p>
    <w:p w14:paraId="1B0D332C" w14:textId="6AF06590" w:rsidR="00D74A55" w:rsidRDefault="00D74A55" w:rsidP="00E368FF">
      <w:pPr>
        <w:pStyle w:val="ListParagraph"/>
        <w:numPr>
          <w:ilvl w:val="1"/>
          <w:numId w:val="4"/>
        </w:numPr>
        <w:spacing w:after="120" w:line="276" w:lineRule="auto"/>
        <w:contextualSpacing w:val="0"/>
        <w:rPr>
          <w:rFonts w:cstheme="minorHAnsi"/>
        </w:rPr>
      </w:pPr>
      <w:r>
        <w:rPr>
          <w:rFonts w:cstheme="minorHAnsi"/>
        </w:rPr>
        <w:t xml:space="preserve">DV </w:t>
      </w:r>
    </w:p>
    <w:p w14:paraId="5986D684" w14:textId="77777777" w:rsidR="00C31A99" w:rsidRDefault="00C31A99" w:rsidP="00E368FF">
      <w:pPr>
        <w:pStyle w:val="ListParagraph"/>
        <w:numPr>
          <w:ilvl w:val="2"/>
          <w:numId w:val="4"/>
        </w:numPr>
        <w:spacing w:after="120" w:line="276" w:lineRule="auto"/>
        <w:contextualSpacing w:val="0"/>
      </w:pPr>
      <w:r>
        <w:t xml:space="preserve">They are waiting to see what happens with the DV Bonus funding.  </w:t>
      </w:r>
    </w:p>
    <w:p w14:paraId="5A8E24C6" w14:textId="54708A04" w:rsidR="00D74A55" w:rsidRDefault="00C31A99" w:rsidP="00E368FF">
      <w:pPr>
        <w:pStyle w:val="ListParagraph"/>
        <w:numPr>
          <w:ilvl w:val="2"/>
          <w:numId w:val="4"/>
        </w:numPr>
        <w:spacing w:after="120" w:line="276" w:lineRule="auto"/>
        <w:contextualSpacing w:val="0"/>
        <w:rPr>
          <w:rFonts w:cstheme="minorHAnsi"/>
        </w:rPr>
      </w:pPr>
      <w:r>
        <w:t>Adrienne brought up a question about when DV providers should be giving the Pre-screen form and other information to the housing provider.  She is under the impression that when the Housing provider gets in touch with the DV agency to let them know a client is being considered for a housing opportunity, the DV agency is to touch base with their client and get the ROI signed before giving information.  Ryan confirmed that he believes this is the correct process.  Adrienne said she thinks there is some misunderstanding about that. These are the types of issues this Team should be tackling, and Ryan said he would join their group call to discuss these issues.</w:t>
      </w:r>
    </w:p>
    <w:p w14:paraId="1A25B199" w14:textId="3D56CF8A" w:rsidR="00D74A55" w:rsidRDefault="00D74A55" w:rsidP="00E368FF">
      <w:pPr>
        <w:pStyle w:val="ListParagraph"/>
        <w:numPr>
          <w:ilvl w:val="1"/>
          <w:numId w:val="4"/>
        </w:numPr>
        <w:spacing w:after="120" w:line="276" w:lineRule="auto"/>
        <w:contextualSpacing w:val="0"/>
        <w:rPr>
          <w:rFonts w:cstheme="minorHAnsi"/>
        </w:rPr>
      </w:pPr>
      <w:r>
        <w:rPr>
          <w:rFonts w:cstheme="minorHAnsi"/>
        </w:rPr>
        <w:t xml:space="preserve">Evaluation </w:t>
      </w:r>
    </w:p>
    <w:p w14:paraId="7C265755" w14:textId="5DE7957A" w:rsidR="003B45BE" w:rsidRPr="003B45BE" w:rsidRDefault="003B45BE" w:rsidP="00E368FF">
      <w:pPr>
        <w:pStyle w:val="ListParagraph"/>
        <w:numPr>
          <w:ilvl w:val="2"/>
          <w:numId w:val="4"/>
        </w:numPr>
        <w:spacing w:after="120" w:line="276" w:lineRule="auto"/>
        <w:contextualSpacing w:val="0"/>
        <w:rPr>
          <w:rFonts w:cstheme="minorHAnsi"/>
        </w:rPr>
      </w:pPr>
      <w:r>
        <w:t>Hasn’t met yet.  There are 2 parts to the evaluation- the stakeholder and the HMIS part.  Once Ryan has started the evaluation process, he may need assistance from this team.</w:t>
      </w:r>
    </w:p>
    <w:p w14:paraId="185E5A17" w14:textId="77777777" w:rsidR="003B45BE" w:rsidRPr="003B45BE" w:rsidRDefault="003B45BE" w:rsidP="00E368FF">
      <w:pPr>
        <w:pStyle w:val="ListParagraph"/>
        <w:spacing w:after="120" w:line="276" w:lineRule="auto"/>
        <w:ind w:left="2160"/>
        <w:contextualSpacing w:val="0"/>
        <w:rPr>
          <w:rFonts w:cstheme="minorHAnsi"/>
        </w:rPr>
      </w:pPr>
    </w:p>
    <w:p w14:paraId="68D0A2DE" w14:textId="172C15D7" w:rsidR="00D74A55" w:rsidRPr="003B45BE" w:rsidRDefault="00D74A55" w:rsidP="00E368FF">
      <w:pPr>
        <w:pStyle w:val="ListParagraph"/>
        <w:numPr>
          <w:ilvl w:val="1"/>
          <w:numId w:val="4"/>
        </w:numPr>
        <w:spacing w:after="120" w:line="276" w:lineRule="auto"/>
        <w:contextualSpacing w:val="0"/>
        <w:rPr>
          <w:rFonts w:cstheme="minorHAnsi"/>
        </w:rPr>
      </w:pPr>
      <w:r w:rsidRPr="003B45BE">
        <w:rPr>
          <w:rFonts w:cstheme="minorHAnsi"/>
        </w:rPr>
        <w:lastRenderedPageBreak/>
        <w:t xml:space="preserve">Veterans </w:t>
      </w:r>
    </w:p>
    <w:p w14:paraId="062228D0" w14:textId="77777777" w:rsidR="003B45BE" w:rsidRPr="003B45BE" w:rsidRDefault="003B45BE" w:rsidP="00E368FF">
      <w:pPr>
        <w:pStyle w:val="ListParagraph"/>
        <w:numPr>
          <w:ilvl w:val="2"/>
          <w:numId w:val="4"/>
        </w:numPr>
        <w:spacing w:after="120" w:line="276" w:lineRule="auto"/>
        <w:contextualSpacing w:val="0"/>
        <w:rPr>
          <w:rFonts w:cstheme="minorHAnsi"/>
        </w:rPr>
      </w:pPr>
      <w:r>
        <w:t>Kathie went to one SSVF meeting with the VAF and they stated they are using CE.  More team members are needed as there will need to be a plan developed to get all SSVF programs using CE.  Those that are not yet on a team should consider this team, since this will be a big part of CE.</w:t>
      </w:r>
    </w:p>
    <w:p w14:paraId="542D5C04" w14:textId="0F5F8BB0" w:rsidR="003B45BE" w:rsidRPr="003B45BE" w:rsidRDefault="003B45BE" w:rsidP="00E368FF">
      <w:pPr>
        <w:pStyle w:val="ListParagraph"/>
        <w:numPr>
          <w:ilvl w:val="1"/>
          <w:numId w:val="4"/>
        </w:numPr>
        <w:spacing w:after="120" w:line="276" w:lineRule="auto"/>
        <w:contextualSpacing w:val="0"/>
        <w:rPr>
          <w:rFonts w:cstheme="minorHAnsi"/>
        </w:rPr>
      </w:pPr>
      <w:r w:rsidRPr="003B45BE">
        <w:rPr>
          <w:rFonts w:cstheme="minorHAnsi"/>
        </w:rPr>
        <w:t xml:space="preserve">Other Systems of Care </w:t>
      </w:r>
    </w:p>
    <w:p w14:paraId="509367B6" w14:textId="7463D181" w:rsidR="003B45BE" w:rsidRDefault="003B45BE" w:rsidP="00E368FF">
      <w:pPr>
        <w:pStyle w:val="ListParagraph"/>
        <w:numPr>
          <w:ilvl w:val="2"/>
          <w:numId w:val="4"/>
        </w:numPr>
        <w:spacing w:after="120" w:line="276" w:lineRule="auto"/>
        <w:contextualSpacing w:val="0"/>
      </w:pPr>
      <w:r>
        <w:t xml:space="preserve">There are 2 pilot projects in Eau Claire-the school district and LSS-that are thinking about incorporating </w:t>
      </w:r>
      <w:proofErr w:type="gramStart"/>
      <w:r>
        <w:t>CE</w:t>
      </w:r>
      <w:proofErr w:type="gramEnd"/>
      <w:r>
        <w:t xml:space="preserve"> so this team is looking to standardize the process and determine what it should look like.</w:t>
      </w:r>
    </w:p>
    <w:p w14:paraId="78069803" w14:textId="5F178DF7" w:rsidR="003B45BE" w:rsidRDefault="003B45BE" w:rsidP="00E368FF">
      <w:pPr>
        <w:pStyle w:val="ListParagraph"/>
        <w:numPr>
          <w:ilvl w:val="2"/>
          <w:numId w:val="4"/>
        </w:numPr>
        <w:spacing w:after="120" w:line="276" w:lineRule="auto"/>
        <w:contextualSpacing w:val="0"/>
      </w:pPr>
      <w:r>
        <w:t xml:space="preserve">Joe is looking for feedback about those who work with agencies not required to use CE but are and what challenges they have faced. The feedback was that </w:t>
      </w:r>
      <w:r w:rsidR="00133F6F">
        <w:t>th</w:t>
      </w:r>
      <w:r>
        <w:t>is has been challenging to communicate what CE is and is difficult for the partner agency to understand. Also, they are feeling overwhelmed with all the information and Joe would like to simplify the process for them.</w:t>
      </w:r>
    </w:p>
    <w:p w14:paraId="34692764" w14:textId="4D691B33" w:rsidR="003B45BE" w:rsidRDefault="003B45BE" w:rsidP="00E368FF">
      <w:pPr>
        <w:pStyle w:val="ListParagraph"/>
        <w:numPr>
          <w:ilvl w:val="2"/>
          <w:numId w:val="4"/>
        </w:numPr>
        <w:spacing w:after="120" w:line="276" w:lineRule="auto"/>
        <w:contextualSpacing w:val="0"/>
      </w:pPr>
      <w:r>
        <w:t>Adams Co. health and human services and Sharing Center have also been contacted about using CE.</w:t>
      </w:r>
    </w:p>
    <w:p w14:paraId="7BEBDEB6" w14:textId="1E94E371" w:rsidR="00D74A55" w:rsidRDefault="00D74A55" w:rsidP="00E368FF">
      <w:pPr>
        <w:pStyle w:val="ListParagraph"/>
        <w:numPr>
          <w:ilvl w:val="1"/>
          <w:numId w:val="4"/>
        </w:numPr>
        <w:spacing w:after="120" w:line="276" w:lineRule="auto"/>
        <w:contextualSpacing w:val="0"/>
        <w:rPr>
          <w:rFonts w:cstheme="minorHAnsi"/>
        </w:rPr>
      </w:pPr>
      <w:r>
        <w:rPr>
          <w:rFonts w:cstheme="minorHAnsi"/>
        </w:rPr>
        <w:t xml:space="preserve">Prevention </w:t>
      </w:r>
    </w:p>
    <w:p w14:paraId="22CBEAAC" w14:textId="1B81F771" w:rsidR="00D74A55" w:rsidRDefault="003B45BE" w:rsidP="00E368FF">
      <w:pPr>
        <w:pStyle w:val="ListParagraph"/>
        <w:numPr>
          <w:ilvl w:val="2"/>
          <w:numId w:val="4"/>
        </w:numPr>
        <w:spacing w:after="120" w:line="276" w:lineRule="auto"/>
        <w:contextualSpacing w:val="0"/>
        <w:rPr>
          <w:rFonts w:cstheme="minorHAnsi"/>
        </w:rPr>
      </w:pPr>
      <w:r>
        <w:t>Team has met to discuss decreasing the threshold for the CE Prevention assessment, which was approved by the BOS Board.  They also discussed the policy for Category 2 folks and moving them from the homeless list to the Prevention list.  This was also approved by the BOS Board.</w:t>
      </w:r>
    </w:p>
    <w:p w14:paraId="1A185694" w14:textId="77777777" w:rsidR="003B45BE" w:rsidRDefault="003B45BE" w:rsidP="00E368FF">
      <w:pPr>
        <w:pStyle w:val="ListParagraph"/>
        <w:numPr>
          <w:ilvl w:val="2"/>
          <w:numId w:val="4"/>
        </w:numPr>
        <w:spacing w:after="120" w:line="276" w:lineRule="auto"/>
        <w:contextualSpacing w:val="0"/>
      </w:pPr>
      <w:r>
        <w:t>There was a question about when these policies would go into effect and Ryan was not sure but would let everyone know.</w:t>
      </w:r>
    </w:p>
    <w:p w14:paraId="7C934A38" w14:textId="77777777" w:rsidR="002608D7" w:rsidRDefault="002608D7" w:rsidP="00E368FF">
      <w:pPr>
        <w:pStyle w:val="ListParagraph"/>
        <w:spacing w:after="120" w:line="276" w:lineRule="auto"/>
        <w:ind w:left="1080"/>
        <w:contextualSpacing w:val="0"/>
      </w:pPr>
    </w:p>
    <w:p w14:paraId="5E998220" w14:textId="77777777" w:rsidR="002608D7" w:rsidRDefault="002608D7" w:rsidP="00E368FF">
      <w:pPr>
        <w:pStyle w:val="ListParagraph"/>
        <w:spacing w:after="120" w:line="276" w:lineRule="auto"/>
        <w:ind w:left="1080"/>
        <w:contextualSpacing w:val="0"/>
      </w:pPr>
    </w:p>
    <w:p w14:paraId="4221E3E3" w14:textId="17F32995" w:rsidR="002608D7" w:rsidRDefault="002608D7" w:rsidP="00E368FF">
      <w:pPr>
        <w:pStyle w:val="ListParagraph"/>
        <w:spacing w:after="120" w:line="276" w:lineRule="auto"/>
        <w:ind w:left="1080"/>
        <w:contextualSpacing w:val="0"/>
      </w:pPr>
      <w:r>
        <w:t xml:space="preserve">The next meeting will be </w:t>
      </w:r>
      <w:r w:rsidR="003B45BE">
        <w:t>September 26</w:t>
      </w:r>
      <w:r>
        <w:t xml:space="preserve">, 2018 at 2 pm via GoToMeeting. </w:t>
      </w:r>
    </w:p>
    <w:p w14:paraId="29304246" w14:textId="668EFB83" w:rsidR="002608D7" w:rsidRDefault="002608D7" w:rsidP="002608D7">
      <w:pPr>
        <w:pStyle w:val="ListParagraph"/>
        <w:ind w:left="1080"/>
      </w:pPr>
    </w:p>
    <w:p w14:paraId="3B6B43DB" w14:textId="77777777" w:rsidR="002608D7" w:rsidRPr="005E61DC" w:rsidRDefault="002608D7" w:rsidP="002608D7">
      <w:pPr>
        <w:pStyle w:val="ListParagraph"/>
        <w:ind w:left="1080"/>
      </w:pPr>
    </w:p>
    <w:sectPr w:rsidR="002608D7" w:rsidRPr="005E6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5454A"/>
    <w:multiLevelType w:val="hybridMultilevel"/>
    <w:tmpl w:val="57B41C80"/>
    <w:lvl w:ilvl="0" w:tplc="2CE242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030962"/>
    <w:multiLevelType w:val="hybridMultilevel"/>
    <w:tmpl w:val="F3D610A4"/>
    <w:lvl w:ilvl="0" w:tplc="D220B8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112491"/>
    <w:multiLevelType w:val="hybridMultilevel"/>
    <w:tmpl w:val="F572C88E"/>
    <w:lvl w:ilvl="0" w:tplc="03BE0F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65C97"/>
    <w:multiLevelType w:val="hybridMultilevel"/>
    <w:tmpl w:val="2A183C44"/>
    <w:lvl w:ilvl="0" w:tplc="B740BB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DC"/>
    <w:rsid w:val="00025542"/>
    <w:rsid w:val="000B689B"/>
    <w:rsid w:val="00133F6F"/>
    <w:rsid w:val="00236541"/>
    <w:rsid w:val="002608D7"/>
    <w:rsid w:val="002A5762"/>
    <w:rsid w:val="00353468"/>
    <w:rsid w:val="003555DA"/>
    <w:rsid w:val="003B45BE"/>
    <w:rsid w:val="004B1267"/>
    <w:rsid w:val="004D74C7"/>
    <w:rsid w:val="005A2705"/>
    <w:rsid w:val="005D3626"/>
    <w:rsid w:val="005E61DC"/>
    <w:rsid w:val="006232E5"/>
    <w:rsid w:val="00645C83"/>
    <w:rsid w:val="006D76E7"/>
    <w:rsid w:val="00760DEC"/>
    <w:rsid w:val="007D4BB7"/>
    <w:rsid w:val="008F4047"/>
    <w:rsid w:val="009149E0"/>
    <w:rsid w:val="00935117"/>
    <w:rsid w:val="009E0673"/>
    <w:rsid w:val="00AD48EC"/>
    <w:rsid w:val="00B56E08"/>
    <w:rsid w:val="00C2710D"/>
    <w:rsid w:val="00C31A99"/>
    <w:rsid w:val="00CA0BEF"/>
    <w:rsid w:val="00D74A55"/>
    <w:rsid w:val="00DB0BE8"/>
    <w:rsid w:val="00E368FF"/>
    <w:rsid w:val="00E5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42A0"/>
  <w15:docId w15:val="{3CDEEFB3-64EC-413D-9F70-EEA080CF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1DC"/>
    <w:pPr>
      <w:ind w:left="720"/>
      <w:contextualSpacing/>
    </w:pPr>
  </w:style>
  <w:style w:type="table" w:styleId="TableGrid">
    <w:name w:val="Table Grid"/>
    <w:basedOn w:val="TableNormal"/>
    <w:uiPriority w:val="59"/>
    <w:rsid w:val="00623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Bushman</dc:creator>
  <cp:keywords/>
  <dc:description/>
  <cp:lastModifiedBy>Corin Tubridy</cp:lastModifiedBy>
  <cp:revision>7</cp:revision>
  <dcterms:created xsi:type="dcterms:W3CDTF">2018-08-28T20:07:00Z</dcterms:created>
  <dcterms:modified xsi:type="dcterms:W3CDTF">2018-09-25T19:36:00Z</dcterms:modified>
</cp:coreProperties>
</file>