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9549A" w14:textId="77777777" w:rsidR="004D6977" w:rsidRPr="00061301" w:rsidRDefault="004D6977" w:rsidP="004D6977">
      <w:pPr>
        <w:jc w:val="center"/>
        <w:rPr>
          <w:rFonts w:ascii="Verdana" w:hAnsi="Verdana"/>
          <w:b/>
          <w:sz w:val="28"/>
          <w:szCs w:val="24"/>
        </w:rPr>
      </w:pPr>
      <w:r>
        <w:rPr>
          <w:rFonts w:ascii="Verdana" w:hAnsi="Verdana"/>
          <w:b/>
          <w:sz w:val="28"/>
          <w:szCs w:val="24"/>
        </w:rPr>
        <w:t>Data</w:t>
      </w:r>
      <w:r w:rsidRPr="00061301">
        <w:rPr>
          <w:rFonts w:ascii="Verdana" w:hAnsi="Verdana"/>
          <w:b/>
          <w:sz w:val="28"/>
          <w:szCs w:val="24"/>
        </w:rPr>
        <w:t xml:space="preserve"> Committee – </w:t>
      </w:r>
      <w:proofErr w:type="spellStart"/>
      <w:r w:rsidRPr="00061301">
        <w:rPr>
          <w:rFonts w:ascii="Verdana" w:hAnsi="Verdana"/>
          <w:b/>
          <w:sz w:val="28"/>
          <w:szCs w:val="24"/>
        </w:rPr>
        <w:t>CoC</w:t>
      </w:r>
      <w:proofErr w:type="spellEnd"/>
      <w:r w:rsidRPr="00061301">
        <w:rPr>
          <w:rFonts w:ascii="Verdana" w:hAnsi="Verdana"/>
          <w:b/>
          <w:sz w:val="28"/>
          <w:szCs w:val="24"/>
        </w:rPr>
        <w:t xml:space="preserve"> Workgroup Minutes</w:t>
      </w:r>
    </w:p>
    <w:p w14:paraId="338F5E01" w14:textId="06273633" w:rsidR="004D6977" w:rsidRPr="00A118B7" w:rsidRDefault="004D6977" w:rsidP="004D6977">
      <w:pPr>
        <w:jc w:val="center"/>
        <w:rPr>
          <w:rFonts w:ascii="Verdana" w:hAnsi="Verdana"/>
          <w:sz w:val="24"/>
          <w:szCs w:val="24"/>
        </w:rPr>
      </w:pPr>
      <w:r>
        <w:rPr>
          <w:rFonts w:ascii="Verdana" w:hAnsi="Verdana"/>
          <w:sz w:val="24"/>
          <w:szCs w:val="24"/>
        </w:rPr>
        <w:t>February 2</w:t>
      </w:r>
      <w:r w:rsidRPr="004D6977">
        <w:rPr>
          <w:rFonts w:ascii="Verdana" w:hAnsi="Verdana"/>
          <w:sz w:val="24"/>
          <w:szCs w:val="24"/>
          <w:vertAlign w:val="superscript"/>
        </w:rPr>
        <w:t>nd</w:t>
      </w:r>
      <w:r>
        <w:rPr>
          <w:rFonts w:ascii="Verdana" w:hAnsi="Verdana"/>
          <w:sz w:val="24"/>
          <w:szCs w:val="24"/>
        </w:rPr>
        <w:t>, 10am</w:t>
      </w:r>
      <w:r w:rsidRPr="00A118B7">
        <w:rPr>
          <w:rFonts w:ascii="Verdana" w:hAnsi="Verdana"/>
          <w:sz w:val="24"/>
          <w:szCs w:val="24"/>
        </w:rPr>
        <w:t xml:space="preserve"> CST</w:t>
      </w:r>
    </w:p>
    <w:p w14:paraId="1E161FD6" w14:textId="77777777" w:rsidR="004D6977" w:rsidRPr="00A118B7" w:rsidRDefault="004D6977" w:rsidP="004D6977">
      <w:pPr>
        <w:jc w:val="center"/>
        <w:rPr>
          <w:rFonts w:ascii="Verdana" w:hAnsi="Verdana"/>
          <w:sz w:val="24"/>
          <w:szCs w:val="24"/>
        </w:rPr>
      </w:pPr>
      <w:r w:rsidRPr="00A118B7">
        <w:rPr>
          <w:rFonts w:ascii="Verdana" w:hAnsi="Verdana"/>
          <w:sz w:val="24"/>
          <w:szCs w:val="24"/>
        </w:rPr>
        <w:t>GoToMeeting</w:t>
      </w:r>
    </w:p>
    <w:p w14:paraId="51D0158E" w14:textId="77777777" w:rsidR="004D6977" w:rsidRDefault="004D6977" w:rsidP="004D6977">
      <w:pPr>
        <w:pStyle w:val="ListParagraph"/>
        <w:numPr>
          <w:ilvl w:val="0"/>
          <w:numId w:val="2"/>
        </w:numPr>
        <w:rPr>
          <w:rFonts w:ascii="Verdana" w:hAnsi="Verdana"/>
        </w:rPr>
      </w:pPr>
      <w:r w:rsidRPr="00E45BFE">
        <w:rPr>
          <w:rFonts w:ascii="Verdana" w:hAnsi="Verdana"/>
          <w:b/>
        </w:rPr>
        <w:t>Members Present</w:t>
      </w:r>
      <w:r w:rsidRPr="00E45BFE">
        <w:rPr>
          <w:rFonts w:ascii="Verdana" w:hAnsi="Verdana"/>
        </w:rPr>
        <w:t xml:space="preserve">:  </w:t>
      </w:r>
    </w:p>
    <w:p w14:paraId="7CDEF7A7" w14:textId="10CFC4A5" w:rsidR="004D6977" w:rsidRPr="00884AA0" w:rsidRDefault="004D6977" w:rsidP="004D6977">
      <w:pPr>
        <w:rPr>
          <w:rFonts w:ascii="Verdana" w:hAnsi="Verdana"/>
        </w:rPr>
      </w:pPr>
      <w:r>
        <w:rPr>
          <w:rFonts w:ascii="Verdana" w:hAnsi="Verdana"/>
        </w:rPr>
        <w:t xml:space="preserve">Letty Castillo, Meredith McCoy, Lisa </w:t>
      </w:r>
      <w:proofErr w:type="spellStart"/>
      <w:r>
        <w:rPr>
          <w:rFonts w:ascii="Verdana" w:hAnsi="Verdana"/>
        </w:rPr>
        <w:t>Haen</w:t>
      </w:r>
      <w:proofErr w:type="spellEnd"/>
      <w:r>
        <w:rPr>
          <w:rFonts w:ascii="Verdana" w:hAnsi="Verdana"/>
        </w:rPr>
        <w:t xml:space="preserve">, Erin </w:t>
      </w:r>
      <w:proofErr w:type="spellStart"/>
      <w:r>
        <w:rPr>
          <w:rFonts w:ascii="Verdana" w:hAnsi="Verdana"/>
        </w:rPr>
        <w:t>Evosovich</w:t>
      </w:r>
      <w:proofErr w:type="spellEnd"/>
      <w:r>
        <w:rPr>
          <w:rFonts w:ascii="Verdana" w:hAnsi="Verdana"/>
        </w:rPr>
        <w:t xml:space="preserve">, Lori Hallas, Erika </w:t>
      </w:r>
      <w:proofErr w:type="spellStart"/>
      <w:r>
        <w:rPr>
          <w:rFonts w:ascii="Verdana" w:hAnsi="Verdana"/>
        </w:rPr>
        <w:t>Trawitzki</w:t>
      </w:r>
      <w:proofErr w:type="spellEnd"/>
      <w:r>
        <w:rPr>
          <w:rFonts w:ascii="Verdana" w:hAnsi="Verdana"/>
        </w:rPr>
        <w:t xml:space="preserve">, Kris Anderson, </w:t>
      </w:r>
      <w:r>
        <w:rPr>
          <w:rFonts w:ascii="Verdana" w:hAnsi="Verdana"/>
        </w:rPr>
        <w:t xml:space="preserve">Sandra Reeves, </w:t>
      </w:r>
      <w:r>
        <w:rPr>
          <w:rFonts w:ascii="Verdana" w:hAnsi="Verdana"/>
        </w:rPr>
        <w:t>Jesse Dirkman</w:t>
      </w:r>
    </w:p>
    <w:p w14:paraId="0EF9F962" w14:textId="77777777" w:rsidR="004D6977" w:rsidRDefault="004D6977" w:rsidP="004D6977">
      <w:pPr>
        <w:pStyle w:val="ListParagraph"/>
        <w:numPr>
          <w:ilvl w:val="0"/>
          <w:numId w:val="2"/>
        </w:numPr>
        <w:rPr>
          <w:rFonts w:ascii="Verdana" w:hAnsi="Verdana"/>
          <w:b/>
        </w:rPr>
      </w:pPr>
      <w:r w:rsidRPr="00C34E8E">
        <w:rPr>
          <w:rFonts w:ascii="Verdana" w:hAnsi="Verdana"/>
          <w:b/>
        </w:rPr>
        <w:t>QAPR</w:t>
      </w:r>
    </w:p>
    <w:p w14:paraId="54E2A392" w14:textId="79916F68" w:rsidR="004D6977" w:rsidRDefault="004D6977" w:rsidP="00A95E54">
      <w:pPr>
        <w:spacing w:before="100" w:beforeAutospacing="1" w:after="100" w:afterAutospacing="1" w:line="240" w:lineRule="auto"/>
        <w:rPr>
          <w:rFonts w:ascii="Verdana" w:hAnsi="Verdana"/>
        </w:rPr>
      </w:pPr>
      <w:r>
        <w:rPr>
          <w:rFonts w:ascii="Verdana" w:hAnsi="Verdana"/>
        </w:rPr>
        <w:t>Quarter 4 APR Reviews will be due on February 15</w:t>
      </w:r>
      <w:r w:rsidRPr="004D6977">
        <w:rPr>
          <w:rFonts w:ascii="Verdana" w:hAnsi="Verdana"/>
          <w:vertAlign w:val="superscript"/>
        </w:rPr>
        <w:t>th</w:t>
      </w:r>
      <w:r>
        <w:rPr>
          <w:rFonts w:ascii="Verdana" w:hAnsi="Verdana"/>
        </w:rPr>
        <w:t>.</w:t>
      </w:r>
    </w:p>
    <w:p w14:paraId="547CECD0" w14:textId="0B5F3D4D" w:rsidR="004D6977" w:rsidRPr="004D6977" w:rsidRDefault="004D6977" w:rsidP="00A95E54">
      <w:pPr>
        <w:spacing w:before="100" w:beforeAutospacing="1" w:after="100" w:afterAutospacing="1" w:line="240" w:lineRule="auto"/>
        <w:rPr>
          <w:rFonts w:ascii="Verdana" w:hAnsi="Verdana"/>
        </w:rPr>
      </w:pPr>
      <w:r>
        <w:rPr>
          <w:rFonts w:ascii="Verdana" w:hAnsi="Verdana"/>
        </w:rPr>
        <w:t xml:space="preserve">A new APR will be released (“soon” by HUD standards). This version will have extra info on veterans, chronically homeless persons, and youth.  More info on what this </w:t>
      </w:r>
      <w:r w:rsidRPr="004D6977">
        <w:rPr>
          <w:rFonts w:ascii="Verdana" w:hAnsi="Verdana"/>
        </w:rPr>
        <w:t xml:space="preserve">report will look like can be found </w:t>
      </w:r>
      <w:hyperlink r:id="rId5" w:history="1">
        <w:r w:rsidRPr="004D6977">
          <w:rPr>
            <w:rStyle w:val="Hyperlink"/>
            <w:rFonts w:ascii="Verdana" w:hAnsi="Verdana"/>
          </w:rPr>
          <w:t>here</w:t>
        </w:r>
      </w:hyperlink>
      <w:r w:rsidRPr="004D6977">
        <w:rPr>
          <w:rFonts w:ascii="Verdana" w:hAnsi="Verdana"/>
        </w:rPr>
        <w:t>.</w:t>
      </w:r>
    </w:p>
    <w:p w14:paraId="294BD329" w14:textId="3E5604F0" w:rsidR="004D6977" w:rsidRPr="004D6977" w:rsidRDefault="004D6977" w:rsidP="004D6977">
      <w:pPr>
        <w:pStyle w:val="ListParagraph"/>
        <w:numPr>
          <w:ilvl w:val="0"/>
          <w:numId w:val="2"/>
        </w:numPr>
        <w:spacing w:before="100" w:beforeAutospacing="1" w:after="100" w:afterAutospacing="1" w:line="240" w:lineRule="auto"/>
        <w:rPr>
          <w:rFonts w:ascii="Verdana" w:eastAsia="Times New Roman" w:hAnsi="Verdana" w:cs="Times New Roman"/>
          <w:b/>
          <w:color w:val="000000"/>
        </w:rPr>
      </w:pPr>
      <w:r w:rsidRPr="004D6977">
        <w:rPr>
          <w:rFonts w:ascii="Verdana" w:eastAsia="Times New Roman" w:hAnsi="Verdana" w:cs="Times New Roman"/>
          <w:b/>
          <w:color w:val="000000"/>
        </w:rPr>
        <w:t>Committee Goals for 2016</w:t>
      </w:r>
    </w:p>
    <w:p w14:paraId="76C995D2" w14:textId="341B0ED7" w:rsidR="004D6977" w:rsidRDefault="004D6977" w:rsidP="004D6977">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Meeting Income Goals</w:t>
      </w:r>
    </w:p>
    <w:p w14:paraId="1261CF3E" w14:textId="5AC770BD" w:rsidR="004D6977" w:rsidRDefault="004D6977" w:rsidP="004D6977">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Why is the requirement so high?</w:t>
      </w:r>
    </w:p>
    <w:p w14:paraId="383B6CBD" w14:textId="2E4D9959" w:rsidR="004D6977" w:rsidRDefault="004D6977" w:rsidP="004D6977">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Many clients have unearned income at entry, no increase</w:t>
      </w:r>
    </w:p>
    <w:p w14:paraId="303CF9F3" w14:textId="2148A9CA" w:rsidR="004D6977" w:rsidRDefault="004D6977" w:rsidP="004D6977">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 xml:space="preserve">When clients enter into Safe Haven, their </w:t>
      </w:r>
      <w:proofErr w:type="spellStart"/>
      <w:r>
        <w:rPr>
          <w:rFonts w:ascii="Verdana" w:eastAsia="Times New Roman" w:hAnsi="Verdana" w:cs="Times New Roman"/>
          <w:color w:val="000000"/>
        </w:rPr>
        <w:t>FoodShare</w:t>
      </w:r>
      <w:proofErr w:type="spellEnd"/>
      <w:r>
        <w:rPr>
          <w:rFonts w:ascii="Verdana" w:eastAsia="Times New Roman" w:hAnsi="Verdana" w:cs="Times New Roman"/>
          <w:color w:val="000000"/>
        </w:rPr>
        <w:t xml:space="preserve"> benefits get knocked down</w:t>
      </w:r>
    </w:p>
    <w:p w14:paraId="7200BC67" w14:textId="448DF757" w:rsidR="004D6977" w:rsidRDefault="004D6977" w:rsidP="004D6977">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It might take longer than duration of service to get SSI, SSDI</w:t>
      </w:r>
    </w:p>
    <w:p w14:paraId="0D1528EC" w14:textId="4F1CF8CE" w:rsidR="004D6977" w:rsidRPr="004D6977" w:rsidRDefault="004D6977" w:rsidP="004D6977">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Feel like we have very little control over this</w:t>
      </w:r>
    </w:p>
    <w:p w14:paraId="15A9F2EE" w14:textId="02B8F14C" w:rsidR="004D6977" w:rsidRPr="004D6977" w:rsidRDefault="004D6977" w:rsidP="004D6977">
      <w:p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Data clean-up and completing interim reviews</w:t>
      </w:r>
    </w:p>
    <w:p w14:paraId="2581E19C" w14:textId="29A7E0FB" w:rsidR="004D6977" w:rsidRPr="004D6977" w:rsidRDefault="004D6977" w:rsidP="004D6977">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Not updating income for small amounts, not using interims</w:t>
      </w:r>
    </w:p>
    <w:p w14:paraId="2E8E7193" w14:textId="5E38C9F6" w:rsidR="004D6977" w:rsidRPr="004D6977" w:rsidRDefault="004D6977" w:rsidP="004D6977">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Need a report to better manage/observed income changes</w:t>
      </w:r>
    </w:p>
    <w:p w14:paraId="22758328" w14:textId="3F1CF23E" w:rsidR="004D6977" w:rsidRPr="004D6977" w:rsidRDefault="004D6977" w:rsidP="004D6977">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APR income detail report is confusing, long, and overwhelming</w:t>
      </w:r>
    </w:p>
    <w:p w14:paraId="54861A46" w14:textId="36274897" w:rsidR="004D6977" w:rsidRPr="004D6977" w:rsidRDefault="004D6977" w:rsidP="004D6977">
      <w:p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Recruit new members</w:t>
      </w:r>
    </w:p>
    <w:p w14:paraId="5CD017A0" w14:textId="1F083C18" w:rsidR="004D6977" w:rsidRPr="004D6977" w:rsidRDefault="004D6977" w:rsidP="004D6977">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 xml:space="preserve">DV providers who use </w:t>
      </w:r>
      <w:proofErr w:type="spellStart"/>
      <w:r w:rsidRPr="004D6977">
        <w:rPr>
          <w:rFonts w:ascii="Verdana" w:eastAsia="Times New Roman" w:hAnsi="Verdana" w:cs="Times New Roman"/>
          <w:color w:val="000000"/>
        </w:rPr>
        <w:t>Osnium</w:t>
      </w:r>
      <w:proofErr w:type="spellEnd"/>
    </w:p>
    <w:p w14:paraId="3F183724" w14:textId="115B8438" w:rsidR="004D6977" w:rsidRPr="004D6977" w:rsidRDefault="004D6977" w:rsidP="004D6977">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Emergency Shelter Provider</w:t>
      </w:r>
    </w:p>
    <w:p w14:paraId="7EEC0B11" w14:textId="37563267" w:rsidR="004D6977" w:rsidRPr="004D6977" w:rsidRDefault="004D6977" w:rsidP="004D6977">
      <w:p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Presence at Balance of State Meetings</w:t>
      </w:r>
    </w:p>
    <w:p w14:paraId="07C54E36" w14:textId="73278574" w:rsidR="004D6977" w:rsidRPr="004D6977" w:rsidRDefault="004D6977" w:rsidP="004D6977">
      <w:pPr>
        <w:pStyle w:val="ListParagraph"/>
        <w:numPr>
          <w:ilvl w:val="0"/>
          <w:numId w:val="1"/>
        </w:num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Discussed info for System Performance Measures roundtable</w:t>
      </w:r>
    </w:p>
    <w:p w14:paraId="29A88D07" w14:textId="77777777" w:rsidR="004D6977" w:rsidRPr="004D6977" w:rsidRDefault="004D6977" w:rsidP="004D6977">
      <w:pPr>
        <w:numPr>
          <w:ilvl w:val="1"/>
          <w:numId w:val="1"/>
        </w:num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Survey – talking about those results: what’s feasible, what’s challenging</w:t>
      </w:r>
    </w:p>
    <w:p w14:paraId="4237199D" w14:textId="77777777" w:rsidR="004D6977" w:rsidRPr="004D6977" w:rsidRDefault="004D6977" w:rsidP="004D6977">
      <w:pPr>
        <w:numPr>
          <w:ilvl w:val="1"/>
          <w:numId w:val="1"/>
        </w:num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What are the system performance measures?</w:t>
      </w:r>
    </w:p>
    <w:p w14:paraId="56DE6E3B" w14:textId="77777777" w:rsidR="004D6977" w:rsidRPr="004D6977" w:rsidRDefault="004D6977" w:rsidP="004D6977">
      <w:pPr>
        <w:numPr>
          <w:ilvl w:val="1"/>
          <w:numId w:val="1"/>
        </w:num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 xml:space="preserve">How do we think about these at the local </w:t>
      </w:r>
      <w:proofErr w:type="spellStart"/>
      <w:r w:rsidRPr="004D6977">
        <w:rPr>
          <w:rFonts w:ascii="Verdana" w:eastAsia="Times New Roman" w:hAnsi="Verdana" w:cs="Times New Roman"/>
          <w:color w:val="000000"/>
        </w:rPr>
        <w:t>CoC</w:t>
      </w:r>
      <w:proofErr w:type="spellEnd"/>
      <w:r w:rsidRPr="004D6977">
        <w:rPr>
          <w:rFonts w:ascii="Verdana" w:eastAsia="Times New Roman" w:hAnsi="Verdana" w:cs="Times New Roman"/>
          <w:color w:val="000000"/>
        </w:rPr>
        <w:t>? At the project level?</w:t>
      </w:r>
    </w:p>
    <w:p w14:paraId="2E37B13D" w14:textId="77777777" w:rsidR="004D6977" w:rsidRPr="004D6977" w:rsidRDefault="004D6977" w:rsidP="004D6977">
      <w:pPr>
        <w:numPr>
          <w:ilvl w:val="1"/>
          <w:numId w:val="1"/>
        </w:num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lastRenderedPageBreak/>
        <w:t>Manual – how will they impact locally, how did they come about? – in the videos</w:t>
      </w:r>
    </w:p>
    <w:p w14:paraId="299748E7" w14:textId="77777777" w:rsidR="004D6977" w:rsidRDefault="004D6977" w:rsidP="004D6977">
      <w:pPr>
        <w:numPr>
          <w:ilvl w:val="1"/>
          <w:numId w:val="1"/>
        </w:numPr>
        <w:spacing w:before="100" w:beforeAutospacing="1" w:after="100" w:afterAutospacing="1" w:line="240" w:lineRule="auto"/>
        <w:rPr>
          <w:rFonts w:ascii="Verdana" w:eastAsia="Times New Roman" w:hAnsi="Verdana" w:cs="Times New Roman"/>
          <w:color w:val="000000"/>
        </w:rPr>
      </w:pPr>
      <w:r w:rsidRPr="004D6977">
        <w:rPr>
          <w:rFonts w:ascii="Verdana" w:eastAsia="Times New Roman" w:hAnsi="Verdana" w:cs="Times New Roman"/>
          <w:color w:val="000000"/>
        </w:rPr>
        <w:t>Videos – ask Carrie if we can play videos during breakout session</w:t>
      </w:r>
    </w:p>
    <w:p w14:paraId="264FCD16" w14:textId="02AC025D" w:rsidR="00601A6D" w:rsidRDefault="00601A6D" w:rsidP="00601A6D">
      <w:pPr>
        <w:pStyle w:val="ListParagraph"/>
        <w:numPr>
          <w:ilvl w:val="0"/>
          <w:numId w:val="2"/>
        </w:numPr>
        <w:spacing w:before="100" w:beforeAutospacing="1" w:after="100" w:afterAutospacing="1" w:line="240" w:lineRule="auto"/>
        <w:rPr>
          <w:rFonts w:ascii="Verdana" w:eastAsia="Times New Roman" w:hAnsi="Verdana" w:cs="Times New Roman"/>
          <w:b/>
          <w:color w:val="000000"/>
        </w:rPr>
      </w:pPr>
      <w:r>
        <w:rPr>
          <w:rFonts w:ascii="Verdana" w:eastAsia="Times New Roman" w:hAnsi="Verdana" w:cs="Times New Roman"/>
          <w:b/>
          <w:color w:val="000000"/>
        </w:rPr>
        <w:t>Updates from</w:t>
      </w:r>
      <w:r w:rsidRPr="00601A6D">
        <w:rPr>
          <w:rFonts w:ascii="Verdana" w:eastAsia="Times New Roman" w:hAnsi="Verdana" w:cs="Times New Roman"/>
          <w:b/>
          <w:color w:val="000000"/>
        </w:rPr>
        <w:t xml:space="preserve"> Board of Directors</w:t>
      </w:r>
    </w:p>
    <w:p w14:paraId="1BE35F5D" w14:textId="1194ED25" w:rsidR="00601A6D" w:rsidRDefault="00601A6D" w:rsidP="00601A6D">
      <w:pPr>
        <w:spacing w:before="100" w:beforeAutospacing="1" w:after="100" w:afterAutospacing="1" w:line="240" w:lineRule="auto"/>
        <w:rPr>
          <w:rFonts w:ascii="Verdana" w:eastAsia="Times New Roman" w:hAnsi="Verdana" w:cs="Times New Roman"/>
          <w:color w:val="000000"/>
        </w:rPr>
      </w:pPr>
      <w:r w:rsidRPr="00601A6D">
        <w:rPr>
          <w:rFonts w:ascii="Verdana" w:eastAsia="Times New Roman" w:hAnsi="Verdana" w:cs="Times New Roman"/>
          <w:color w:val="000000"/>
        </w:rPr>
        <w:t xml:space="preserve">The board has committed to end homelessness by 2025. They agreed to have </w:t>
      </w:r>
      <w:proofErr w:type="spellStart"/>
      <w:r w:rsidRPr="00601A6D">
        <w:rPr>
          <w:rFonts w:ascii="Verdana" w:eastAsia="Times New Roman" w:hAnsi="Verdana" w:cs="Times New Roman"/>
          <w:color w:val="000000"/>
        </w:rPr>
        <w:t>CoCs</w:t>
      </w:r>
      <w:proofErr w:type="spellEnd"/>
      <w:r w:rsidRPr="00601A6D">
        <w:rPr>
          <w:rFonts w:ascii="Verdana" w:eastAsia="Times New Roman" w:hAnsi="Verdana" w:cs="Times New Roman"/>
          <w:color w:val="000000"/>
        </w:rPr>
        <w:t xml:space="preserve"> pledge to house the top 10 (or top 5) </w:t>
      </w:r>
      <w:r>
        <w:rPr>
          <w:rFonts w:ascii="Verdana" w:eastAsia="Times New Roman" w:hAnsi="Verdana" w:cs="Times New Roman"/>
          <w:color w:val="000000"/>
        </w:rPr>
        <w:t xml:space="preserve">on their priority list by the end of the year. We will draft a pledge, and the </w:t>
      </w:r>
      <w:proofErr w:type="spellStart"/>
      <w:r>
        <w:rPr>
          <w:rFonts w:ascii="Verdana" w:eastAsia="Times New Roman" w:hAnsi="Verdana" w:cs="Times New Roman"/>
          <w:color w:val="000000"/>
        </w:rPr>
        <w:t>CoCs</w:t>
      </w:r>
      <w:proofErr w:type="spellEnd"/>
      <w:r>
        <w:rPr>
          <w:rFonts w:ascii="Verdana" w:eastAsia="Times New Roman" w:hAnsi="Verdana" w:cs="Times New Roman"/>
          <w:color w:val="000000"/>
        </w:rPr>
        <w:t xml:space="preserve"> can choose a target at their local meetings. Loir and Lisa volunteers to help design the pledge.  The six month evaluation of coordinated entry can include this information.</w:t>
      </w:r>
    </w:p>
    <w:p w14:paraId="3BFF6C1E" w14:textId="00FC4ED3" w:rsidR="00601A6D" w:rsidRDefault="00601A6D" w:rsidP="00601A6D">
      <w:pPr>
        <w:pStyle w:val="ListParagraph"/>
        <w:numPr>
          <w:ilvl w:val="0"/>
          <w:numId w:val="2"/>
        </w:num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System Performance Measures</w:t>
      </w:r>
    </w:p>
    <w:p w14:paraId="6513AA9D" w14:textId="33D3D5C6" w:rsidR="00D51195" w:rsidRPr="00601A6D" w:rsidRDefault="00601A6D" w:rsidP="00601A6D">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Length of time homeless – HMIS staff will work on resolving some of the data quality issues currently increasing our average length of stay. We should look to engage emergency shelters in our committee, since they will be included in our system performance.  We should also consider targeting some efforts specifically to transitional housing projects – maybe create a survey and open a meeting up to transitional housing providers?</w:t>
      </w:r>
      <w:bookmarkStart w:id="0" w:name="_GoBack"/>
      <w:bookmarkEnd w:id="0"/>
      <w:r w:rsidR="00A95E54">
        <w:t xml:space="preserve"> </w:t>
      </w:r>
    </w:p>
    <w:sectPr w:rsidR="00D51195" w:rsidRPr="00601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0827"/>
    <w:multiLevelType w:val="multilevel"/>
    <w:tmpl w:val="C58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C69D8"/>
    <w:multiLevelType w:val="hybridMultilevel"/>
    <w:tmpl w:val="85547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3C504D"/>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630BA"/>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2F"/>
    <w:rsid w:val="0029206F"/>
    <w:rsid w:val="00347664"/>
    <w:rsid w:val="004D6977"/>
    <w:rsid w:val="00601A6D"/>
    <w:rsid w:val="007B143E"/>
    <w:rsid w:val="008E79AA"/>
    <w:rsid w:val="009036C7"/>
    <w:rsid w:val="00A25EC7"/>
    <w:rsid w:val="00A9282F"/>
    <w:rsid w:val="00A95E54"/>
    <w:rsid w:val="00C163F3"/>
    <w:rsid w:val="00D34F13"/>
    <w:rsid w:val="00D51195"/>
    <w:rsid w:val="00DA01FB"/>
    <w:rsid w:val="00EA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AE04"/>
  <w15:chartTrackingRefBased/>
  <w15:docId w15:val="{BF76815A-AAC9-423E-B6AF-83327099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82F"/>
    <w:rPr>
      <w:color w:val="0563C1" w:themeColor="hyperlink"/>
      <w:u w:val="single"/>
    </w:rPr>
  </w:style>
  <w:style w:type="paragraph" w:styleId="ListParagraph">
    <w:name w:val="List Paragraph"/>
    <w:basedOn w:val="Normal"/>
    <w:uiPriority w:val="34"/>
    <w:qFormat/>
    <w:rsid w:val="00A95E54"/>
    <w:pPr>
      <w:ind w:left="720"/>
      <w:contextualSpacing/>
    </w:pPr>
  </w:style>
  <w:style w:type="character" w:styleId="FollowedHyperlink">
    <w:name w:val="FollowedHyperlink"/>
    <w:basedOn w:val="DefaultParagraphFont"/>
    <w:uiPriority w:val="99"/>
    <w:semiHidden/>
    <w:unhideWhenUsed/>
    <w:rsid w:val="004D6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dexchange.info/resources/documents/CoC-APR-and-ESG-CAPER-Table-Shell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Dirkman</dc:creator>
  <cp:keywords/>
  <dc:description/>
  <cp:lastModifiedBy>Jesse Dirkman</cp:lastModifiedBy>
  <cp:revision>2</cp:revision>
  <dcterms:created xsi:type="dcterms:W3CDTF">2016-03-01T19:03:00Z</dcterms:created>
  <dcterms:modified xsi:type="dcterms:W3CDTF">2016-03-01T19:03:00Z</dcterms:modified>
</cp:coreProperties>
</file>