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B3533" w14:textId="77777777" w:rsidR="00BD3900" w:rsidRPr="00290145" w:rsidRDefault="00680ECC" w:rsidP="006273E1">
      <w:pPr>
        <w:jc w:val="right"/>
        <w:rPr>
          <w:rFonts w:asciiTheme="minorHAnsi" w:hAnsiTheme="minorHAnsi"/>
          <w:sz w:val="20"/>
          <w:szCs w:val="20"/>
        </w:rPr>
      </w:pPr>
      <w:bookmarkStart w:id="0" w:name="_GoBack"/>
      <w:bookmarkEnd w:id="0"/>
      <w:r w:rsidRPr="00290145">
        <w:rPr>
          <w:rFonts w:asciiTheme="minorHAnsi" w:hAnsiTheme="minorHAnsi"/>
          <w:noProof/>
          <w:sz w:val="20"/>
          <w:szCs w:val="20"/>
        </w:rPr>
        <w:drawing>
          <wp:inline distT="0" distB="0" distL="0" distR="0" wp14:anchorId="1D425B68" wp14:editId="15B9728F">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6E348884" w14:textId="77777777" w:rsidR="00BD3900" w:rsidRPr="00290145" w:rsidRDefault="003A7F17" w:rsidP="004A64FF">
      <w:pPr>
        <w:jc w:val="center"/>
        <w:rPr>
          <w:rFonts w:asciiTheme="minorHAnsi" w:hAnsiTheme="minorHAnsi"/>
          <w:sz w:val="20"/>
          <w:szCs w:val="20"/>
        </w:rPr>
      </w:pPr>
      <w:r w:rsidRPr="00290145">
        <w:rPr>
          <w:rFonts w:asciiTheme="minorHAnsi" w:hAnsiTheme="minorHAnsi"/>
          <w:sz w:val="20"/>
          <w:szCs w:val="20"/>
        </w:rPr>
        <w:t>WIBOSCOC BOARD MEETING</w:t>
      </w:r>
    </w:p>
    <w:p w14:paraId="7066297C" w14:textId="77777777" w:rsidR="003A7F17" w:rsidRPr="00290145" w:rsidRDefault="00235542" w:rsidP="004A64FF">
      <w:pPr>
        <w:jc w:val="center"/>
        <w:rPr>
          <w:rFonts w:asciiTheme="minorHAnsi" w:hAnsiTheme="minorHAnsi"/>
          <w:sz w:val="20"/>
          <w:szCs w:val="20"/>
        </w:rPr>
      </w:pPr>
      <w:r w:rsidRPr="00290145">
        <w:rPr>
          <w:rFonts w:asciiTheme="minorHAnsi" w:hAnsiTheme="minorHAnsi"/>
          <w:sz w:val="20"/>
          <w:szCs w:val="20"/>
        </w:rPr>
        <w:t>August 11, 2016</w:t>
      </w:r>
    </w:p>
    <w:p w14:paraId="1A526BDE" w14:textId="77777777" w:rsidR="003A7F17" w:rsidRPr="00290145" w:rsidRDefault="00235542" w:rsidP="004A64FF">
      <w:pPr>
        <w:jc w:val="center"/>
        <w:rPr>
          <w:rFonts w:asciiTheme="minorHAnsi" w:hAnsiTheme="minorHAnsi"/>
          <w:sz w:val="20"/>
          <w:szCs w:val="20"/>
        </w:rPr>
      </w:pPr>
      <w:r w:rsidRPr="00290145">
        <w:rPr>
          <w:rFonts w:asciiTheme="minorHAnsi" w:hAnsiTheme="minorHAnsi"/>
          <w:sz w:val="20"/>
          <w:szCs w:val="20"/>
        </w:rPr>
        <w:t>Wausau, WI</w:t>
      </w:r>
    </w:p>
    <w:p w14:paraId="6700D3D3" w14:textId="77777777" w:rsidR="003A7F17" w:rsidRPr="00290145" w:rsidRDefault="003A7F17" w:rsidP="004A64FF">
      <w:pPr>
        <w:jc w:val="center"/>
        <w:rPr>
          <w:rFonts w:asciiTheme="minorHAnsi" w:hAnsiTheme="minorHAnsi"/>
          <w:sz w:val="20"/>
          <w:szCs w:val="20"/>
        </w:rPr>
      </w:pPr>
    </w:p>
    <w:p w14:paraId="25CB3DFD" w14:textId="77777777" w:rsidR="00830621" w:rsidRPr="00290145" w:rsidRDefault="003A7F17" w:rsidP="003A7F17">
      <w:pPr>
        <w:rPr>
          <w:rFonts w:asciiTheme="minorHAnsi" w:hAnsiTheme="minorHAnsi"/>
          <w:sz w:val="20"/>
          <w:szCs w:val="20"/>
        </w:rPr>
      </w:pPr>
      <w:r w:rsidRPr="00290145">
        <w:rPr>
          <w:rFonts w:asciiTheme="minorHAnsi" w:hAnsiTheme="minorHAnsi"/>
          <w:sz w:val="20"/>
          <w:szCs w:val="20"/>
        </w:rPr>
        <w:t>Board me</w:t>
      </w:r>
      <w:r w:rsidR="00FD61E5" w:rsidRPr="00290145">
        <w:rPr>
          <w:rFonts w:asciiTheme="minorHAnsi" w:hAnsiTheme="minorHAnsi"/>
          <w:sz w:val="20"/>
          <w:szCs w:val="20"/>
        </w:rPr>
        <w:t xml:space="preserve">mbers present:  </w:t>
      </w:r>
      <w:r w:rsidRPr="00290145">
        <w:rPr>
          <w:rFonts w:asciiTheme="minorHAnsi" w:hAnsiTheme="minorHAnsi"/>
          <w:sz w:val="20"/>
          <w:szCs w:val="20"/>
        </w:rPr>
        <w:t xml:space="preserve">Jeanette Petts, Jeanne Semb, </w:t>
      </w:r>
      <w:r w:rsidR="00235542" w:rsidRPr="00290145">
        <w:rPr>
          <w:rFonts w:asciiTheme="minorHAnsi" w:hAnsiTheme="minorHAnsi"/>
          <w:sz w:val="20"/>
          <w:szCs w:val="20"/>
        </w:rPr>
        <w:t>Debbie Bushman</w:t>
      </w:r>
      <w:r w:rsidR="00473ACB" w:rsidRPr="00290145">
        <w:rPr>
          <w:rFonts w:asciiTheme="minorHAnsi" w:hAnsiTheme="minorHAnsi"/>
          <w:sz w:val="20"/>
          <w:szCs w:val="20"/>
        </w:rPr>
        <w:t>, Lu</w:t>
      </w:r>
      <w:r w:rsidRPr="00290145">
        <w:rPr>
          <w:rFonts w:asciiTheme="minorHAnsi" w:hAnsiTheme="minorHAnsi"/>
          <w:sz w:val="20"/>
          <w:szCs w:val="20"/>
        </w:rPr>
        <w:t xml:space="preserve"> </w:t>
      </w:r>
      <w:r w:rsidR="00473ACB" w:rsidRPr="00290145">
        <w:rPr>
          <w:rFonts w:asciiTheme="minorHAnsi" w:hAnsiTheme="minorHAnsi"/>
          <w:sz w:val="20"/>
          <w:szCs w:val="20"/>
        </w:rPr>
        <w:t>Scheer,</w:t>
      </w:r>
      <w:r w:rsidRPr="00290145">
        <w:rPr>
          <w:rFonts w:asciiTheme="minorHAnsi" w:hAnsiTheme="minorHAnsi"/>
          <w:sz w:val="20"/>
          <w:szCs w:val="20"/>
        </w:rPr>
        <w:t xml:space="preserve"> Millie Rounsville</w:t>
      </w:r>
      <w:r w:rsidR="00830621" w:rsidRPr="00290145">
        <w:rPr>
          <w:rFonts w:asciiTheme="minorHAnsi" w:hAnsiTheme="minorHAnsi"/>
          <w:sz w:val="20"/>
          <w:szCs w:val="20"/>
        </w:rPr>
        <w:t>, Jesse Dirkman</w:t>
      </w:r>
      <w:r w:rsidR="007143EB" w:rsidRPr="00290145">
        <w:rPr>
          <w:rFonts w:asciiTheme="minorHAnsi" w:hAnsiTheme="minorHAnsi"/>
          <w:sz w:val="20"/>
          <w:szCs w:val="20"/>
        </w:rPr>
        <w:t xml:space="preserve">, </w:t>
      </w:r>
      <w:r w:rsidR="005515AD" w:rsidRPr="00290145">
        <w:rPr>
          <w:rFonts w:asciiTheme="minorHAnsi" w:hAnsiTheme="minorHAnsi"/>
          <w:sz w:val="20"/>
          <w:szCs w:val="20"/>
        </w:rPr>
        <w:t>Gai Lorenzen</w:t>
      </w:r>
      <w:r w:rsidR="007143EB" w:rsidRPr="00290145">
        <w:rPr>
          <w:rFonts w:asciiTheme="minorHAnsi" w:hAnsiTheme="minorHAnsi"/>
          <w:sz w:val="20"/>
          <w:szCs w:val="20"/>
        </w:rPr>
        <w:t xml:space="preserve">, </w:t>
      </w:r>
      <w:r w:rsidR="0007024F" w:rsidRPr="00290145">
        <w:rPr>
          <w:rFonts w:asciiTheme="minorHAnsi" w:hAnsiTheme="minorHAnsi"/>
          <w:sz w:val="20"/>
          <w:szCs w:val="20"/>
        </w:rPr>
        <w:t>Jerome Martin</w:t>
      </w:r>
      <w:r w:rsidR="00FD61E5" w:rsidRPr="00290145">
        <w:rPr>
          <w:rFonts w:asciiTheme="minorHAnsi" w:hAnsiTheme="minorHAnsi"/>
          <w:sz w:val="20"/>
          <w:szCs w:val="20"/>
        </w:rPr>
        <w:t xml:space="preserve">, </w:t>
      </w:r>
      <w:r w:rsidR="00830621" w:rsidRPr="00290145">
        <w:rPr>
          <w:rFonts w:asciiTheme="minorHAnsi" w:hAnsiTheme="minorHAnsi"/>
          <w:sz w:val="20"/>
          <w:szCs w:val="20"/>
        </w:rPr>
        <w:t>Robyn Thibado</w:t>
      </w:r>
      <w:r w:rsidR="00FD61E5" w:rsidRPr="00290145">
        <w:rPr>
          <w:rFonts w:asciiTheme="minorHAnsi" w:hAnsiTheme="minorHAnsi"/>
          <w:sz w:val="20"/>
          <w:szCs w:val="20"/>
        </w:rPr>
        <w:t>, Renee Greenland, Don Roach, and Tony Gibart</w:t>
      </w:r>
    </w:p>
    <w:p w14:paraId="0115E1D0" w14:textId="77777777" w:rsidR="0007024F" w:rsidRPr="00290145" w:rsidRDefault="003A7F17" w:rsidP="003A7F17">
      <w:pPr>
        <w:rPr>
          <w:rFonts w:asciiTheme="minorHAnsi" w:hAnsiTheme="minorHAnsi"/>
          <w:sz w:val="20"/>
          <w:szCs w:val="20"/>
        </w:rPr>
      </w:pPr>
      <w:r w:rsidRPr="00290145">
        <w:rPr>
          <w:rFonts w:asciiTheme="minorHAnsi" w:hAnsiTheme="minorHAnsi"/>
          <w:sz w:val="20"/>
          <w:szCs w:val="20"/>
        </w:rPr>
        <w:t xml:space="preserve">Excused: </w:t>
      </w:r>
      <w:r w:rsidR="007143EB" w:rsidRPr="00290145">
        <w:rPr>
          <w:rFonts w:asciiTheme="minorHAnsi" w:hAnsiTheme="minorHAnsi"/>
          <w:sz w:val="20"/>
          <w:szCs w:val="20"/>
        </w:rPr>
        <w:t xml:space="preserve"> </w:t>
      </w:r>
      <w:r w:rsidR="00235542" w:rsidRPr="00290145">
        <w:rPr>
          <w:rFonts w:asciiTheme="minorHAnsi" w:hAnsiTheme="minorHAnsi"/>
          <w:sz w:val="20"/>
          <w:szCs w:val="20"/>
        </w:rPr>
        <w:t>Joana Hemschemeyer, Meika Burnikel</w:t>
      </w:r>
    </w:p>
    <w:p w14:paraId="3F84A64E" w14:textId="77777777" w:rsidR="000D5D27" w:rsidRPr="00290145" w:rsidRDefault="0007024F" w:rsidP="003A7F17">
      <w:pPr>
        <w:rPr>
          <w:rFonts w:asciiTheme="minorHAnsi" w:hAnsiTheme="minorHAnsi"/>
          <w:sz w:val="20"/>
          <w:szCs w:val="20"/>
        </w:rPr>
      </w:pPr>
      <w:r w:rsidRPr="00290145">
        <w:rPr>
          <w:rFonts w:asciiTheme="minorHAnsi" w:hAnsiTheme="minorHAnsi"/>
          <w:sz w:val="20"/>
          <w:szCs w:val="20"/>
        </w:rPr>
        <w:t>Unexcused:  None</w:t>
      </w:r>
      <w:r w:rsidR="005515AD" w:rsidRPr="00290145">
        <w:rPr>
          <w:rFonts w:asciiTheme="minorHAnsi" w:hAnsiTheme="minorHAnsi"/>
          <w:sz w:val="20"/>
          <w:szCs w:val="20"/>
        </w:rPr>
        <w:t xml:space="preserve"> </w:t>
      </w:r>
    </w:p>
    <w:p w14:paraId="5EECCB96" w14:textId="77777777" w:rsidR="003A7F17" w:rsidRPr="00290145" w:rsidRDefault="003A7F17" w:rsidP="003A7F17">
      <w:pPr>
        <w:rPr>
          <w:rFonts w:asciiTheme="minorHAnsi" w:hAnsiTheme="minorHAnsi"/>
          <w:sz w:val="20"/>
          <w:szCs w:val="20"/>
        </w:rPr>
      </w:pPr>
      <w:r w:rsidRPr="00290145">
        <w:rPr>
          <w:rFonts w:asciiTheme="minorHAnsi" w:hAnsiTheme="minorHAnsi"/>
          <w:sz w:val="20"/>
          <w:szCs w:val="20"/>
        </w:rPr>
        <w:t>Staff: Carrie Poser</w:t>
      </w:r>
    </w:p>
    <w:p w14:paraId="3D4B2936" w14:textId="77777777" w:rsidR="003A7F17" w:rsidRPr="00290145" w:rsidRDefault="003A7F17" w:rsidP="003A7F17">
      <w:pPr>
        <w:rPr>
          <w:rFonts w:asciiTheme="minorHAnsi" w:hAnsiTheme="minorHAnsi"/>
          <w:sz w:val="20"/>
          <w:szCs w:val="20"/>
        </w:rPr>
      </w:pPr>
    </w:p>
    <w:p w14:paraId="0778CFCB" w14:textId="77777777" w:rsidR="000D5D27" w:rsidRPr="00290145" w:rsidRDefault="005515AD" w:rsidP="003A7F17">
      <w:pPr>
        <w:rPr>
          <w:rFonts w:asciiTheme="minorHAnsi" w:hAnsiTheme="minorHAnsi"/>
          <w:sz w:val="20"/>
          <w:szCs w:val="20"/>
        </w:rPr>
      </w:pPr>
      <w:r w:rsidRPr="00290145">
        <w:rPr>
          <w:rFonts w:asciiTheme="minorHAnsi" w:hAnsiTheme="minorHAnsi"/>
          <w:sz w:val="20"/>
          <w:szCs w:val="20"/>
        </w:rPr>
        <w:t>Mee</w:t>
      </w:r>
      <w:r w:rsidR="00FD61E5" w:rsidRPr="00290145">
        <w:rPr>
          <w:rFonts w:asciiTheme="minorHAnsi" w:hAnsiTheme="minorHAnsi"/>
          <w:sz w:val="20"/>
          <w:szCs w:val="20"/>
        </w:rPr>
        <w:t xml:space="preserve">ting was called to order at </w:t>
      </w:r>
      <w:r w:rsidR="00235542" w:rsidRPr="00290145">
        <w:rPr>
          <w:rFonts w:asciiTheme="minorHAnsi" w:hAnsiTheme="minorHAnsi"/>
          <w:sz w:val="20"/>
          <w:szCs w:val="20"/>
        </w:rPr>
        <w:t>4:39</w:t>
      </w:r>
      <w:r w:rsidRPr="00290145">
        <w:rPr>
          <w:rFonts w:asciiTheme="minorHAnsi" w:hAnsiTheme="minorHAnsi"/>
          <w:sz w:val="20"/>
          <w:szCs w:val="20"/>
        </w:rPr>
        <w:t xml:space="preserve"> p</w:t>
      </w:r>
      <w:r w:rsidR="000D5D27" w:rsidRPr="00290145">
        <w:rPr>
          <w:rFonts w:asciiTheme="minorHAnsi" w:hAnsiTheme="minorHAnsi"/>
          <w:sz w:val="20"/>
          <w:szCs w:val="20"/>
        </w:rPr>
        <w:t xml:space="preserve">m </w:t>
      </w:r>
    </w:p>
    <w:p w14:paraId="40C843B0" w14:textId="77777777" w:rsidR="000D5D27" w:rsidRPr="00290145" w:rsidRDefault="000D5D27" w:rsidP="003A7F17">
      <w:pPr>
        <w:rPr>
          <w:rFonts w:asciiTheme="minorHAnsi" w:hAnsiTheme="minorHAnsi"/>
          <w:sz w:val="20"/>
          <w:szCs w:val="20"/>
        </w:rPr>
      </w:pPr>
    </w:p>
    <w:p w14:paraId="5DD97F77" w14:textId="77777777" w:rsidR="000D5D27" w:rsidRPr="00290145" w:rsidRDefault="00FD61E5" w:rsidP="003A7F17">
      <w:pPr>
        <w:rPr>
          <w:rFonts w:asciiTheme="minorHAnsi" w:hAnsiTheme="minorHAnsi"/>
          <w:sz w:val="20"/>
          <w:szCs w:val="20"/>
        </w:rPr>
      </w:pPr>
      <w:r w:rsidRPr="00290145">
        <w:rPr>
          <w:rFonts w:asciiTheme="minorHAnsi" w:hAnsiTheme="minorHAnsi"/>
          <w:sz w:val="20"/>
          <w:szCs w:val="20"/>
        </w:rPr>
        <w:t xml:space="preserve">Approval of </w:t>
      </w:r>
      <w:r w:rsidR="003918CB" w:rsidRPr="00290145">
        <w:rPr>
          <w:rFonts w:asciiTheme="minorHAnsi" w:hAnsiTheme="minorHAnsi"/>
          <w:sz w:val="20"/>
          <w:szCs w:val="20"/>
        </w:rPr>
        <w:t>previous meeting</w:t>
      </w:r>
      <w:r w:rsidRPr="00290145">
        <w:rPr>
          <w:rFonts w:asciiTheme="minorHAnsi" w:hAnsiTheme="minorHAnsi"/>
          <w:sz w:val="20"/>
          <w:szCs w:val="20"/>
        </w:rPr>
        <w:t xml:space="preserve"> minutes.  Don Roach made a motion to approve, </w:t>
      </w:r>
      <w:r w:rsidR="003918CB" w:rsidRPr="00290145">
        <w:rPr>
          <w:rFonts w:asciiTheme="minorHAnsi" w:hAnsiTheme="minorHAnsi"/>
          <w:sz w:val="20"/>
          <w:szCs w:val="20"/>
        </w:rPr>
        <w:t>Debbie Bushman</w:t>
      </w:r>
      <w:r w:rsidRPr="00290145">
        <w:rPr>
          <w:rFonts w:asciiTheme="minorHAnsi" w:hAnsiTheme="minorHAnsi"/>
          <w:sz w:val="20"/>
          <w:szCs w:val="20"/>
        </w:rPr>
        <w:t xml:space="preserve"> 2</w:t>
      </w:r>
      <w:r w:rsidRPr="00290145">
        <w:rPr>
          <w:rFonts w:asciiTheme="minorHAnsi" w:hAnsiTheme="minorHAnsi"/>
          <w:sz w:val="20"/>
          <w:szCs w:val="20"/>
          <w:vertAlign w:val="superscript"/>
        </w:rPr>
        <w:t>nd</w:t>
      </w:r>
      <w:r w:rsidRPr="00290145">
        <w:rPr>
          <w:rFonts w:asciiTheme="minorHAnsi" w:hAnsiTheme="minorHAnsi"/>
          <w:sz w:val="20"/>
          <w:szCs w:val="20"/>
        </w:rPr>
        <w:t xml:space="preserve"> and all approved.  </w:t>
      </w:r>
      <w:r w:rsidR="007143EB" w:rsidRPr="00290145">
        <w:rPr>
          <w:rFonts w:asciiTheme="minorHAnsi" w:hAnsiTheme="minorHAnsi"/>
          <w:sz w:val="20"/>
          <w:szCs w:val="20"/>
        </w:rPr>
        <w:t xml:space="preserve">  </w:t>
      </w:r>
    </w:p>
    <w:p w14:paraId="7BFBF1D6" w14:textId="77777777" w:rsidR="0007024F" w:rsidRPr="00290145" w:rsidRDefault="0007024F" w:rsidP="00E87D2A">
      <w:pPr>
        <w:rPr>
          <w:rFonts w:asciiTheme="minorHAnsi" w:hAnsiTheme="minorHAnsi"/>
          <w:sz w:val="20"/>
          <w:szCs w:val="20"/>
        </w:rPr>
      </w:pPr>
    </w:p>
    <w:p w14:paraId="0B799761" w14:textId="77777777" w:rsidR="00473ACB" w:rsidRPr="00290145" w:rsidRDefault="003918CB" w:rsidP="003A7F17">
      <w:pPr>
        <w:rPr>
          <w:rFonts w:asciiTheme="minorHAnsi" w:hAnsiTheme="minorHAnsi"/>
          <w:sz w:val="20"/>
          <w:szCs w:val="20"/>
        </w:rPr>
      </w:pPr>
      <w:r w:rsidRPr="00290145">
        <w:rPr>
          <w:rFonts w:asciiTheme="minorHAnsi" w:hAnsiTheme="minorHAnsi"/>
          <w:sz w:val="20"/>
          <w:szCs w:val="20"/>
          <w:u w:val="single"/>
        </w:rPr>
        <w:t>Fiscal Report:</w:t>
      </w:r>
      <w:r w:rsidRPr="00290145">
        <w:rPr>
          <w:rFonts w:asciiTheme="minorHAnsi" w:hAnsiTheme="minorHAnsi"/>
          <w:sz w:val="20"/>
          <w:szCs w:val="20"/>
        </w:rPr>
        <w:t xml:space="preserve"> Millie Rouns</w:t>
      </w:r>
      <w:r w:rsidR="00B45162">
        <w:rPr>
          <w:rFonts w:asciiTheme="minorHAnsi" w:hAnsiTheme="minorHAnsi"/>
          <w:sz w:val="20"/>
          <w:szCs w:val="20"/>
        </w:rPr>
        <w:t>ville gave fiscal report for April</w:t>
      </w:r>
      <w:r w:rsidRPr="00290145">
        <w:rPr>
          <w:rFonts w:asciiTheme="minorHAnsi" w:hAnsiTheme="minorHAnsi"/>
          <w:sz w:val="20"/>
          <w:szCs w:val="20"/>
        </w:rPr>
        <w:t>. Gai Lorenzen made a motion to approve. Lu Scheer seconded motion. Motion carried.</w:t>
      </w:r>
    </w:p>
    <w:p w14:paraId="52B128CC" w14:textId="77777777" w:rsidR="00FD61E5" w:rsidRPr="00290145" w:rsidRDefault="00FD61E5" w:rsidP="003A7F17">
      <w:pPr>
        <w:rPr>
          <w:rFonts w:asciiTheme="minorHAnsi" w:hAnsiTheme="minorHAnsi"/>
          <w:sz w:val="20"/>
          <w:szCs w:val="20"/>
        </w:rPr>
      </w:pPr>
    </w:p>
    <w:p w14:paraId="7176FBAA" w14:textId="77777777" w:rsidR="00FD61E5" w:rsidRPr="00290145" w:rsidRDefault="003918CB" w:rsidP="003A7F17">
      <w:pPr>
        <w:rPr>
          <w:rFonts w:asciiTheme="minorHAnsi" w:hAnsiTheme="minorHAnsi"/>
          <w:sz w:val="20"/>
          <w:szCs w:val="20"/>
        </w:rPr>
      </w:pPr>
      <w:r w:rsidRPr="00290145">
        <w:rPr>
          <w:rFonts w:asciiTheme="minorHAnsi" w:hAnsiTheme="minorHAnsi"/>
          <w:sz w:val="20"/>
          <w:szCs w:val="20"/>
          <w:u w:val="single"/>
        </w:rPr>
        <w:t>Election Process</w:t>
      </w:r>
      <w:r w:rsidR="00FD61E5" w:rsidRPr="00290145">
        <w:rPr>
          <w:rFonts w:asciiTheme="minorHAnsi" w:hAnsiTheme="minorHAnsi"/>
          <w:sz w:val="20"/>
          <w:szCs w:val="20"/>
        </w:rPr>
        <w:t xml:space="preserve">:  </w:t>
      </w:r>
      <w:r w:rsidRPr="00290145">
        <w:rPr>
          <w:rFonts w:asciiTheme="minorHAnsi" w:hAnsiTheme="minorHAnsi"/>
          <w:sz w:val="20"/>
          <w:szCs w:val="20"/>
        </w:rPr>
        <w:t>Election process discussed. Seats up for election are: South – Gai, East – Lu, West – Jeanne, and North – Millie. Domestic violence seat also up for reappointment. Nomination and election process will be handled by regional board members not up for election.</w:t>
      </w:r>
      <w:r w:rsidR="00342CCD" w:rsidRPr="00290145">
        <w:rPr>
          <w:rFonts w:asciiTheme="minorHAnsi" w:hAnsiTheme="minorHAnsi"/>
          <w:sz w:val="20"/>
          <w:szCs w:val="20"/>
        </w:rPr>
        <w:t xml:space="preserve">  </w:t>
      </w:r>
    </w:p>
    <w:p w14:paraId="7CA195A0" w14:textId="77777777" w:rsidR="00342CCD" w:rsidRPr="00290145" w:rsidRDefault="00342CCD" w:rsidP="003A7F17">
      <w:pPr>
        <w:rPr>
          <w:rFonts w:asciiTheme="minorHAnsi" w:hAnsiTheme="minorHAnsi"/>
          <w:sz w:val="20"/>
          <w:szCs w:val="20"/>
        </w:rPr>
      </w:pPr>
    </w:p>
    <w:p w14:paraId="5DF6187B" w14:textId="77777777" w:rsidR="00342CCD" w:rsidRPr="00290145" w:rsidRDefault="003918CB" w:rsidP="003A7F17">
      <w:pPr>
        <w:rPr>
          <w:rFonts w:asciiTheme="minorHAnsi" w:hAnsiTheme="minorHAnsi"/>
          <w:sz w:val="20"/>
          <w:szCs w:val="20"/>
        </w:rPr>
      </w:pPr>
      <w:r w:rsidRPr="00290145">
        <w:rPr>
          <w:rFonts w:asciiTheme="minorHAnsi" w:hAnsiTheme="minorHAnsi"/>
          <w:sz w:val="20"/>
          <w:szCs w:val="20"/>
          <w:u w:val="single"/>
        </w:rPr>
        <w:t>New Prioritization for PSH</w:t>
      </w:r>
      <w:r w:rsidR="00342CCD" w:rsidRPr="00290145">
        <w:rPr>
          <w:rFonts w:asciiTheme="minorHAnsi" w:hAnsiTheme="minorHAnsi"/>
          <w:sz w:val="20"/>
          <w:szCs w:val="20"/>
        </w:rPr>
        <w:t xml:space="preserve">:  </w:t>
      </w:r>
      <w:r w:rsidRPr="00290145">
        <w:rPr>
          <w:rFonts w:asciiTheme="minorHAnsi" w:hAnsiTheme="minorHAnsi"/>
          <w:sz w:val="20"/>
          <w:szCs w:val="20"/>
        </w:rPr>
        <w:t>HUD guidance has issued new prioritization for PSH. Discussion regarding changing the wording in the WIBOSCOC prioritization to match HUD guidance. Not changing the wording will risk points in the collaborative application. Debbie Bushman made a motion to change the wording of the PSH prioritization to match HUD guidance. Renee Greenland seconded the motion. Motion carried.</w:t>
      </w:r>
    </w:p>
    <w:p w14:paraId="4515FC2D" w14:textId="77777777" w:rsidR="00342CCD" w:rsidRPr="00290145" w:rsidRDefault="00342CCD" w:rsidP="003A7F17">
      <w:pPr>
        <w:rPr>
          <w:rFonts w:asciiTheme="minorHAnsi" w:hAnsiTheme="minorHAnsi"/>
          <w:sz w:val="20"/>
          <w:szCs w:val="20"/>
        </w:rPr>
      </w:pPr>
    </w:p>
    <w:p w14:paraId="77782DD9" w14:textId="77777777" w:rsidR="00290145" w:rsidRPr="00290145" w:rsidRDefault="003918CB" w:rsidP="003A7F17">
      <w:pPr>
        <w:rPr>
          <w:rFonts w:asciiTheme="minorHAnsi" w:hAnsiTheme="minorHAnsi"/>
          <w:sz w:val="20"/>
          <w:szCs w:val="20"/>
        </w:rPr>
      </w:pPr>
      <w:r w:rsidRPr="00290145">
        <w:rPr>
          <w:rFonts w:asciiTheme="minorHAnsi" w:hAnsiTheme="minorHAnsi"/>
          <w:sz w:val="20"/>
          <w:szCs w:val="20"/>
          <w:u w:val="single"/>
        </w:rPr>
        <w:t>Job Description/Hiring Process</w:t>
      </w:r>
      <w:r w:rsidR="00342CCD" w:rsidRPr="00290145">
        <w:rPr>
          <w:rFonts w:asciiTheme="minorHAnsi" w:hAnsiTheme="minorHAnsi"/>
          <w:sz w:val="20"/>
          <w:szCs w:val="20"/>
        </w:rPr>
        <w:t xml:space="preserve">:  </w:t>
      </w:r>
      <w:r w:rsidR="000724C8">
        <w:rPr>
          <w:rFonts w:asciiTheme="minorHAnsi" w:hAnsiTheme="minorHAnsi"/>
          <w:sz w:val="20"/>
          <w:szCs w:val="20"/>
        </w:rPr>
        <w:t>Discussion</w:t>
      </w:r>
      <w:r w:rsidRPr="00290145">
        <w:rPr>
          <w:rFonts w:asciiTheme="minorHAnsi" w:hAnsiTheme="minorHAnsi"/>
          <w:sz w:val="20"/>
          <w:szCs w:val="20"/>
        </w:rPr>
        <w:t xml:space="preserve"> was held regarding new planning dollars starting January 1 and the </w:t>
      </w:r>
      <w:r w:rsidR="00290145" w:rsidRPr="00290145">
        <w:rPr>
          <w:rFonts w:asciiTheme="minorHAnsi" w:hAnsiTheme="minorHAnsi"/>
          <w:sz w:val="20"/>
          <w:szCs w:val="20"/>
        </w:rPr>
        <w:t>need to hire additional staff. A hiring committee was formed to review job descriptions and make recommendations on hiring to the full board. Initial recommendation due by mid-September. Discussion of the new planning grant will be had at the next board meeting.</w:t>
      </w:r>
    </w:p>
    <w:p w14:paraId="5883E66D" w14:textId="77777777" w:rsidR="00290145" w:rsidRPr="00290145" w:rsidRDefault="00290145" w:rsidP="003A7F17">
      <w:pPr>
        <w:rPr>
          <w:rFonts w:asciiTheme="minorHAnsi" w:hAnsiTheme="minorHAnsi"/>
          <w:sz w:val="20"/>
          <w:szCs w:val="20"/>
        </w:rPr>
      </w:pPr>
    </w:p>
    <w:p w14:paraId="572BC288" w14:textId="77777777" w:rsidR="00290145" w:rsidRDefault="00290145" w:rsidP="003A7F17">
      <w:pPr>
        <w:rPr>
          <w:rFonts w:asciiTheme="minorHAnsi" w:hAnsiTheme="minorHAnsi" w:cs="Arial"/>
          <w:sz w:val="20"/>
          <w:szCs w:val="20"/>
        </w:rPr>
      </w:pPr>
      <w:r w:rsidRPr="00290145">
        <w:rPr>
          <w:rFonts w:asciiTheme="minorHAnsi" w:hAnsiTheme="minorHAnsi"/>
          <w:sz w:val="20"/>
          <w:szCs w:val="20"/>
          <w:u w:val="single"/>
        </w:rPr>
        <w:t>Board Meeting Times</w:t>
      </w:r>
      <w:r w:rsidRPr="00290145">
        <w:rPr>
          <w:rFonts w:asciiTheme="minorHAnsi" w:hAnsiTheme="minorHAnsi"/>
          <w:sz w:val="20"/>
          <w:szCs w:val="20"/>
        </w:rPr>
        <w:t>:</w:t>
      </w:r>
      <w:r w:rsidR="00035937" w:rsidRPr="00290145">
        <w:rPr>
          <w:rFonts w:asciiTheme="minorHAnsi" w:hAnsiTheme="minorHAnsi" w:cs="Arial"/>
          <w:sz w:val="20"/>
          <w:szCs w:val="20"/>
        </w:rPr>
        <w:t xml:space="preserve">  </w:t>
      </w:r>
      <w:r w:rsidRPr="00290145">
        <w:rPr>
          <w:rFonts w:asciiTheme="minorHAnsi" w:hAnsiTheme="minorHAnsi" w:cs="Arial"/>
          <w:sz w:val="20"/>
          <w:szCs w:val="20"/>
        </w:rPr>
        <w:t xml:space="preserve">Discussion </w:t>
      </w:r>
      <w:r>
        <w:rPr>
          <w:rFonts w:asciiTheme="minorHAnsi" w:hAnsiTheme="minorHAnsi" w:cs="Arial"/>
          <w:sz w:val="20"/>
          <w:szCs w:val="20"/>
        </w:rPr>
        <w:t>was held regarding the scheduling of board meetings. Decision was made to address scheduling after the new board is elected.</w:t>
      </w:r>
    </w:p>
    <w:p w14:paraId="44D2BA91" w14:textId="77777777" w:rsidR="00290145" w:rsidRDefault="00290145" w:rsidP="003A7F17">
      <w:pPr>
        <w:rPr>
          <w:rFonts w:asciiTheme="minorHAnsi" w:hAnsiTheme="minorHAnsi" w:cs="Arial"/>
          <w:sz w:val="20"/>
          <w:szCs w:val="20"/>
        </w:rPr>
      </w:pPr>
    </w:p>
    <w:p w14:paraId="634C1A60" w14:textId="77777777" w:rsidR="00290145" w:rsidRDefault="00290145" w:rsidP="003A7F17">
      <w:pPr>
        <w:rPr>
          <w:rFonts w:asciiTheme="minorHAnsi" w:hAnsiTheme="minorHAnsi" w:cs="Arial"/>
          <w:sz w:val="20"/>
          <w:szCs w:val="20"/>
        </w:rPr>
      </w:pPr>
      <w:r>
        <w:rPr>
          <w:rFonts w:asciiTheme="minorHAnsi" w:hAnsiTheme="minorHAnsi" w:cs="Arial"/>
          <w:sz w:val="20"/>
          <w:szCs w:val="20"/>
          <w:u w:val="single"/>
        </w:rPr>
        <w:t xml:space="preserve">Competition Updates/Questions: </w:t>
      </w:r>
      <w:r>
        <w:rPr>
          <w:rFonts w:asciiTheme="minorHAnsi" w:hAnsiTheme="minorHAnsi" w:cs="Arial"/>
          <w:sz w:val="20"/>
          <w:szCs w:val="20"/>
        </w:rPr>
        <w:t xml:space="preserve">Carrie Poser discussed collaborative application processes and timelines. </w:t>
      </w:r>
      <w:proofErr w:type="gramStart"/>
      <w:r>
        <w:rPr>
          <w:rFonts w:asciiTheme="minorHAnsi" w:hAnsiTheme="minorHAnsi" w:cs="Arial"/>
          <w:sz w:val="20"/>
          <w:szCs w:val="20"/>
        </w:rPr>
        <w:t>Also</w:t>
      </w:r>
      <w:proofErr w:type="gramEnd"/>
      <w:r>
        <w:rPr>
          <w:rFonts w:asciiTheme="minorHAnsi" w:hAnsiTheme="minorHAnsi" w:cs="Arial"/>
          <w:sz w:val="20"/>
          <w:szCs w:val="20"/>
        </w:rPr>
        <w:t xml:space="preserve"> discussed shortfalls in the last application and information needed for this year’s competition.</w:t>
      </w:r>
    </w:p>
    <w:p w14:paraId="799CBC93" w14:textId="77777777" w:rsidR="00290145" w:rsidRDefault="00290145" w:rsidP="003A7F17">
      <w:pPr>
        <w:rPr>
          <w:rFonts w:asciiTheme="minorHAnsi" w:hAnsiTheme="minorHAnsi" w:cs="Arial"/>
          <w:sz w:val="20"/>
          <w:szCs w:val="20"/>
        </w:rPr>
      </w:pPr>
    </w:p>
    <w:p w14:paraId="0CFB3C3B" w14:textId="77777777" w:rsidR="00342CCD" w:rsidRPr="00290145" w:rsidRDefault="00290145" w:rsidP="003A7F17">
      <w:pPr>
        <w:rPr>
          <w:rFonts w:asciiTheme="minorHAnsi" w:hAnsiTheme="minorHAnsi"/>
          <w:sz w:val="20"/>
          <w:szCs w:val="20"/>
        </w:rPr>
      </w:pPr>
      <w:r w:rsidRPr="00290145">
        <w:rPr>
          <w:rFonts w:asciiTheme="minorHAnsi" w:hAnsiTheme="minorHAnsi" w:cs="Arial"/>
          <w:sz w:val="20"/>
          <w:szCs w:val="20"/>
          <w:u w:val="single"/>
        </w:rPr>
        <w:t xml:space="preserve">Other Business:  </w:t>
      </w:r>
      <w:r>
        <w:rPr>
          <w:rFonts w:asciiTheme="minorHAnsi" w:hAnsiTheme="minorHAnsi" w:cs="Arial"/>
          <w:sz w:val="20"/>
          <w:szCs w:val="20"/>
        </w:rPr>
        <w:t xml:space="preserve">The hotel donated a prize for the WIBOSCOC to be used for the “number housed” pledges. </w:t>
      </w:r>
      <w:r w:rsidR="00C101BD">
        <w:rPr>
          <w:rFonts w:asciiTheme="minorHAnsi" w:hAnsiTheme="minorHAnsi" w:cs="Arial"/>
          <w:sz w:val="20"/>
          <w:szCs w:val="20"/>
        </w:rPr>
        <w:t>Brown County to win the prize for most housed.</w:t>
      </w:r>
    </w:p>
    <w:sectPr w:rsidR="00342CCD" w:rsidRPr="00290145" w:rsidSect="00B403D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4D0B5" w14:textId="77777777" w:rsidR="009A0785" w:rsidRDefault="009A0785" w:rsidP="00703016">
      <w:r>
        <w:separator/>
      </w:r>
    </w:p>
  </w:endnote>
  <w:endnote w:type="continuationSeparator" w:id="0">
    <w:p w14:paraId="7A041FC1" w14:textId="77777777" w:rsidR="009A0785" w:rsidRDefault="009A0785"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A683" w14:textId="77777777" w:rsidR="00290145" w:rsidRPr="00BA2D93" w:rsidRDefault="00290145"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14:paraId="19D2B2E1" w14:textId="77777777" w:rsidR="00290145" w:rsidRDefault="00290145">
    <w:pPr>
      <w:pStyle w:val="Footer"/>
    </w:pPr>
  </w:p>
  <w:p w14:paraId="4325198F" w14:textId="77777777" w:rsidR="00290145" w:rsidRDefault="002901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39AB" w14:textId="77777777" w:rsidR="009A0785" w:rsidRDefault="009A0785" w:rsidP="00703016">
      <w:r>
        <w:separator/>
      </w:r>
    </w:p>
  </w:footnote>
  <w:footnote w:type="continuationSeparator" w:id="0">
    <w:p w14:paraId="504CD2E0" w14:textId="77777777" w:rsidR="009A0785" w:rsidRDefault="009A0785" w:rsidP="007030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F63"/>
    <w:multiLevelType w:val="hybridMultilevel"/>
    <w:tmpl w:val="AE8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59EA"/>
    <w:multiLevelType w:val="hybridMultilevel"/>
    <w:tmpl w:val="81D2B9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064A7"/>
    <w:multiLevelType w:val="hybridMultilevel"/>
    <w:tmpl w:val="497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D2BCD"/>
    <w:multiLevelType w:val="hybridMultilevel"/>
    <w:tmpl w:val="4B36C484"/>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51DE9"/>
    <w:multiLevelType w:val="hybridMultilevel"/>
    <w:tmpl w:val="8F5E6BF0"/>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0049F"/>
    <w:multiLevelType w:val="hybridMultilevel"/>
    <w:tmpl w:val="409E8108"/>
    <w:lvl w:ilvl="0" w:tplc="E7BA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1C1629"/>
    <w:multiLevelType w:val="hybridMultilevel"/>
    <w:tmpl w:val="B222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9"/>
  </w:num>
  <w:num w:numId="10">
    <w:abstractNumId w:val="4"/>
  </w:num>
  <w:num w:numId="11">
    <w:abstractNumId w:val="1"/>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4"/>
    <w:rsid w:val="000024BD"/>
    <w:rsid w:val="0002500B"/>
    <w:rsid w:val="000309D8"/>
    <w:rsid w:val="00035350"/>
    <w:rsid w:val="00035937"/>
    <w:rsid w:val="00041EE2"/>
    <w:rsid w:val="000512E4"/>
    <w:rsid w:val="0007024F"/>
    <w:rsid w:val="000724C8"/>
    <w:rsid w:val="00072775"/>
    <w:rsid w:val="000B06CE"/>
    <w:rsid w:val="000C157C"/>
    <w:rsid w:val="000C322F"/>
    <w:rsid w:val="000D5D27"/>
    <w:rsid w:val="00112737"/>
    <w:rsid w:val="0012696E"/>
    <w:rsid w:val="00132F12"/>
    <w:rsid w:val="001352E9"/>
    <w:rsid w:val="00191216"/>
    <w:rsid w:val="001A660C"/>
    <w:rsid w:val="001F7611"/>
    <w:rsid w:val="002031F1"/>
    <w:rsid w:val="00220E2F"/>
    <w:rsid w:val="00235542"/>
    <w:rsid w:val="0024482F"/>
    <w:rsid w:val="00256223"/>
    <w:rsid w:val="00277047"/>
    <w:rsid w:val="002775F5"/>
    <w:rsid w:val="002867ED"/>
    <w:rsid w:val="00290145"/>
    <w:rsid w:val="002B388B"/>
    <w:rsid w:val="002B484F"/>
    <w:rsid w:val="002C27E6"/>
    <w:rsid w:val="002E3F74"/>
    <w:rsid w:val="002F3666"/>
    <w:rsid w:val="0031171B"/>
    <w:rsid w:val="00322FBD"/>
    <w:rsid w:val="0033388C"/>
    <w:rsid w:val="00337BF9"/>
    <w:rsid w:val="00342CCD"/>
    <w:rsid w:val="003748E5"/>
    <w:rsid w:val="003918CB"/>
    <w:rsid w:val="003A7F17"/>
    <w:rsid w:val="00401CCD"/>
    <w:rsid w:val="00411827"/>
    <w:rsid w:val="00436529"/>
    <w:rsid w:val="00444CDC"/>
    <w:rsid w:val="00473ACB"/>
    <w:rsid w:val="004A4C39"/>
    <w:rsid w:val="004A64FF"/>
    <w:rsid w:val="004B4DF5"/>
    <w:rsid w:val="004C4E15"/>
    <w:rsid w:val="004D0AC4"/>
    <w:rsid w:val="004D14D5"/>
    <w:rsid w:val="004F13C9"/>
    <w:rsid w:val="00510059"/>
    <w:rsid w:val="00516C21"/>
    <w:rsid w:val="005515AD"/>
    <w:rsid w:val="00557748"/>
    <w:rsid w:val="00562982"/>
    <w:rsid w:val="00581A6C"/>
    <w:rsid w:val="005877D3"/>
    <w:rsid w:val="005B265A"/>
    <w:rsid w:val="005B46B0"/>
    <w:rsid w:val="005C31E0"/>
    <w:rsid w:val="006206E7"/>
    <w:rsid w:val="00625B85"/>
    <w:rsid w:val="006273E1"/>
    <w:rsid w:val="00630A16"/>
    <w:rsid w:val="00640606"/>
    <w:rsid w:val="00655E5B"/>
    <w:rsid w:val="006719CB"/>
    <w:rsid w:val="00680ECC"/>
    <w:rsid w:val="00685274"/>
    <w:rsid w:val="006A2CC1"/>
    <w:rsid w:val="006A52DE"/>
    <w:rsid w:val="006B0AC7"/>
    <w:rsid w:val="006D1460"/>
    <w:rsid w:val="006D35FA"/>
    <w:rsid w:val="00703016"/>
    <w:rsid w:val="00704BCF"/>
    <w:rsid w:val="00710158"/>
    <w:rsid w:val="007143EB"/>
    <w:rsid w:val="0073289C"/>
    <w:rsid w:val="007953D2"/>
    <w:rsid w:val="007A221B"/>
    <w:rsid w:val="007A76C8"/>
    <w:rsid w:val="007B12E9"/>
    <w:rsid w:val="007B5324"/>
    <w:rsid w:val="007B5750"/>
    <w:rsid w:val="007D20AE"/>
    <w:rsid w:val="007E1CC6"/>
    <w:rsid w:val="007E5F0C"/>
    <w:rsid w:val="00830621"/>
    <w:rsid w:val="00847F91"/>
    <w:rsid w:val="00874232"/>
    <w:rsid w:val="008813A9"/>
    <w:rsid w:val="008A1A8B"/>
    <w:rsid w:val="008B6143"/>
    <w:rsid w:val="008B6AA3"/>
    <w:rsid w:val="008F026D"/>
    <w:rsid w:val="008F13C0"/>
    <w:rsid w:val="008F22F0"/>
    <w:rsid w:val="009139CB"/>
    <w:rsid w:val="00920ECA"/>
    <w:rsid w:val="00940478"/>
    <w:rsid w:val="009504AD"/>
    <w:rsid w:val="009540AF"/>
    <w:rsid w:val="00957ED6"/>
    <w:rsid w:val="009964D8"/>
    <w:rsid w:val="009A0785"/>
    <w:rsid w:val="009D0585"/>
    <w:rsid w:val="009F1DE7"/>
    <w:rsid w:val="00A008D6"/>
    <w:rsid w:val="00A12E5E"/>
    <w:rsid w:val="00A14AA3"/>
    <w:rsid w:val="00A32C06"/>
    <w:rsid w:val="00A55CEB"/>
    <w:rsid w:val="00A67901"/>
    <w:rsid w:val="00A9031A"/>
    <w:rsid w:val="00AB0918"/>
    <w:rsid w:val="00AB4CF3"/>
    <w:rsid w:val="00AB5927"/>
    <w:rsid w:val="00B01D78"/>
    <w:rsid w:val="00B2192A"/>
    <w:rsid w:val="00B403D2"/>
    <w:rsid w:val="00B441EE"/>
    <w:rsid w:val="00B45162"/>
    <w:rsid w:val="00B5395B"/>
    <w:rsid w:val="00B55110"/>
    <w:rsid w:val="00B85F85"/>
    <w:rsid w:val="00B87A67"/>
    <w:rsid w:val="00B94F16"/>
    <w:rsid w:val="00BA2CCE"/>
    <w:rsid w:val="00BA2EF4"/>
    <w:rsid w:val="00BB2ED5"/>
    <w:rsid w:val="00BC3431"/>
    <w:rsid w:val="00BD3900"/>
    <w:rsid w:val="00C101BD"/>
    <w:rsid w:val="00C13195"/>
    <w:rsid w:val="00C21093"/>
    <w:rsid w:val="00C3705C"/>
    <w:rsid w:val="00C544DC"/>
    <w:rsid w:val="00C86CA9"/>
    <w:rsid w:val="00CA438F"/>
    <w:rsid w:val="00CC37B7"/>
    <w:rsid w:val="00D0316D"/>
    <w:rsid w:val="00D244EC"/>
    <w:rsid w:val="00D31E8B"/>
    <w:rsid w:val="00D433E2"/>
    <w:rsid w:val="00D457A8"/>
    <w:rsid w:val="00D61D0A"/>
    <w:rsid w:val="00D70425"/>
    <w:rsid w:val="00D8430C"/>
    <w:rsid w:val="00DA49FE"/>
    <w:rsid w:val="00DE6BAC"/>
    <w:rsid w:val="00E00D04"/>
    <w:rsid w:val="00E210F7"/>
    <w:rsid w:val="00E27BD5"/>
    <w:rsid w:val="00E3187F"/>
    <w:rsid w:val="00E45F10"/>
    <w:rsid w:val="00E61EEB"/>
    <w:rsid w:val="00E62ECC"/>
    <w:rsid w:val="00E66492"/>
    <w:rsid w:val="00E72D71"/>
    <w:rsid w:val="00E76E45"/>
    <w:rsid w:val="00E87D2A"/>
    <w:rsid w:val="00E90B73"/>
    <w:rsid w:val="00E925B9"/>
    <w:rsid w:val="00EB556B"/>
    <w:rsid w:val="00ED1299"/>
    <w:rsid w:val="00F178FD"/>
    <w:rsid w:val="00F24454"/>
    <w:rsid w:val="00F33EF4"/>
    <w:rsid w:val="00F70701"/>
    <w:rsid w:val="00FB1361"/>
    <w:rsid w:val="00FC00A4"/>
    <w:rsid w:val="00FC7600"/>
    <w:rsid w:val="00FD61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498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 w:id="20493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Jen Schmohe</cp:lastModifiedBy>
  <cp:revision>2</cp:revision>
  <cp:lastPrinted>2014-03-04T22:52:00Z</cp:lastPrinted>
  <dcterms:created xsi:type="dcterms:W3CDTF">2017-02-04T17:36:00Z</dcterms:created>
  <dcterms:modified xsi:type="dcterms:W3CDTF">2017-02-04T17:36:00Z</dcterms:modified>
</cp:coreProperties>
</file>